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DA0" w:rsidRDefault="00644DA0" w:rsidP="008219D0">
      <w:pPr>
        <w:pStyle w:val="ListParagraph"/>
        <w:numPr>
          <w:ilvl w:val="0"/>
          <w:numId w:val="1"/>
        </w:numPr>
      </w:pPr>
      <w:bookmarkStart w:id="0" w:name="_GoBack"/>
      <w:r>
        <w:t>Following a developer challenge, it has been ruled that the Tewkesbury local plan has an insufficiency of housing in its 5</w:t>
      </w:r>
      <w:r w:rsidR="008219D0">
        <w:t>-</w:t>
      </w:r>
      <w:r>
        <w:t>year plan.  The revised figure – at only 4.33 years – produces a shortfall of roughly 250 homes.  The legal precedent from this ruling has national implications. Locally it will re-open the door to short term speculative applications until it can be demonstrated that the shortfall has been identified.</w:t>
      </w:r>
    </w:p>
    <w:p w:rsidR="00C80088" w:rsidRDefault="008219D0" w:rsidP="008219D0">
      <w:pPr>
        <w:ind w:firstLine="360"/>
      </w:pPr>
      <w:r>
        <w:t>1a.</w:t>
      </w:r>
      <w:r>
        <w:tab/>
      </w:r>
      <w:r w:rsidR="00644DA0">
        <w:t xml:space="preserve">TBC has been awarded £750k from central government to carry out a detailed analysis of the development of a garden town at </w:t>
      </w:r>
      <w:proofErr w:type="spellStart"/>
      <w:r w:rsidR="00644DA0">
        <w:t>Ashchurch</w:t>
      </w:r>
      <w:proofErr w:type="spellEnd"/>
      <w:r w:rsidR="00644DA0">
        <w:t>.  If the proposal is acceptable – and receipt of the grant does not presume approval – then the proposed garden town will provide over 10,000 homes with related infrastructure and access to J.9 of the M5</w:t>
      </w:r>
    </w:p>
    <w:p w:rsidR="00644DA0" w:rsidRDefault="008219D0" w:rsidP="008219D0">
      <w:pPr>
        <w:ind w:firstLine="360"/>
      </w:pPr>
      <w:r>
        <w:t>1b.</w:t>
      </w:r>
      <w:r>
        <w:tab/>
      </w:r>
      <w:r w:rsidR="00644DA0">
        <w:t>The government has just agreed to provide funding for TBC and CBC to develop detailed analysis for a garden village of over 3,000 homes immediately to the west of Cheltenham (</w:t>
      </w:r>
      <w:proofErr w:type="spellStart"/>
      <w:r w:rsidR="00644DA0">
        <w:t>Springbank</w:t>
      </w:r>
      <w:proofErr w:type="spellEnd"/>
      <w:r w:rsidR="00644DA0">
        <w:t xml:space="preserve">- </w:t>
      </w:r>
      <w:proofErr w:type="spellStart"/>
      <w:r w:rsidR="00644DA0">
        <w:t>Hesters</w:t>
      </w:r>
      <w:proofErr w:type="spellEnd"/>
      <w:r w:rsidR="00644DA0">
        <w:t xml:space="preserve"> Way). This would be linked to the proposed £24m+ Cyber park and involve improved access to j10 of the M5</w:t>
      </w:r>
      <w:r>
        <w:t>.</w:t>
      </w:r>
    </w:p>
    <w:p w:rsidR="008219D0" w:rsidRDefault="008219D0" w:rsidP="008219D0">
      <w:pPr>
        <w:pStyle w:val="ListParagraph"/>
        <w:numPr>
          <w:ilvl w:val="0"/>
          <w:numId w:val="1"/>
        </w:numPr>
      </w:pPr>
      <w:r>
        <w:t>There is still funding available through the disabled facilities grant to provide home adaptations if there are parishioners who would benefit.  The applications need to be submitted by the visiting occupational therapist.  I’m afraid the application is quite lengthy but if parish council are aware of residents who might need support, please do let me know.</w:t>
      </w:r>
    </w:p>
    <w:p w:rsidR="008219D0" w:rsidRDefault="008219D0" w:rsidP="008219D0">
      <w:pPr>
        <w:pStyle w:val="ListParagraph"/>
      </w:pPr>
    </w:p>
    <w:p w:rsidR="008219D0" w:rsidRDefault="008219D0" w:rsidP="008219D0">
      <w:pPr>
        <w:pStyle w:val="ListParagraph"/>
        <w:numPr>
          <w:ilvl w:val="0"/>
          <w:numId w:val="1"/>
        </w:numPr>
      </w:pPr>
      <w:r>
        <w:t xml:space="preserve">I have been discussing concerns about fly tipping and dog fouling with the environmental health team at TBC.  Their focus has been at some of the known </w:t>
      </w:r>
      <w:proofErr w:type="gramStart"/>
      <w:r>
        <w:t>hotspots  -</w:t>
      </w:r>
      <w:proofErr w:type="gramEnd"/>
      <w:r>
        <w:t xml:space="preserve"> and in attempting to identify those responsible.  There have been discussions about installing </w:t>
      </w:r>
      <w:proofErr w:type="spellStart"/>
      <w:r>
        <w:t>cctv</w:t>
      </w:r>
      <w:proofErr w:type="spellEnd"/>
      <w:r>
        <w:t xml:space="preserve"> but there are legal issues with data protection / public confidentiality.  They have advised that they would be happy to visit the parish council to discuss local concerns</w:t>
      </w:r>
    </w:p>
    <w:p w:rsidR="008219D0" w:rsidRDefault="008219D0" w:rsidP="008219D0">
      <w:pPr>
        <w:pStyle w:val="ListParagraph"/>
      </w:pPr>
    </w:p>
    <w:p w:rsidR="008219D0" w:rsidRDefault="008219D0" w:rsidP="00B83797">
      <w:pPr>
        <w:ind w:firstLine="360"/>
      </w:pPr>
      <w:r>
        <w:t>3a. I have asked the team to</w:t>
      </w:r>
      <w:r w:rsidR="00B83797">
        <w:t xml:space="preserve"> explore enforcement of vehicle no-idling zones, particularly outside schools. This would allow officers and schools to ‘encourage’ drivers to turn off their engines when waiting. Legislation currently allows for £20 fines if drivers refuse.</w:t>
      </w:r>
    </w:p>
    <w:p w:rsidR="00B83797" w:rsidRDefault="00B83797" w:rsidP="00B83797">
      <w:pPr>
        <w:pStyle w:val="ListParagraph"/>
        <w:numPr>
          <w:ilvl w:val="0"/>
          <w:numId w:val="1"/>
        </w:numPr>
      </w:pPr>
      <w:r>
        <w:t>I have spoken wit</w:t>
      </w:r>
      <w:r w:rsidR="00F472AB">
        <w:t>h</w:t>
      </w:r>
      <w:r>
        <w:t xml:space="preserve"> the TBC growth hub team </w:t>
      </w:r>
      <w:r w:rsidR="00F472AB">
        <w:t>(</w:t>
      </w:r>
      <w:r>
        <w:t xml:space="preserve">supporting new and </w:t>
      </w:r>
      <w:proofErr w:type="spellStart"/>
      <w:r>
        <w:t>start up</w:t>
      </w:r>
      <w:proofErr w:type="spellEnd"/>
      <w:r>
        <w:t xml:space="preserve"> businesses across the borough</w:t>
      </w:r>
      <w:r w:rsidR="00F472AB">
        <w:t>)</w:t>
      </w:r>
      <w:r>
        <w:t>.  They are keen to develop their outreach work in the rural parishes. If the PC is aware of any fledgling businesses that would benefit from support, please let me know.</w:t>
      </w:r>
    </w:p>
    <w:p w:rsidR="00F472AB" w:rsidRDefault="00F472AB" w:rsidP="00F472AB">
      <w:pPr>
        <w:pStyle w:val="ListParagraph"/>
      </w:pPr>
    </w:p>
    <w:p w:rsidR="00F472AB" w:rsidRDefault="00F472AB" w:rsidP="00B83797">
      <w:pPr>
        <w:pStyle w:val="ListParagraph"/>
        <w:numPr>
          <w:ilvl w:val="0"/>
          <w:numId w:val="1"/>
        </w:numPr>
      </w:pPr>
      <w:r>
        <w:t>I know there were some minor delays for a small area within the ward with waste collection (green and brown bins) last month (20.6.19) because of a vehicle breakdown.  I have been given me an assurance that all the affected homes were visited the next day (21.6.19).</w:t>
      </w:r>
    </w:p>
    <w:p w:rsidR="00F472AB" w:rsidRDefault="00F472AB" w:rsidP="00F472AB">
      <w:pPr>
        <w:pStyle w:val="ListParagraph"/>
      </w:pPr>
    </w:p>
    <w:p w:rsidR="00F472AB" w:rsidRDefault="00F472AB" w:rsidP="00B83797">
      <w:pPr>
        <w:pStyle w:val="ListParagraph"/>
        <w:numPr>
          <w:ilvl w:val="0"/>
          <w:numId w:val="1"/>
        </w:numPr>
      </w:pPr>
      <w:r>
        <w:t>The Severn Trent water and sewage improv</w:t>
      </w:r>
      <w:r w:rsidR="000B3592">
        <w:t>e</w:t>
      </w:r>
      <w:r>
        <w:t xml:space="preserve">ments </w:t>
      </w:r>
      <w:r w:rsidR="000B3592">
        <w:t xml:space="preserve">this Summer – on the B4215 and a small section of the A40 by </w:t>
      </w:r>
      <w:proofErr w:type="spellStart"/>
      <w:r w:rsidR="000B3592">
        <w:t>Highnam</w:t>
      </w:r>
      <w:proofErr w:type="spellEnd"/>
      <w:r w:rsidR="000B3592">
        <w:t xml:space="preserve"> has been revised so that the roads will not be closed but temporary traffic lights will still be in place.</w:t>
      </w:r>
    </w:p>
    <w:p w:rsidR="000B3592" w:rsidRDefault="000B3592" w:rsidP="000B3592">
      <w:pPr>
        <w:pStyle w:val="ListParagraph"/>
      </w:pPr>
    </w:p>
    <w:p w:rsidR="000B3592" w:rsidRDefault="000B3592" w:rsidP="00B83797">
      <w:pPr>
        <w:pStyle w:val="ListParagraph"/>
        <w:numPr>
          <w:ilvl w:val="0"/>
          <w:numId w:val="1"/>
        </w:numPr>
      </w:pPr>
      <w:r>
        <w:t xml:space="preserve">And finally – Cllr Smith and I have been appointed to the Overview and Scrutiny </w:t>
      </w:r>
      <w:proofErr w:type="gramStart"/>
      <w:r>
        <w:t>-  and</w:t>
      </w:r>
      <w:proofErr w:type="gramEnd"/>
      <w:r>
        <w:t xml:space="preserve"> Audit Committees.</w:t>
      </w:r>
      <w:bookmarkEnd w:id="0"/>
    </w:p>
    <w:sectPr w:rsidR="000B3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71814"/>
    <w:multiLevelType w:val="hybridMultilevel"/>
    <w:tmpl w:val="E5B60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A0"/>
    <w:rsid w:val="000B3592"/>
    <w:rsid w:val="003E5B6A"/>
    <w:rsid w:val="00644DA0"/>
    <w:rsid w:val="008219D0"/>
    <w:rsid w:val="00B83797"/>
    <w:rsid w:val="00F472AB"/>
    <w:rsid w:val="00F71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EC92"/>
  <w15:chartTrackingRefBased/>
  <w15:docId w15:val="{B0972F53-E39F-4CD9-845B-0C66840C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MCLAIN, Paul</dc:creator>
  <cp:keywords/>
  <dc:description/>
  <cp:lastModifiedBy>MCLAIN, Paul</cp:lastModifiedBy>
  <cp:revision>1</cp:revision>
  <dcterms:created xsi:type="dcterms:W3CDTF">2019-07-05T07:13:00Z</dcterms:created>
  <dcterms:modified xsi:type="dcterms:W3CDTF">2019-07-05T08:03:00Z</dcterms:modified>
</cp:coreProperties>
</file>