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020"/>
        <w:gridCol w:w="3006"/>
      </w:tblGrid>
      <w:tr w:rsidR="00426852" w:rsidRPr="00EA67D6" w14:paraId="7777F96A" w14:textId="77777777" w:rsidTr="00EA67D6">
        <w:tc>
          <w:tcPr>
            <w:tcW w:w="6345" w:type="dxa"/>
          </w:tcPr>
          <w:p w14:paraId="42D938DB" w14:textId="77777777" w:rsidR="00426852" w:rsidRDefault="00426852" w:rsidP="00EA67D6">
            <w:pPr>
              <w:spacing w:after="0" w:line="240" w:lineRule="auto"/>
              <w:rPr>
                <w:rFonts w:ascii="Arial" w:eastAsia="Times New Roman" w:hAnsi="Arial" w:cs="Aharoni"/>
                <w:bCs/>
                <w:sz w:val="48"/>
                <w:szCs w:val="48"/>
                <w:lang w:eastAsia="en-GB"/>
              </w:rPr>
            </w:pPr>
            <w:r w:rsidRPr="00EA67D6">
              <w:rPr>
                <w:rFonts w:ascii="Arial" w:eastAsia="Times New Roman" w:hAnsi="Arial" w:cs="Aharoni"/>
                <w:bCs/>
                <w:sz w:val="48"/>
                <w:szCs w:val="48"/>
                <w:lang w:eastAsia="en-GB"/>
              </w:rPr>
              <w:t>Ashleworth Parish Council</w:t>
            </w:r>
          </w:p>
          <w:p w14:paraId="4FB5B996" w14:textId="77777777" w:rsidR="000779AA" w:rsidRPr="00EA67D6" w:rsidRDefault="000779AA" w:rsidP="00EA67D6">
            <w:pPr>
              <w:spacing w:after="0" w:line="240" w:lineRule="auto"/>
              <w:rPr>
                <w:rFonts w:ascii="Arial" w:eastAsia="Times New Roman" w:hAnsi="Arial" w:cs="Aharoni"/>
                <w:bCs/>
                <w:sz w:val="48"/>
                <w:szCs w:val="48"/>
                <w:lang w:eastAsia="en-GB"/>
              </w:rPr>
            </w:pPr>
          </w:p>
          <w:p w14:paraId="226707AC" w14:textId="77777777" w:rsidR="00426852" w:rsidRDefault="00606CA4" w:rsidP="00EA67D6">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Clerk: Nicky Hill</w:t>
            </w:r>
          </w:p>
          <w:p w14:paraId="3154C7F9" w14:textId="77777777" w:rsidR="00426852" w:rsidRPr="00EA67D6" w:rsidRDefault="00426852" w:rsidP="00EA67D6">
            <w:pPr>
              <w:spacing w:after="0" w:line="240" w:lineRule="auto"/>
              <w:rPr>
                <w:rFonts w:ascii="Arial" w:eastAsia="Times New Roman" w:hAnsi="Arial" w:cs="Arial"/>
                <w:bCs/>
                <w:sz w:val="20"/>
                <w:szCs w:val="20"/>
                <w:lang w:eastAsia="en-GB"/>
              </w:rPr>
            </w:pPr>
          </w:p>
          <w:p w14:paraId="1C886FE7" w14:textId="602FFDA7" w:rsidR="00426852" w:rsidRPr="00EA67D6" w:rsidRDefault="00426852" w:rsidP="00606CA4">
            <w:pPr>
              <w:spacing w:after="0" w:line="240" w:lineRule="auto"/>
            </w:pPr>
            <w:r w:rsidRPr="00EA67D6">
              <w:rPr>
                <w:rFonts w:ascii="Arial" w:eastAsia="Times New Roman" w:hAnsi="Arial" w:cs="Arial"/>
                <w:b/>
                <w:bCs/>
                <w:sz w:val="20"/>
                <w:szCs w:val="20"/>
                <w:lang w:eastAsia="en-GB"/>
              </w:rPr>
              <w:t>Tel</w:t>
            </w:r>
            <w:r w:rsidRPr="00EA67D6">
              <w:rPr>
                <w:rFonts w:ascii="Arial" w:eastAsia="Times New Roman" w:hAnsi="Arial" w:cs="Arial"/>
                <w:bCs/>
                <w:sz w:val="20"/>
                <w:szCs w:val="20"/>
                <w:lang w:eastAsia="en-GB"/>
              </w:rPr>
              <w:t xml:space="preserve">: </w:t>
            </w:r>
            <w:r w:rsidR="000779AA">
              <w:rPr>
                <w:rFonts w:ascii="Arial" w:eastAsia="Times New Roman" w:hAnsi="Arial" w:cs="Arial"/>
                <w:bCs/>
                <w:sz w:val="20"/>
                <w:szCs w:val="20"/>
                <w:lang w:eastAsia="en-GB"/>
              </w:rPr>
              <w:t>07771 610027</w:t>
            </w:r>
            <w:r w:rsidRPr="00EA67D6">
              <w:rPr>
                <w:rFonts w:ascii="Arial" w:eastAsia="Times New Roman" w:hAnsi="Arial" w:cs="Arial"/>
                <w:bCs/>
                <w:sz w:val="20"/>
                <w:szCs w:val="20"/>
                <w:lang w:eastAsia="en-GB"/>
              </w:rPr>
              <w:t xml:space="preserve">            </w:t>
            </w:r>
            <w:r w:rsidRPr="00EA67D6">
              <w:rPr>
                <w:rFonts w:ascii="Arial" w:eastAsia="Times New Roman" w:hAnsi="Arial" w:cs="Arial"/>
                <w:b/>
                <w:bCs/>
                <w:sz w:val="20"/>
                <w:szCs w:val="20"/>
                <w:lang w:eastAsia="en-GB"/>
              </w:rPr>
              <w:t>Email</w:t>
            </w:r>
            <w:r w:rsidRPr="00EA67D6">
              <w:rPr>
                <w:rFonts w:ascii="Arial" w:eastAsia="Times New Roman" w:hAnsi="Arial" w:cs="Arial"/>
                <w:bCs/>
                <w:sz w:val="20"/>
                <w:szCs w:val="20"/>
                <w:lang w:eastAsia="en-GB"/>
              </w:rPr>
              <w:t>:ashleworthpc@gmail.com</w:t>
            </w:r>
          </w:p>
        </w:tc>
        <w:tc>
          <w:tcPr>
            <w:tcW w:w="2897" w:type="dxa"/>
          </w:tcPr>
          <w:p w14:paraId="3939BF98" w14:textId="77777777" w:rsidR="00426852" w:rsidRPr="00EA67D6" w:rsidRDefault="00432038" w:rsidP="00EA67D6">
            <w:pPr>
              <w:pStyle w:val="Header"/>
              <w:jc w:val="right"/>
            </w:pPr>
            <w:r>
              <w:rPr>
                <w:noProof/>
                <w:lang w:eastAsia="en-GB"/>
              </w:rPr>
              <w:drawing>
                <wp:inline distT="0" distB="0" distL="0" distR="0" wp14:anchorId="77949783" wp14:editId="1A8564BE">
                  <wp:extent cx="1771650" cy="1304925"/>
                  <wp:effectExtent l="0" t="0" r="0" b="9525"/>
                  <wp:docPr id="1"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304925"/>
                          </a:xfrm>
                          <a:prstGeom prst="rect">
                            <a:avLst/>
                          </a:prstGeom>
                          <a:noFill/>
                          <a:ln>
                            <a:noFill/>
                          </a:ln>
                        </pic:spPr>
                      </pic:pic>
                    </a:graphicData>
                  </a:graphic>
                </wp:inline>
              </w:drawing>
            </w:r>
          </w:p>
        </w:tc>
      </w:tr>
    </w:tbl>
    <w:p w14:paraId="50A8577C" w14:textId="77777777" w:rsidR="00426852" w:rsidRDefault="00426852" w:rsidP="00426852">
      <w:pPr>
        <w:jc w:val="center"/>
        <w:rPr>
          <w:rFonts w:ascii="Arial" w:hAnsi="Arial" w:cs="Arial"/>
          <w:b/>
          <w:sz w:val="24"/>
          <w:szCs w:val="24"/>
        </w:rPr>
      </w:pPr>
    </w:p>
    <w:p w14:paraId="6531132D" w14:textId="105A342D" w:rsidR="00426852" w:rsidRDefault="00426852" w:rsidP="00426852">
      <w:pPr>
        <w:jc w:val="center"/>
        <w:rPr>
          <w:rFonts w:ascii="Arial" w:hAnsi="Arial" w:cs="Arial"/>
          <w:b/>
          <w:sz w:val="24"/>
          <w:szCs w:val="24"/>
        </w:rPr>
      </w:pPr>
      <w:r w:rsidRPr="00DF1BAF">
        <w:rPr>
          <w:rFonts w:ascii="Arial" w:hAnsi="Arial" w:cs="Arial"/>
          <w:b/>
          <w:sz w:val="24"/>
          <w:szCs w:val="24"/>
        </w:rPr>
        <w:t xml:space="preserve">Minutes of the Meeting of </w:t>
      </w:r>
      <w:r w:rsidR="003C4852">
        <w:rPr>
          <w:rFonts w:ascii="Arial" w:hAnsi="Arial" w:cs="Arial"/>
          <w:b/>
          <w:sz w:val="24"/>
          <w:szCs w:val="24"/>
        </w:rPr>
        <w:t>1</w:t>
      </w:r>
      <w:r w:rsidR="000C2233">
        <w:rPr>
          <w:rFonts w:ascii="Arial" w:hAnsi="Arial" w:cs="Arial"/>
          <w:b/>
          <w:sz w:val="24"/>
          <w:szCs w:val="24"/>
        </w:rPr>
        <w:t>2</w:t>
      </w:r>
      <w:r w:rsidR="00E16282">
        <w:rPr>
          <w:rFonts w:ascii="Arial" w:hAnsi="Arial" w:cs="Arial"/>
          <w:b/>
          <w:sz w:val="24"/>
          <w:szCs w:val="24"/>
          <w:vertAlign w:val="superscript"/>
        </w:rPr>
        <w:t>th</w:t>
      </w:r>
      <w:r w:rsidR="003C4852">
        <w:rPr>
          <w:rFonts w:ascii="Arial" w:hAnsi="Arial" w:cs="Arial"/>
          <w:b/>
          <w:sz w:val="24"/>
          <w:szCs w:val="24"/>
        </w:rPr>
        <w:t xml:space="preserve"> Ma</w:t>
      </w:r>
      <w:r w:rsidR="000C2233">
        <w:rPr>
          <w:rFonts w:ascii="Arial" w:hAnsi="Arial" w:cs="Arial"/>
          <w:b/>
          <w:sz w:val="24"/>
          <w:szCs w:val="24"/>
        </w:rPr>
        <w:t>y</w:t>
      </w:r>
      <w:r w:rsidR="00176403">
        <w:rPr>
          <w:rFonts w:ascii="Arial" w:hAnsi="Arial" w:cs="Arial"/>
          <w:b/>
          <w:sz w:val="24"/>
          <w:szCs w:val="24"/>
        </w:rPr>
        <w:t xml:space="preserve"> 202</w:t>
      </w:r>
      <w:r w:rsidR="0038115C">
        <w:rPr>
          <w:rFonts w:ascii="Arial" w:hAnsi="Arial" w:cs="Arial"/>
          <w:b/>
          <w:sz w:val="24"/>
          <w:szCs w:val="24"/>
        </w:rPr>
        <w:t>6</w:t>
      </w:r>
    </w:p>
    <w:p w14:paraId="14FF83D9" w14:textId="68ED9957" w:rsidR="00D8179E" w:rsidRDefault="00D8179E" w:rsidP="00426852">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426852" w:rsidRPr="00EA67D6" w14:paraId="02EB9E2E" w14:textId="77777777" w:rsidTr="0082676E">
        <w:trPr>
          <w:trHeight w:val="331"/>
        </w:trPr>
        <w:tc>
          <w:tcPr>
            <w:tcW w:w="4621" w:type="dxa"/>
          </w:tcPr>
          <w:p w14:paraId="26B98B1A" w14:textId="77777777" w:rsidR="00426852" w:rsidRPr="00EA67D6" w:rsidRDefault="00426852" w:rsidP="00EA67D6">
            <w:pPr>
              <w:spacing w:after="0" w:line="240" w:lineRule="auto"/>
              <w:jc w:val="center"/>
              <w:rPr>
                <w:rFonts w:ascii="Arial" w:hAnsi="Arial" w:cs="Arial"/>
                <w:b/>
                <w:sz w:val="20"/>
                <w:szCs w:val="20"/>
              </w:rPr>
            </w:pPr>
            <w:r w:rsidRPr="00EA67D6">
              <w:rPr>
                <w:rFonts w:ascii="Arial" w:hAnsi="Arial" w:cs="Arial"/>
                <w:b/>
                <w:sz w:val="20"/>
                <w:szCs w:val="20"/>
              </w:rPr>
              <w:t>Councillors Present</w:t>
            </w:r>
          </w:p>
        </w:tc>
        <w:tc>
          <w:tcPr>
            <w:tcW w:w="4621" w:type="dxa"/>
          </w:tcPr>
          <w:p w14:paraId="371A318C" w14:textId="77777777" w:rsidR="00426852" w:rsidRPr="00EA67D6" w:rsidRDefault="00426852" w:rsidP="00EA67D6">
            <w:pPr>
              <w:spacing w:after="0" w:line="240" w:lineRule="auto"/>
              <w:jc w:val="center"/>
              <w:rPr>
                <w:rFonts w:ascii="Arial" w:hAnsi="Arial" w:cs="Arial"/>
                <w:b/>
                <w:sz w:val="20"/>
                <w:szCs w:val="20"/>
              </w:rPr>
            </w:pPr>
            <w:r w:rsidRPr="00EA67D6">
              <w:rPr>
                <w:rFonts w:ascii="Arial" w:hAnsi="Arial" w:cs="Arial"/>
                <w:b/>
                <w:sz w:val="20"/>
                <w:szCs w:val="20"/>
              </w:rPr>
              <w:t>In attendance</w:t>
            </w:r>
          </w:p>
        </w:tc>
      </w:tr>
      <w:tr w:rsidR="00FA6CD5" w:rsidRPr="00EA67D6" w14:paraId="305ADF62" w14:textId="77777777" w:rsidTr="0082676E">
        <w:trPr>
          <w:trHeight w:val="392"/>
        </w:trPr>
        <w:tc>
          <w:tcPr>
            <w:tcW w:w="4621" w:type="dxa"/>
          </w:tcPr>
          <w:p w14:paraId="17B315EF" w14:textId="29E9F0D5" w:rsidR="00FA6CD5" w:rsidRDefault="00FA6CD5" w:rsidP="009824BC">
            <w:pPr>
              <w:spacing w:after="0" w:line="240" w:lineRule="auto"/>
              <w:rPr>
                <w:rFonts w:ascii="Arial" w:hAnsi="Arial" w:cs="Arial"/>
                <w:sz w:val="20"/>
                <w:szCs w:val="20"/>
              </w:rPr>
            </w:pPr>
            <w:r>
              <w:rPr>
                <w:rFonts w:ascii="Arial" w:hAnsi="Arial" w:cs="Arial"/>
                <w:sz w:val="20"/>
                <w:szCs w:val="20"/>
              </w:rPr>
              <w:t xml:space="preserve">             Tony Eardley (TE) Chairman</w:t>
            </w:r>
          </w:p>
        </w:tc>
        <w:tc>
          <w:tcPr>
            <w:tcW w:w="4621" w:type="dxa"/>
          </w:tcPr>
          <w:p w14:paraId="4C5D3F86" w14:textId="460D11C6" w:rsidR="00FA6CD5" w:rsidRPr="000E2481" w:rsidRDefault="00FA6CD5" w:rsidP="005A03B0">
            <w:pPr>
              <w:spacing w:after="0" w:line="240" w:lineRule="auto"/>
              <w:rPr>
                <w:rFonts w:ascii="Arial" w:hAnsi="Arial" w:cs="Arial"/>
                <w:sz w:val="20"/>
                <w:szCs w:val="20"/>
              </w:rPr>
            </w:pPr>
            <w:r w:rsidRPr="00FA6CD5">
              <w:rPr>
                <w:rFonts w:ascii="Arial" w:hAnsi="Arial" w:cs="Arial"/>
                <w:sz w:val="20"/>
                <w:szCs w:val="20"/>
              </w:rPr>
              <w:t>Clerk: Nicky Hill (NH)</w:t>
            </w:r>
          </w:p>
        </w:tc>
      </w:tr>
      <w:tr w:rsidR="00B5623C" w:rsidRPr="00EA67D6" w14:paraId="0FBF25C0" w14:textId="77777777" w:rsidTr="0082676E">
        <w:trPr>
          <w:trHeight w:val="392"/>
        </w:trPr>
        <w:tc>
          <w:tcPr>
            <w:tcW w:w="4621" w:type="dxa"/>
          </w:tcPr>
          <w:p w14:paraId="50F493C5" w14:textId="24E4C8C1" w:rsidR="00B5623C" w:rsidRDefault="00B5623C" w:rsidP="009824BC">
            <w:pPr>
              <w:spacing w:after="0" w:line="240" w:lineRule="auto"/>
              <w:rPr>
                <w:rFonts w:ascii="Arial" w:hAnsi="Arial" w:cs="Arial"/>
                <w:sz w:val="20"/>
                <w:szCs w:val="20"/>
              </w:rPr>
            </w:pPr>
            <w:r>
              <w:rPr>
                <w:rFonts w:ascii="Arial" w:hAnsi="Arial" w:cs="Arial"/>
                <w:sz w:val="20"/>
                <w:szCs w:val="20"/>
              </w:rPr>
              <w:t xml:space="preserve">             </w:t>
            </w:r>
            <w:r w:rsidR="003C4852">
              <w:rPr>
                <w:rFonts w:ascii="Arial" w:hAnsi="Arial" w:cs="Arial"/>
                <w:sz w:val="20"/>
                <w:szCs w:val="20"/>
              </w:rPr>
              <w:t>Paul Finch (PF) Vice Chairman</w:t>
            </w:r>
          </w:p>
        </w:tc>
        <w:tc>
          <w:tcPr>
            <w:tcW w:w="4621" w:type="dxa"/>
          </w:tcPr>
          <w:p w14:paraId="51D5BCF7" w14:textId="7AD66375" w:rsidR="00B5623C" w:rsidRPr="006E1A1F" w:rsidRDefault="00FA6CD5" w:rsidP="005A03B0">
            <w:pPr>
              <w:spacing w:after="0" w:line="240" w:lineRule="auto"/>
              <w:rPr>
                <w:rFonts w:ascii="Arial" w:hAnsi="Arial" w:cs="Arial"/>
                <w:sz w:val="20"/>
                <w:szCs w:val="20"/>
              </w:rPr>
            </w:pPr>
            <w:r w:rsidRPr="00FA6CD5">
              <w:rPr>
                <w:rFonts w:ascii="Arial" w:hAnsi="Arial" w:cs="Arial"/>
                <w:sz w:val="20"/>
                <w:szCs w:val="20"/>
              </w:rPr>
              <w:t xml:space="preserve">Members of the public: </w:t>
            </w:r>
            <w:r w:rsidR="0038115C">
              <w:rPr>
                <w:rFonts w:ascii="Arial" w:hAnsi="Arial" w:cs="Arial"/>
                <w:sz w:val="20"/>
                <w:szCs w:val="20"/>
              </w:rPr>
              <w:t>0</w:t>
            </w:r>
          </w:p>
        </w:tc>
      </w:tr>
      <w:tr w:rsidR="00C90C09" w:rsidRPr="00EA67D6" w14:paraId="16ACDF86" w14:textId="77777777" w:rsidTr="0082676E">
        <w:trPr>
          <w:trHeight w:val="291"/>
        </w:trPr>
        <w:tc>
          <w:tcPr>
            <w:tcW w:w="4621" w:type="dxa"/>
          </w:tcPr>
          <w:p w14:paraId="0D6891D8" w14:textId="0F091ACC" w:rsidR="00C90C09" w:rsidRDefault="00C90C09" w:rsidP="00044EF2">
            <w:pPr>
              <w:spacing w:after="0" w:line="240" w:lineRule="auto"/>
              <w:rPr>
                <w:rFonts w:ascii="Arial" w:hAnsi="Arial" w:cs="Arial"/>
                <w:sz w:val="20"/>
                <w:szCs w:val="20"/>
              </w:rPr>
            </w:pPr>
            <w:r>
              <w:rPr>
                <w:rFonts w:ascii="Arial" w:hAnsi="Arial" w:cs="Arial"/>
                <w:sz w:val="20"/>
                <w:szCs w:val="20"/>
              </w:rPr>
              <w:t xml:space="preserve">             </w:t>
            </w:r>
            <w:r w:rsidR="00DF74D8">
              <w:rPr>
                <w:rFonts w:ascii="Arial" w:hAnsi="Arial" w:cs="Arial"/>
                <w:sz w:val="20"/>
                <w:szCs w:val="20"/>
              </w:rPr>
              <w:t>Aly Shayle</w:t>
            </w:r>
            <w:r>
              <w:rPr>
                <w:rFonts w:ascii="Arial" w:hAnsi="Arial" w:cs="Arial"/>
                <w:sz w:val="20"/>
                <w:szCs w:val="20"/>
              </w:rPr>
              <w:t xml:space="preserve"> (</w:t>
            </w:r>
            <w:r w:rsidR="00DF74D8">
              <w:rPr>
                <w:rFonts w:ascii="Arial" w:hAnsi="Arial" w:cs="Arial"/>
                <w:sz w:val="20"/>
                <w:szCs w:val="20"/>
              </w:rPr>
              <w:t>AS</w:t>
            </w:r>
            <w:r>
              <w:rPr>
                <w:rFonts w:ascii="Arial" w:hAnsi="Arial" w:cs="Arial"/>
                <w:sz w:val="20"/>
                <w:szCs w:val="20"/>
              </w:rPr>
              <w:t>)</w:t>
            </w:r>
            <w:r w:rsidR="005521D9">
              <w:rPr>
                <w:rFonts w:ascii="Arial" w:hAnsi="Arial" w:cs="Arial"/>
                <w:sz w:val="20"/>
                <w:szCs w:val="20"/>
              </w:rPr>
              <w:t xml:space="preserve"> </w:t>
            </w:r>
          </w:p>
        </w:tc>
        <w:tc>
          <w:tcPr>
            <w:tcW w:w="4621" w:type="dxa"/>
          </w:tcPr>
          <w:p w14:paraId="7FAFCF33" w14:textId="35B3CBD2" w:rsidR="00C90C09" w:rsidRPr="00905180" w:rsidRDefault="00C90C09" w:rsidP="00EC393E">
            <w:pPr>
              <w:spacing w:after="0" w:line="240" w:lineRule="auto"/>
              <w:rPr>
                <w:rFonts w:ascii="Arial" w:hAnsi="Arial" w:cs="Arial"/>
                <w:sz w:val="20"/>
                <w:szCs w:val="20"/>
              </w:rPr>
            </w:pPr>
          </w:p>
        </w:tc>
      </w:tr>
      <w:tr w:rsidR="00D4630F" w:rsidRPr="00EA67D6" w14:paraId="38C5A4A8" w14:textId="77777777" w:rsidTr="0082676E">
        <w:trPr>
          <w:trHeight w:val="291"/>
        </w:trPr>
        <w:tc>
          <w:tcPr>
            <w:tcW w:w="4621" w:type="dxa"/>
          </w:tcPr>
          <w:p w14:paraId="1AF6F8D8" w14:textId="63DEB79D" w:rsidR="00D4630F" w:rsidRDefault="00D4630F" w:rsidP="00044EF2">
            <w:pPr>
              <w:spacing w:after="0" w:line="240" w:lineRule="auto"/>
              <w:rPr>
                <w:rFonts w:ascii="Arial" w:hAnsi="Arial" w:cs="Arial"/>
                <w:sz w:val="20"/>
                <w:szCs w:val="20"/>
              </w:rPr>
            </w:pPr>
            <w:r>
              <w:rPr>
                <w:rFonts w:ascii="Arial" w:hAnsi="Arial" w:cs="Arial"/>
                <w:sz w:val="20"/>
                <w:szCs w:val="20"/>
              </w:rPr>
              <w:t xml:space="preserve">             </w:t>
            </w:r>
            <w:r w:rsidR="003C4852" w:rsidRPr="003C4852">
              <w:rPr>
                <w:rFonts w:ascii="Arial" w:hAnsi="Arial" w:cs="Arial"/>
                <w:sz w:val="20"/>
                <w:szCs w:val="20"/>
              </w:rPr>
              <w:t>Grant Elliott (GE)</w:t>
            </w:r>
          </w:p>
        </w:tc>
        <w:tc>
          <w:tcPr>
            <w:tcW w:w="4621" w:type="dxa"/>
          </w:tcPr>
          <w:p w14:paraId="0FB54931" w14:textId="77777777" w:rsidR="00D4630F" w:rsidRDefault="00D4630F" w:rsidP="00EC393E">
            <w:pPr>
              <w:spacing w:after="0" w:line="240" w:lineRule="auto"/>
              <w:rPr>
                <w:rFonts w:ascii="Arial" w:hAnsi="Arial" w:cs="Arial"/>
                <w:sz w:val="20"/>
                <w:szCs w:val="20"/>
              </w:rPr>
            </w:pPr>
          </w:p>
        </w:tc>
      </w:tr>
      <w:tr w:rsidR="001927A1" w:rsidRPr="00EA67D6" w14:paraId="06465523" w14:textId="77777777" w:rsidTr="0082676E">
        <w:trPr>
          <w:trHeight w:val="291"/>
        </w:trPr>
        <w:tc>
          <w:tcPr>
            <w:tcW w:w="4621" w:type="dxa"/>
          </w:tcPr>
          <w:p w14:paraId="5F6CD99B" w14:textId="52F99FE3" w:rsidR="001927A1" w:rsidRDefault="00B058F1" w:rsidP="00044EF2">
            <w:pPr>
              <w:spacing w:after="0" w:line="240" w:lineRule="auto"/>
              <w:rPr>
                <w:rFonts w:ascii="Arial" w:hAnsi="Arial" w:cs="Arial"/>
                <w:sz w:val="20"/>
                <w:szCs w:val="20"/>
              </w:rPr>
            </w:pPr>
            <w:r>
              <w:rPr>
                <w:rFonts w:ascii="Arial" w:hAnsi="Arial" w:cs="Arial"/>
                <w:sz w:val="20"/>
                <w:szCs w:val="20"/>
              </w:rPr>
              <w:t xml:space="preserve">             </w:t>
            </w:r>
          </w:p>
        </w:tc>
        <w:tc>
          <w:tcPr>
            <w:tcW w:w="4621" w:type="dxa"/>
          </w:tcPr>
          <w:p w14:paraId="6DE506E4" w14:textId="77777777" w:rsidR="001927A1" w:rsidRDefault="001927A1" w:rsidP="00EC393E">
            <w:pPr>
              <w:spacing w:after="0" w:line="240" w:lineRule="auto"/>
              <w:rPr>
                <w:rFonts w:ascii="Arial" w:hAnsi="Arial" w:cs="Arial"/>
                <w:sz w:val="20"/>
                <w:szCs w:val="20"/>
              </w:rPr>
            </w:pPr>
          </w:p>
        </w:tc>
      </w:tr>
    </w:tbl>
    <w:p w14:paraId="0FB11CF8" w14:textId="3B1A7733" w:rsidR="00896B4E" w:rsidRPr="00983DBA" w:rsidRDefault="00896B4E" w:rsidP="00FC14EE">
      <w:pPr>
        <w:jc w:val="center"/>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930"/>
      </w:tblGrid>
      <w:tr w:rsidR="00E734C5" w:rsidRPr="00EA67D6" w14:paraId="4A2CEA51" w14:textId="77777777" w:rsidTr="008D1B68">
        <w:tc>
          <w:tcPr>
            <w:tcW w:w="1101" w:type="dxa"/>
          </w:tcPr>
          <w:p w14:paraId="0061E8EC" w14:textId="5AC97E81" w:rsidR="00E734C5" w:rsidRDefault="003C4852" w:rsidP="009824BC">
            <w:pPr>
              <w:spacing w:after="0" w:line="240" w:lineRule="auto"/>
              <w:jc w:val="center"/>
              <w:rPr>
                <w:rFonts w:ascii="Arial" w:hAnsi="Arial" w:cs="Arial"/>
                <w:sz w:val="20"/>
                <w:szCs w:val="20"/>
              </w:rPr>
            </w:pPr>
            <w:r>
              <w:rPr>
                <w:rFonts w:ascii="Arial" w:hAnsi="Arial" w:cs="Arial"/>
                <w:sz w:val="20"/>
                <w:szCs w:val="20"/>
              </w:rPr>
              <w:t>4</w:t>
            </w:r>
            <w:r w:rsidR="00BB1718">
              <w:rPr>
                <w:rFonts w:ascii="Arial" w:hAnsi="Arial" w:cs="Arial"/>
                <w:sz w:val="20"/>
                <w:szCs w:val="20"/>
              </w:rPr>
              <w:t>3</w:t>
            </w:r>
            <w:r w:rsidR="000B4103">
              <w:rPr>
                <w:rFonts w:ascii="Arial" w:hAnsi="Arial" w:cs="Arial"/>
                <w:sz w:val="20"/>
                <w:szCs w:val="20"/>
              </w:rPr>
              <w:t>1</w:t>
            </w:r>
            <w:r w:rsidR="00072226">
              <w:rPr>
                <w:rFonts w:ascii="Arial" w:hAnsi="Arial" w:cs="Arial"/>
                <w:sz w:val="20"/>
                <w:szCs w:val="20"/>
              </w:rPr>
              <w:t>/</w:t>
            </w:r>
            <w:r w:rsidR="0038115C">
              <w:rPr>
                <w:rFonts w:ascii="Arial" w:hAnsi="Arial" w:cs="Arial"/>
                <w:sz w:val="20"/>
                <w:szCs w:val="20"/>
              </w:rPr>
              <w:t>0</w:t>
            </w:r>
            <w:r w:rsidR="000B4103">
              <w:rPr>
                <w:rFonts w:ascii="Arial" w:hAnsi="Arial" w:cs="Arial"/>
                <w:sz w:val="20"/>
                <w:szCs w:val="20"/>
              </w:rPr>
              <w:t>5</w:t>
            </w:r>
            <w:r w:rsidR="00072226">
              <w:rPr>
                <w:rFonts w:ascii="Arial" w:hAnsi="Arial" w:cs="Arial"/>
                <w:sz w:val="20"/>
                <w:szCs w:val="20"/>
              </w:rPr>
              <w:t>2</w:t>
            </w:r>
            <w:r w:rsidR="0038115C">
              <w:rPr>
                <w:rFonts w:ascii="Arial" w:hAnsi="Arial" w:cs="Arial"/>
                <w:sz w:val="20"/>
                <w:szCs w:val="20"/>
              </w:rPr>
              <w:t>6</w:t>
            </w:r>
          </w:p>
        </w:tc>
        <w:tc>
          <w:tcPr>
            <w:tcW w:w="8930" w:type="dxa"/>
          </w:tcPr>
          <w:p w14:paraId="650FD9C6" w14:textId="0EC8F0A7" w:rsidR="00845649" w:rsidRPr="00845649" w:rsidRDefault="00845649" w:rsidP="00845649">
            <w:pPr>
              <w:spacing w:after="0" w:line="240" w:lineRule="auto"/>
              <w:rPr>
                <w:rFonts w:ascii="Arial" w:hAnsi="Arial" w:cs="Arial"/>
                <w:b/>
                <w:bCs/>
                <w:sz w:val="20"/>
                <w:szCs w:val="20"/>
                <w:lang w:val="en-US"/>
              </w:rPr>
            </w:pPr>
            <w:r w:rsidRPr="00845649">
              <w:rPr>
                <w:rFonts w:ascii="Arial" w:hAnsi="Arial" w:cs="Arial"/>
                <w:b/>
                <w:bCs/>
                <w:sz w:val="20"/>
                <w:szCs w:val="20"/>
                <w:lang w:val="en-US"/>
              </w:rPr>
              <w:t>Welcome from the Chairman</w:t>
            </w:r>
          </w:p>
          <w:p w14:paraId="2C22688F" w14:textId="77777777" w:rsidR="00845649" w:rsidRDefault="00845649" w:rsidP="00845649">
            <w:pPr>
              <w:spacing w:after="0" w:line="240" w:lineRule="auto"/>
              <w:rPr>
                <w:rFonts w:ascii="Arial" w:hAnsi="Arial" w:cs="Arial"/>
                <w:sz w:val="20"/>
                <w:szCs w:val="20"/>
                <w:lang w:val="en-US"/>
              </w:rPr>
            </w:pPr>
            <w:r w:rsidRPr="00845649">
              <w:rPr>
                <w:rFonts w:ascii="Arial" w:hAnsi="Arial" w:cs="Arial"/>
                <w:sz w:val="20"/>
                <w:szCs w:val="20"/>
                <w:lang w:val="en-US"/>
              </w:rPr>
              <w:t xml:space="preserve">Please note that the council meeting will be preceded by ‘Public Question Time’ </w:t>
            </w:r>
          </w:p>
          <w:p w14:paraId="0B8AE3C7" w14:textId="77777777" w:rsidR="007D5D98" w:rsidRDefault="007D5D98" w:rsidP="00845649">
            <w:pPr>
              <w:spacing w:after="0" w:line="240" w:lineRule="auto"/>
              <w:rPr>
                <w:rFonts w:ascii="Arial" w:hAnsi="Arial" w:cs="Arial"/>
                <w:sz w:val="20"/>
                <w:szCs w:val="20"/>
                <w:lang w:val="en-US"/>
              </w:rPr>
            </w:pPr>
          </w:p>
          <w:p w14:paraId="3E86BD79" w14:textId="77777777" w:rsidR="004D31FE" w:rsidRDefault="0038115C" w:rsidP="0038115C">
            <w:pPr>
              <w:spacing w:after="0" w:line="240" w:lineRule="auto"/>
              <w:rPr>
                <w:rFonts w:ascii="Arial" w:hAnsi="Arial" w:cs="Arial"/>
                <w:sz w:val="20"/>
                <w:szCs w:val="20"/>
                <w:lang w:val="en-US"/>
              </w:rPr>
            </w:pPr>
            <w:r>
              <w:rPr>
                <w:rFonts w:ascii="Arial" w:hAnsi="Arial" w:cs="Arial"/>
                <w:sz w:val="20"/>
                <w:szCs w:val="20"/>
                <w:lang w:val="en-US"/>
              </w:rPr>
              <w:t>No members of the public present.</w:t>
            </w:r>
          </w:p>
          <w:p w14:paraId="4731523E" w14:textId="77D746FB" w:rsidR="0038115C" w:rsidRPr="00D8179E" w:rsidRDefault="0038115C" w:rsidP="0038115C">
            <w:pPr>
              <w:spacing w:after="0" w:line="240" w:lineRule="auto"/>
              <w:rPr>
                <w:rFonts w:ascii="Arial" w:hAnsi="Arial" w:cs="Arial"/>
                <w:sz w:val="20"/>
                <w:szCs w:val="20"/>
                <w:lang w:val="en-US"/>
              </w:rPr>
            </w:pPr>
          </w:p>
        </w:tc>
      </w:tr>
      <w:tr w:rsidR="001600BA" w:rsidRPr="00EA67D6" w14:paraId="13446C72" w14:textId="77777777" w:rsidTr="008D1B68">
        <w:trPr>
          <w:trHeight w:val="589"/>
        </w:trPr>
        <w:tc>
          <w:tcPr>
            <w:tcW w:w="1101" w:type="dxa"/>
            <w:tcBorders>
              <w:top w:val="single" w:sz="4" w:space="0" w:color="auto"/>
              <w:left w:val="single" w:sz="4" w:space="0" w:color="auto"/>
              <w:bottom w:val="single" w:sz="4" w:space="0" w:color="auto"/>
              <w:right w:val="single" w:sz="4" w:space="0" w:color="auto"/>
            </w:tcBorders>
          </w:tcPr>
          <w:p w14:paraId="1EECCF1F" w14:textId="18C7B8AA" w:rsidR="001600BA" w:rsidRDefault="004B1F14" w:rsidP="009824BC">
            <w:pPr>
              <w:spacing w:after="0" w:line="240" w:lineRule="auto"/>
              <w:jc w:val="center"/>
              <w:rPr>
                <w:rFonts w:ascii="Arial" w:hAnsi="Arial" w:cs="Arial"/>
                <w:sz w:val="20"/>
                <w:szCs w:val="20"/>
              </w:rPr>
            </w:pPr>
            <w:r w:rsidRPr="004B1F14">
              <w:rPr>
                <w:rFonts w:ascii="Arial" w:hAnsi="Arial" w:cs="Arial"/>
                <w:sz w:val="20"/>
                <w:szCs w:val="20"/>
              </w:rPr>
              <w:t>4</w:t>
            </w:r>
            <w:r w:rsidR="00F967D6">
              <w:rPr>
                <w:rFonts w:ascii="Arial" w:hAnsi="Arial" w:cs="Arial"/>
                <w:sz w:val="20"/>
                <w:szCs w:val="20"/>
              </w:rPr>
              <w:t>3</w:t>
            </w:r>
            <w:r>
              <w:rPr>
                <w:rFonts w:ascii="Arial" w:hAnsi="Arial" w:cs="Arial"/>
                <w:sz w:val="20"/>
                <w:szCs w:val="20"/>
              </w:rPr>
              <w:t>2</w:t>
            </w:r>
            <w:r w:rsidRPr="004B1F14">
              <w:rPr>
                <w:rFonts w:ascii="Arial" w:hAnsi="Arial" w:cs="Arial"/>
                <w:sz w:val="20"/>
                <w:szCs w:val="20"/>
              </w:rPr>
              <w:t>/0526</w:t>
            </w:r>
          </w:p>
        </w:tc>
        <w:tc>
          <w:tcPr>
            <w:tcW w:w="8930" w:type="dxa"/>
            <w:tcBorders>
              <w:top w:val="single" w:sz="4" w:space="0" w:color="auto"/>
              <w:left w:val="single" w:sz="4" w:space="0" w:color="auto"/>
              <w:bottom w:val="single" w:sz="4" w:space="0" w:color="auto"/>
              <w:right w:val="single" w:sz="4" w:space="0" w:color="auto"/>
            </w:tcBorders>
          </w:tcPr>
          <w:p w14:paraId="5B37CF8C" w14:textId="77777777" w:rsidR="001600BA" w:rsidRDefault="004B1F14" w:rsidP="0067473B">
            <w:pPr>
              <w:spacing w:after="0" w:line="240" w:lineRule="auto"/>
              <w:rPr>
                <w:rFonts w:ascii="Arial" w:hAnsi="Arial" w:cs="Arial"/>
                <w:b/>
                <w:sz w:val="20"/>
                <w:szCs w:val="20"/>
                <w:lang w:val="en-US"/>
              </w:rPr>
            </w:pPr>
            <w:r w:rsidRPr="004B1F14">
              <w:rPr>
                <w:rFonts w:ascii="Arial" w:hAnsi="Arial" w:cs="Arial"/>
                <w:b/>
                <w:sz w:val="20"/>
                <w:szCs w:val="20"/>
                <w:lang w:val="en-US"/>
              </w:rPr>
              <w:t>Election of Chairman and Vice Chairman for 2026-27 (in accordance with local council regulations)</w:t>
            </w:r>
          </w:p>
          <w:p w14:paraId="20DBC6F4" w14:textId="17B95BD1" w:rsidR="00412D98" w:rsidRPr="00412D98" w:rsidRDefault="00412D98" w:rsidP="00412D98">
            <w:pPr>
              <w:spacing w:after="0" w:line="240" w:lineRule="auto"/>
              <w:rPr>
                <w:rFonts w:ascii="Arial" w:hAnsi="Arial" w:cs="Arial"/>
                <w:bCs/>
                <w:sz w:val="20"/>
                <w:szCs w:val="20"/>
                <w:lang w:val="en-US"/>
              </w:rPr>
            </w:pPr>
            <w:r w:rsidRPr="00412D98">
              <w:rPr>
                <w:rFonts w:ascii="Arial" w:hAnsi="Arial" w:cs="Arial"/>
                <w:bCs/>
                <w:sz w:val="20"/>
                <w:szCs w:val="20"/>
                <w:lang w:val="en-US"/>
              </w:rPr>
              <w:t xml:space="preserve">Tony Eardley was duly elected as Chairman (proposed by GE and seconded by </w:t>
            </w:r>
            <w:r>
              <w:rPr>
                <w:rFonts w:ascii="Arial" w:hAnsi="Arial" w:cs="Arial"/>
                <w:bCs/>
                <w:sz w:val="20"/>
                <w:szCs w:val="20"/>
                <w:lang w:val="en-US"/>
              </w:rPr>
              <w:t>AS</w:t>
            </w:r>
            <w:r w:rsidRPr="00412D98">
              <w:rPr>
                <w:rFonts w:ascii="Arial" w:hAnsi="Arial" w:cs="Arial"/>
                <w:bCs/>
                <w:sz w:val="20"/>
                <w:szCs w:val="20"/>
                <w:lang w:val="en-US"/>
              </w:rPr>
              <w:t>)</w:t>
            </w:r>
          </w:p>
          <w:p w14:paraId="7DD298FF" w14:textId="2A6C4ED1" w:rsidR="00412D98" w:rsidRPr="0067473B" w:rsidRDefault="00412D98" w:rsidP="00412D98">
            <w:pPr>
              <w:spacing w:after="0" w:line="240" w:lineRule="auto"/>
              <w:rPr>
                <w:rFonts w:ascii="Arial" w:hAnsi="Arial" w:cs="Arial"/>
                <w:b/>
                <w:sz w:val="20"/>
                <w:szCs w:val="20"/>
                <w:lang w:val="en-US"/>
              </w:rPr>
            </w:pPr>
            <w:r w:rsidRPr="00412D98">
              <w:rPr>
                <w:rFonts w:ascii="Arial" w:hAnsi="Arial" w:cs="Arial"/>
                <w:bCs/>
                <w:sz w:val="20"/>
                <w:szCs w:val="20"/>
                <w:lang w:val="en-US"/>
              </w:rPr>
              <w:t>Paul Finch was elected as Vice Chairman (proposed by AS and seconded by GE</w:t>
            </w:r>
            <w:r w:rsidRPr="00412D98">
              <w:rPr>
                <w:rFonts w:ascii="Arial" w:hAnsi="Arial" w:cs="Arial"/>
                <w:b/>
                <w:sz w:val="20"/>
                <w:szCs w:val="20"/>
                <w:lang w:val="en-US"/>
              </w:rPr>
              <w:t>)</w:t>
            </w:r>
          </w:p>
        </w:tc>
      </w:tr>
      <w:tr w:rsidR="00FB6DD6" w:rsidRPr="00EA67D6" w14:paraId="3A01979B" w14:textId="77777777" w:rsidTr="008D1B68">
        <w:trPr>
          <w:trHeight w:val="589"/>
        </w:trPr>
        <w:tc>
          <w:tcPr>
            <w:tcW w:w="1101" w:type="dxa"/>
            <w:tcBorders>
              <w:top w:val="single" w:sz="4" w:space="0" w:color="auto"/>
              <w:left w:val="single" w:sz="4" w:space="0" w:color="auto"/>
              <w:bottom w:val="single" w:sz="4" w:space="0" w:color="auto"/>
              <w:right w:val="single" w:sz="4" w:space="0" w:color="auto"/>
            </w:tcBorders>
          </w:tcPr>
          <w:p w14:paraId="03C8F69D" w14:textId="54FB986F" w:rsidR="00FB6DD6" w:rsidRDefault="003C4852" w:rsidP="009824BC">
            <w:pPr>
              <w:spacing w:after="0" w:line="240" w:lineRule="auto"/>
              <w:jc w:val="center"/>
              <w:rPr>
                <w:rFonts w:ascii="Arial" w:hAnsi="Arial" w:cs="Arial"/>
                <w:sz w:val="20"/>
                <w:szCs w:val="20"/>
              </w:rPr>
            </w:pPr>
            <w:r>
              <w:rPr>
                <w:rFonts w:ascii="Arial" w:hAnsi="Arial" w:cs="Arial"/>
                <w:sz w:val="20"/>
                <w:szCs w:val="20"/>
              </w:rPr>
              <w:t>4</w:t>
            </w:r>
            <w:r w:rsidR="00F967D6">
              <w:rPr>
                <w:rFonts w:ascii="Arial" w:hAnsi="Arial" w:cs="Arial"/>
                <w:sz w:val="20"/>
                <w:szCs w:val="20"/>
              </w:rPr>
              <w:t>3</w:t>
            </w:r>
            <w:r w:rsidR="00CB6CE2">
              <w:rPr>
                <w:rFonts w:ascii="Arial" w:hAnsi="Arial" w:cs="Arial"/>
                <w:sz w:val="20"/>
                <w:szCs w:val="20"/>
              </w:rPr>
              <w:t>3</w:t>
            </w:r>
            <w:r w:rsidR="005A14FD" w:rsidRPr="005A14FD">
              <w:rPr>
                <w:rFonts w:ascii="Arial" w:hAnsi="Arial" w:cs="Arial"/>
                <w:sz w:val="20"/>
                <w:szCs w:val="20"/>
              </w:rPr>
              <w:t>/</w:t>
            </w:r>
            <w:r w:rsidR="0038115C">
              <w:rPr>
                <w:rFonts w:ascii="Arial" w:hAnsi="Arial" w:cs="Arial"/>
                <w:sz w:val="20"/>
                <w:szCs w:val="20"/>
              </w:rPr>
              <w:t>0</w:t>
            </w:r>
            <w:r w:rsidR="00CB6CE2">
              <w:rPr>
                <w:rFonts w:ascii="Arial" w:hAnsi="Arial" w:cs="Arial"/>
                <w:sz w:val="20"/>
                <w:szCs w:val="20"/>
              </w:rPr>
              <w:t>5</w:t>
            </w:r>
            <w:r w:rsidR="005A14FD" w:rsidRPr="005A14FD">
              <w:rPr>
                <w:rFonts w:ascii="Arial" w:hAnsi="Arial" w:cs="Arial"/>
                <w:sz w:val="20"/>
                <w:szCs w:val="20"/>
              </w:rPr>
              <w:t>2</w:t>
            </w:r>
            <w:r w:rsidR="0038115C">
              <w:rPr>
                <w:rFonts w:ascii="Arial" w:hAnsi="Arial" w:cs="Arial"/>
                <w:sz w:val="20"/>
                <w:szCs w:val="20"/>
              </w:rPr>
              <w:t>6</w:t>
            </w:r>
          </w:p>
        </w:tc>
        <w:tc>
          <w:tcPr>
            <w:tcW w:w="8930" w:type="dxa"/>
            <w:tcBorders>
              <w:top w:val="single" w:sz="4" w:space="0" w:color="auto"/>
              <w:left w:val="single" w:sz="4" w:space="0" w:color="auto"/>
              <w:bottom w:val="single" w:sz="4" w:space="0" w:color="auto"/>
              <w:right w:val="single" w:sz="4" w:space="0" w:color="auto"/>
            </w:tcBorders>
          </w:tcPr>
          <w:p w14:paraId="2E5A56C4" w14:textId="77777777" w:rsidR="0067473B" w:rsidRPr="0067473B" w:rsidRDefault="0067473B" w:rsidP="0067473B">
            <w:pPr>
              <w:spacing w:after="0" w:line="240" w:lineRule="auto"/>
              <w:rPr>
                <w:rFonts w:ascii="Arial" w:hAnsi="Arial" w:cs="Arial"/>
                <w:b/>
                <w:sz w:val="20"/>
                <w:szCs w:val="20"/>
                <w:lang w:val="en-US"/>
              </w:rPr>
            </w:pPr>
            <w:r w:rsidRPr="0067473B">
              <w:rPr>
                <w:rFonts w:ascii="Arial" w:hAnsi="Arial" w:cs="Arial"/>
                <w:b/>
                <w:sz w:val="20"/>
                <w:szCs w:val="20"/>
                <w:lang w:val="en-US"/>
              </w:rPr>
              <w:t>Apologies for absence.</w:t>
            </w:r>
          </w:p>
          <w:p w14:paraId="62C93E31" w14:textId="0FC04028" w:rsidR="00FB6DD6" w:rsidRDefault="008733A1" w:rsidP="0067473B">
            <w:pPr>
              <w:spacing w:after="0" w:line="240" w:lineRule="auto"/>
              <w:rPr>
                <w:rFonts w:ascii="Arial" w:hAnsi="Arial" w:cs="Arial"/>
                <w:bCs/>
                <w:sz w:val="20"/>
                <w:szCs w:val="20"/>
                <w:lang w:val="en-US"/>
              </w:rPr>
            </w:pPr>
            <w:r>
              <w:rPr>
                <w:rFonts w:ascii="Arial" w:hAnsi="Arial" w:cs="Arial"/>
                <w:bCs/>
                <w:sz w:val="20"/>
                <w:szCs w:val="20"/>
                <w:lang w:val="en-US"/>
              </w:rPr>
              <w:t>Ap</w:t>
            </w:r>
            <w:r w:rsidR="003E62EE">
              <w:rPr>
                <w:rFonts w:ascii="Arial" w:hAnsi="Arial" w:cs="Arial"/>
                <w:bCs/>
                <w:sz w:val="20"/>
                <w:szCs w:val="20"/>
                <w:lang w:val="en-US"/>
              </w:rPr>
              <w:t>ologies received from</w:t>
            </w:r>
            <w:r w:rsidR="004D31FE">
              <w:rPr>
                <w:rFonts w:ascii="Arial" w:hAnsi="Arial" w:cs="Arial"/>
                <w:bCs/>
                <w:sz w:val="20"/>
                <w:szCs w:val="20"/>
                <w:lang w:val="en-US"/>
              </w:rPr>
              <w:t xml:space="preserve"> </w:t>
            </w:r>
            <w:r w:rsidR="00B058F1">
              <w:rPr>
                <w:rFonts w:ascii="Arial" w:hAnsi="Arial" w:cs="Arial"/>
                <w:bCs/>
                <w:sz w:val="20"/>
                <w:szCs w:val="20"/>
                <w:lang w:val="en-US"/>
              </w:rPr>
              <w:t>Councilor</w:t>
            </w:r>
            <w:r w:rsidR="003C4852">
              <w:rPr>
                <w:rFonts w:ascii="Arial" w:hAnsi="Arial" w:cs="Arial"/>
                <w:bCs/>
                <w:sz w:val="20"/>
                <w:szCs w:val="20"/>
                <w:lang w:val="en-US"/>
              </w:rPr>
              <w:t>s</w:t>
            </w:r>
            <w:r w:rsidR="00B058F1">
              <w:rPr>
                <w:rFonts w:ascii="Arial" w:hAnsi="Arial" w:cs="Arial"/>
                <w:bCs/>
                <w:sz w:val="20"/>
                <w:szCs w:val="20"/>
                <w:lang w:val="en-US"/>
              </w:rPr>
              <w:t xml:space="preserve"> Jill Smith</w:t>
            </w:r>
            <w:r w:rsidR="002C33F2">
              <w:rPr>
                <w:rFonts w:ascii="Arial" w:hAnsi="Arial" w:cs="Arial"/>
                <w:bCs/>
                <w:sz w:val="20"/>
                <w:szCs w:val="20"/>
                <w:lang w:val="en-US"/>
              </w:rPr>
              <w:t>,</w:t>
            </w:r>
            <w:r w:rsidR="003C4852">
              <w:rPr>
                <w:rFonts w:ascii="Arial" w:hAnsi="Arial" w:cs="Arial"/>
                <w:bCs/>
                <w:sz w:val="20"/>
                <w:szCs w:val="20"/>
                <w:lang w:val="en-US"/>
              </w:rPr>
              <w:t xml:space="preserve"> Paul McLain</w:t>
            </w:r>
            <w:r w:rsidR="002C33F2">
              <w:rPr>
                <w:rFonts w:ascii="Arial" w:hAnsi="Arial" w:cs="Arial"/>
                <w:bCs/>
                <w:sz w:val="20"/>
                <w:szCs w:val="20"/>
                <w:lang w:val="en-US"/>
              </w:rPr>
              <w:t xml:space="preserve"> &amp; James Joyce.</w:t>
            </w:r>
          </w:p>
          <w:p w14:paraId="4FA9A3E6" w14:textId="0E7CEB51" w:rsidR="00825BDA" w:rsidRPr="00FB6DD6" w:rsidRDefault="00825BDA" w:rsidP="0067473B">
            <w:pPr>
              <w:spacing w:after="0" w:line="240" w:lineRule="auto"/>
              <w:rPr>
                <w:rFonts w:ascii="Arial" w:hAnsi="Arial" w:cs="Arial"/>
                <w:bCs/>
                <w:sz w:val="20"/>
                <w:szCs w:val="20"/>
                <w:lang w:val="en-US"/>
              </w:rPr>
            </w:pPr>
          </w:p>
        </w:tc>
      </w:tr>
      <w:tr w:rsidR="00F80C48" w:rsidRPr="00EA67D6" w14:paraId="5FAFBDCD" w14:textId="77777777" w:rsidTr="008D1B68">
        <w:trPr>
          <w:trHeight w:val="589"/>
        </w:trPr>
        <w:tc>
          <w:tcPr>
            <w:tcW w:w="1101" w:type="dxa"/>
            <w:tcBorders>
              <w:top w:val="single" w:sz="4" w:space="0" w:color="auto"/>
              <w:left w:val="single" w:sz="4" w:space="0" w:color="auto"/>
              <w:bottom w:val="single" w:sz="4" w:space="0" w:color="auto"/>
              <w:right w:val="single" w:sz="4" w:space="0" w:color="auto"/>
            </w:tcBorders>
          </w:tcPr>
          <w:p w14:paraId="2BA970B7" w14:textId="35C862DF" w:rsidR="00F80C48" w:rsidRDefault="003C4852" w:rsidP="009824BC">
            <w:pPr>
              <w:spacing w:after="0" w:line="240" w:lineRule="auto"/>
              <w:jc w:val="center"/>
              <w:rPr>
                <w:rFonts w:ascii="Arial" w:hAnsi="Arial" w:cs="Arial"/>
                <w:sz w:val="20"/>
                <w:szCs w:val="20"/>
              </w:rPr>
            </w:pPr>
            <w:r>
              <w:rPr>
                <w:rFonts w:ascii="Arial" w:hAnsi="Arial" w:cs="Arial"/>
                <w:sz w:val="20"/>
                <w:szCs w:val="20"/>
              </w:rPr>
              <w:t>4</w:t>
            </w:r>
            <w:r w:rsidR="00F967D6">
              <w:rPr>
                <w:rFonts w:ascii="Arial" w:hAnsi="Arial" w:cs="Arial"/>
                <w:sz w:val="20"/>
                <w:szCs w:val="20"/>
              </w:rPr>
              <w:t>3</w:t>
            </w:r>
            <w:r w:rsidR="00CB6CE2">
              <w:rPr>
                <w:rFonts w:ascii="Arial" w:hAnsi="Arial" w:cs="Arial"/>
                <w:sz w:val="20"/>
                <w:szCs w:val="20"/>
              </w:rPr>
              <w:t>4</w:t>
            </w:r>
            <w:r w:rsidR="005A14FD" w:rsidRPr="005A14FD">
              <w:rPr>
                <w:rFonts w:ascii="Arial" w:hAnsi="Arial" w:cs="Arial"/>
                <w:sz w:val="20"/>
                <w:szCs w:val="20"/>
              </w:rPr>
              <w:t>/</w:t>
            </w:r>
            <w:r w:rsidR="0038115C">
              <w:rPr>
                <w:rFonts w:ascii="Arial" w:hAnsi="Arial" w:cs="Arial"/>
                <w:sz w:val="20"/>
                <w:szCs w:val="20"/>
              </w:rPr>
              <w:t>0</w:t>
            </w:r>
            <w:r w:rsidR="00CB6CE2">
              <w:rPr>
                <w:rFonts w:ascii="Arial" w:hAnsi="Arial" w:cs="Arial"/>
                <w:sz w:val="20"/>
                <w:szCs w:val="20"/>
              </w:rPr>
              <w:t>5</w:t>
            </w:r>
            <w:r w:rsidR="005A14FD" w:rsidRPr="005A14FD">
              <w:rPr>
                <w:rFonts w:ascii="Arial" w:hAnsi="Arial" w:cs="Arial"/>
                <w:sz w:val="20"/>
                <w:szCs w:val="20"/>
              </w:rPr>
              <w:t>2</w:t>
            </w:r>
            <w:r w:rsidR="0038115C">
              <w:rPr>
                <w:rFonts w:ascii="Arial" w:hAnsi="Arial" w:cs="Arial"/>
                <w:sz w:val="20"/>
                <w:szCs w:val="20"/>
              </w:rPr>
              <w:t>6</w:t>
            </w:r>
          </w:p>
        </w:tc>
        <w:tc>
          <w:tcPr>
            <w:tcW w:w="8930" w:type="dxa"/>
            <w:tcBorders>
              <w:top w:val="single" w:sz="4" w:space="0" w:color="auto"/>
              <w:left w:val="single" w:sz="4" w:space="0" w:color="auto"/>
              <w:bottom w:val="single" w:sz="4" w:space="0" w:color="auto"/>
              <w:right w:val="single" w:sz="4" w:space="0" w:color="auto"/>
            </w:tcBorders>
          </w:tcPr>
          <w:p w14:paraId="29AE4F1B" w14:textId="77777777" w:rsidR="004D31FE" w:rsidRDefault="00ED4144" w:rsidP="00ED4144">
            <w:pPr>
              <w:spacing w:after="0" w:line="240" w:lineRule="auto"/>
              <w:rPr>
                <w:rFonts w:ascii="Arial" w:hAnsi="Arial" w:cs="Arial"/>
                <w:b/>
                <w:sz w:val="20"/>
                <w:szCs w:val="20"/>
                <w:lang w:val="en-US"/>
              </w:rPr>
            </w:pPr>
            <w:r w:rsidRPr="00ED4144">
              <w:rPr>
                <w:rFonts w:ascii="Arial" w:hAnsi="Arial" w:cs="Arial"/>
                <w:b/>
                <w:sz w:val="20"/>
                <w:szCs w:val="20"/>
                <w:lang w:val="en-US"/>
              </w:rPr>
              <w:t>Declaration of Interests.</w:t>
            </w:r>
          </w:p>
          <w:p w14:paraId="1E55E144" w14:textId="3150428D" w:rsidR="00B043B5" w:rsidRPr="004D31FE" w:rsidRDefault="004D31FE" w:rsidP="00ED4144">
            <w:pPr>
              <w:spacing w:after="0" w:line="240" w:lineRule="auto"/>
              <w:rPr>
                <w:rFonts w:ascii="Arial" w:hAnsi="Arial" w:cs="Arial"/>
                <w:b/>
                <w:sz w:val="20"/>
                <w:szCs w:val="20"/>
                <w:lang w:val="en-US"/>
              </w:rPr>
            </w:pPr>
            <w:r w:rsidRPr="004D31FE">
              <w:rPr>
                <w:rFonts w:ascii="Arial" w:hAnsi="Arial" w:cs="Arial"/>
                <w:bCs/>
                <w:sz w:val="20"/>
                <w:szCs w:val="20"/>
                <w:lang w:val="en-US"/>
              </w:rPr>
              <w:t>TE declared an interest on minut</w:t>
            </w:r>
            <w:r w:rsidR="00CE6B1C">
              <w:rPr>
                <w:rFonts w:ascii="Arial" w:hAnsi="Arial" w:cs="Arial"/>
                <w:bCs/>
                <w:sz w:val="20"/>
                <w:szCs w:val="20"/>
                <w:lang w:val="en-US"/>
              </w:rPr>
              <w:t xml:space="preserve">e </w:t>
            </w:r>
            <w:r w:rsidR="00CE6B1C" w:rsidRPr="00CE6B1C">
              <w:rPr>
                <w:rFonts w:ascii="Arial" w:hAnsi="Arial" w:cs="Arial"/>
                <w:bCs/>
                <w:sz w:val="20"/>
                <w:szCs w:val="20"/>
                <w:lang w:val="en-US"/>
              </w:rPr>
              <w:t>4</w:t>
            </w:r>
            <w:r w:rsidR="00A9766A">
              <w:rPr>
                <w:rFonts w:ascii="Arial" w:hAnsi="Arial" w:cs="Arial"/>
                <w:bCs/>
                <w:sz w:val="20"/>
                <w:szCs w:val="20"/>
                <w:lang w:val="en-US"/>
              </w:rPr>
              <w:t>3</w:t>
            </w:r>
            <w:r w:rsidR="00CE6B1C" w:rsidRPr="00CE6B1C">
              <w:rPr>
                <w:rFonts w:ascii="Arial" w:hAnsi="Arial" w:cs="Arial"/>
                <w:bCs/>
                <w:sz w:val="20"/>
                <w:szCs w:val="20"/>
                <w:lang w:val="en-US"/>
              </w:rPr>
              <w:t>8/0526</w:t>
            </w:r>
            <w:r w:rsidR="00CE6B1C">
              <w:rPr>
                <w:rFonts w:ascii="Arial" w:hAnsi="Arial" w:cs="Arial"/>
                <w:bCs/>
                <w:sz w:val="20"/>
                <w:szCs w:val="20"/>
                <w:lang w:val="en-US"/>
              </w:rPr>
              <w:t xml:space="preserve"> he</w:t>
            </w:r>
            <w:r w:rsidR="0091356F">
              <w:rPr>
                <w:rFonts w:ascii="Arial" w:hAnsi="Arial" w:cs="Arial"/>
                <w:bCs/>
                <w:sz w:val="20"/>
                <w:szCs w:val="20"/>
                <w:lang w:val="en-US"/>
              </w:rPr>
              <w:t xml:space="preserve"> </w:t>
            </w:r>
            <w:r w:rsidRPr="004D31FE">
              <w:rPr>
                <w:rFonts w:ascii="Arial" w:hAnsi="Arial" w:cs="Arial"/>
                <w:bCs/>
                <w:sz w:val="20"/>
                <w:szCs w:val="20"/>
                <w:lang w:val="en-US"/>
              </w:rPr>
              <w:t>as he lives on the Green.</w:t>
            </w:r>
          </w:p>
        </w:tc>
      </w:tr>
      <w:tr w:rsidR="007036F2" w:rsidRPr="00EA67D6" w14:paraId="654E76A8" w14:textId="77777777" w:rsidTr="008D1B68">
        <w:tc>
          <w:tcPr>
            <w:tcW w:w="1101" w:type="dxa"/>
          </w:tcPr>
          <w:p w14:paraId="388BCC91" w14:textId="1F75DD62" w:rsidR="007036F2" w:rsidRDefault="003C4852" w:rsidP="008E3A5C">
            <w:pPr>
              <w:spacing w:after="0" w:line="240" w:lineRule="auto"/>
              <w:rPr>
                <w:rFonts w:ascii="Arial" w:hAnsi="Arial" w:cs="Arial"/>
                <w:sz w:val="20"/>
                <w:szCs w:val="20"/>
              </w:rPr>
            </w:pPr>
            <w:r>
              <w:rPr>
                <w:rFonts w:ascii="Arial" w:hAnsi="Arial" w:cs="Arial"/>
                <w:sz w:val="20"/>
                <w:szCs w:val="20"/>
              </w:rPr>
              <w:t>4</w:t>
            </w:r>
            <w:r w:rsidR="00F967D6">
              <w:rPr>
                <w:rFonts w:ascii="Arial" w:hAnsi="Arial" w:cs="Arial"/>
                <w:sz w:val="20"/>
                <w:szCs w:val="20"/>
              </w:rPr>
              <w:t>3</w:t>
            </w:r>
            <w:r w:rsidR="00CB6CE2">
              <w:rPr>
                <w:rFonts w:ascii="Arial" w:hAnsi="Arial" w:cs="Arial"/>
                <w:sz w:val="20"/>
                <w:szCs w:val="20"/>
              </w:rPr>
              <w:t>5</w:t>
            </w:r>
            <w:r w:rsidR="005A14FD" w:rsidRPr="005A14FD">
              <w:rPr>
                <w:rFonts w:ascii="Arial" w:hAnsi="Arial" w:cs="Arial"/>
                <w:sz w:val="20"/>
                <w:szCs w:val="20"/>
              </w:rPr>
              <w:t>/</w:t>
            </w:r>
            <w:r w:rsidR="0038115C">
              <w:rPr>
                <w:rFonts w:ascii="Arial" w:hAnsi="Arial" w:cs="Arial"/>
                <w:sz w:val="20"/>
                <w:szCs w:val="20"/>
              </w:rPr>
              <w:t>0</w:t>
            </w:r>
            <w:r w:rsidR="00CB6CE2">
              <w:rPr>
                <w:rFonts w:ascii="Arial" w:hAnsi="Arial" w:cs="Arial"/>
                <w:sz w:val="20"/>
                <w:szCs w:val="20"/>
              </w:rPr>
              <w:t>5</w:t>
            </w:r>
            <w:r w:rsidR="005A14FD" w:rsidRPr="005A14FD">
              <w:rPr>
                <w:rFonts w:ascii="Arial" w:hAnsi="Arial" w:cs="Arial"/>
                <w:sz w:val="20"/>
                <w:szCs w:val="20"/>
              </w:rPr>
              <w:t>2</w:t>
            </w:r>
            <w:r w:rsidR="0038115C">
              <w:rPr>
                <w:rFonts w:ascii="Arial" w:hAnsi="Arial" w:cs="Arial"/>
                <w:sz w:val="20"/>
                <w:szCs w:val="20"/>
              </w:rPr>
              <w:t>6</w:t>
            </w:r>
          </w:p>
        </w:tc>
        <w:tc>
          <w:tcPr>
            <w:tcW w:w="8930" w:type="dxa"/>
          </w:tcPr>
          <w:p w14:paraId="7FAC5628" w14:textId="1698FF07" w:rsidR="00411C6A" w:rsidRPr="006858A9" w:rsidRDefault="00411C6A" w:rsidP="00411C6A">
            <w:pPr>
              <w:spacing w:after="0" w:line="240" w:lineRule="auto"/>
              <w:rPr>
                <w:rFonts w:ascii="Arial" w:hAnsi="Arial" w:cs="Arial"/>
                <w:b/>
                <w:bCs/>
                <w:sz w:val="20"/>
                <w:szCs w:val="20"/>
              </w:rPr>
            </w:pPr>
            <w:r w:rsidRPr="006858A9">
              <w:rPr>
                <w:rFonts w:ascii="Arial" w:hAnsi="Arial" w:cs="Arial"/>
                <w:b/>
                <w:bCs/>
                <w:sz w:val="20"/>
                <w:szCs w:val="20"/>
              </w:rPr>
              <w:t>To confirm and sign the minutes of the meeting</w:t>
            </w:r>
            <w:r>
              <w:rPr>
                <w:rFonts w:ascii="Arial" w:hAnsi="Arial" w:cs="Arial"/>
                <w:b/>
                <w:bCs/>
                <w:sz w:val="20"/>
                <w:szCs w:val="20"/>
              </w:rPr>
              <w:t xml:space="preserve"> </w:t>
            </w:r>
            <w:r w:rsidR="003C4852">
              <w:rPr>
                <w:rFonts w:ascii="Arial" w:hAnsi="Arial" w:cs="Arial"/>
                <w:b/>
                <w:bCs/>
                <w:sz w:val="20"/>
                <w:szCs w:val="20"/>
              </w:rPr>
              <w:t>1</w:t>
            </w:r>
            <w:r w:rsidR="009875D9">
              <w:rPr>
                <w:rFonts w:ascii="Arial" w:hAnsi="Arial" w:cs="Arial"/>
                <w:b/>
                <w:bCs/>
                <w:sz w:val="20"/>
                <w:szCs w:val="20"/>
              </w:rPr>
              <w:t>0</w:t>
            </w:r>
            <w:r w:rsidR="003C4852" w:rsidRPr="003C4852">
              <w:rPr>
                <w:rFonts w:ascii="Arial" w:hAnsi="Arial" w:cs="Arial"/>
                <w:b/>
                <w:bCs/>
                <w:sz w:val="20"/>
                <w:szCs w:val="20"/>
                <w:vertAlign w:val="superscript"/>
              </w:rPr>
              <w:t>th</w:t>
            </w:r>
            <w:r w:rsidR="003C4852">
              <w:rPr>
                <w:rFonts w:ascii="Arial" w:hAnsi="Arial" w:cs="Arial"/>
                <w:b/>
                <w:bCs/>
                <w:sz w:val="20"/>
                <w:szCs w:val="20"/>
              </w:rPr>
              <w:t xml:space="preserve"> </w:t>
            </w:r>
            <w:r w:rsidR="000B4103">
              <w:rPr>
                <w:rFonts w:ascii="Arial" w:hAnsi="Arial" w:cs="Arial"/>
                <w:b/>
                <w:bCs/>
                <w:sz w:val="20"/>
                <w:szCs w:val="20"/>
              </w:rPr>
              <w:t>March</w:t>
            </w:r>
            <w:r>
              <w:rPr>
                <w:rFonts w:ascii="Arial" w:hAnsi="Arial" w:cs="Arial"/>
                <w:b/>
                <w:bCs/>
                <w:sz w:val="20"/>
                <w:szCs w:val="20"/>
              </w:rPr>
              <w:t xml:space="preserve"> </w:t>
            </w:r>
            <w:r w:rsidRPr="00102C6B">
              <w:rPr>
                <w:rFonts w:ascii="Arial" w:hAnsi="Arial" w:cs="Arial"/>
                <w:b/>
                <w:bCs/>
                <w:sz w:val="20"/>
                <w:szCs w:val="20"/>
              </w:rPr>
              <w:t>and exchange of backed up/updated APC files USB.</w:t>
            </w:r>
          </w:p>
          <w:p w14:paraId="64B3F0A1" w14:textId="77777777" w:rsidR="009867EB" w:rsidRDefault="004D31FE" w:rsidP="004D31FE">
            <w:pPr>
              <w:spacing w:after="0" w:line="240" w:lineRule="auto"/>
              <w:rPr>
                <w:rFonts w:ascii="Arial" w:hAnsi="Arial" w:cs="Arial"/>
                <w:sz w:val="20"/>
                <w:szCs w:val="20"/>
              </w:rPr>
            </w:pPr>
            <w:r w:rsidRPr="004D31FE">
              <w:rPr>
                <w:rFonts w:ascii="Arial" w:hAnsi="Arial" w:cs="Arial"/>
                <w:sz w:val="20"/>
                <w:szCs w:val="20"/>
              </w:rPr>
              <w:t>No amendments were necessary, and the minutes were agreed and signed. The Chairman and the Clerk exchanged the APC updated USB’s.</w:t>
            </w:r>
          </w:p>
          <w:p w14:paraId="0C4F9D33" w14:textId="244F2DB3" w:rsidR="004D31FE" w:rsidRPr="00C3007F" w:rsidRDefault="004D31FE" w:rsidP="004D31FE">
            <w:pPr>
              <w:spacing w:after="0" w:line="240" w:lineRule="auto"/>
              <w:rPr>
                <w:rFonts w:ascii="Arial" w:hAnsi="Arial" w:cs="Arial"/>
                <w:sz w:val="20"/>
                <w:szCs w:val="20"/>
              </w:rPr>
            </w:pPr>
          </w:p>
        </w:tc>
      </w:tr>
      <w:tr w:rsidR="00D74AD4" w:rsidRPr="00EA67D6" w14:paraId="214806E5" w14:textId="77777777" w:rsidTr="008D1B68">
        <w:tc>
          <w:tcPr>
            <w:tcW w:w="1101" w:type="dxa"/>
          </w:tcPr>
          <w:p w14:paraId="0E2AEFAA" w14:textId="1F76AC4B" w:rsidR="00D74AD4" w:rsidRDefault="003C4852" w:rsidP="008E3A5C">
            <w:pPr>
              <w:spacing w:after="0" w:line="240" w:lineRule="auto"/>
              <w:rPr>
                <w:rFonts w:ascii="Arial" w:hAnsi="Arial" w:cs="Arial"/>
                <w:sz w:val="20"/>
                <w:szCs w:val="20"/>
              </w:rPr>
            </w:pPr>
            <w:r>
              <w:rPr>
                <w:rFonts w:ascii="Arial" w:hAnsi="Arial" w:cs="Arial"/>
                <w:sz w:val="20"/>
                <w:szCs w:val="20"/>
              </w:rPr>
              <w:t>4</w:t>
            </w:r>
            <w:r w:rsidR="00F967D6">
              <w:rPr>
                <w:rFonts w:ascii="Arial" w:hAnsi="Arial" w:cs="Arial"/>
                <w:sz w:val="20"/>
                <w:szCs w:val="20"/>
              </w:rPr>
              <w:t>3</w:t>
            </w:r>
            <w:r w:rsidR="00CB6CE2">
              <w:rPr>
                <w:rFonts w:ascii="Arial" w:hAnsi="Arial" w:cs="Arial"/>
                <w:sz w:val="20"/>
                <w:szCs w:val="20"/>
              </w:rPr>
              <w:t>6</w:t>
            </w:r>
            <w:r w:rsidR="005A14FD" w:rsidRPr="005A14FD">
              <w:rPr>
                <w:rFonts w:ascii="Arial" w:hAnsi="Arial" w:cs="Arial"/>
                <w:sz w:val="20"/>
                <w:szCs w:val="20"/>
              </w:rPr>
              <w:t>/</w:t>
            </w:r>
            <w:r w:rsidR="0038115C">
              <w:rPr>
                <w:rFonts w:ascii="Arial" w:hAnsi="Arial" w:cs="Arial"/>
                <w:sz w:val="20"/>
                <w:szCs w:val="20"/>
              </w:rPr>
              <w:t>0</w:t>
            </w:r>
            <w:r w:rsidR="00CB6CE2">
              <w:rPr>
                <w:rFonts w:ascii="Arial" w:hAnsi="Arial" w:cs="Arial"/>
                <w:sz w:val="20"/>
                <w:szCs w:val="20"/>
              </w:rPr>
              <w:t>5</w:t>
            </w:r>
            <w:r w:rsidR="005A14FD" w:rsidRPr="005A14FD">
              <w:rPr>
                <w:rFonts w:ascii="Arial" w:hAnsi="Arial" w:cs="Arial"/>
                <w:sz w:val="20"/>
                <w:szCs w:val="20"/>
              </w:rPr>
              <w:t>2</w:t>
            </w:r>
            <w:r w:rsidR="0038115C">
              <w:rPr>
                <w:rFonts w:ascii="Arial" w:hAnsi="Arial" w:cs="Arial"/>
                <w:sz w:val="20"/>
                <w:szCs w:val="20"/>
              </w:rPr>
              <w:t>6</w:t>
            </w:r>
          </w:p>
        </w:tc>
        <w:tc>
          <w:tcPr>
            <w:tcW w:w="8930" w:type="dxa"/>
          </w:tcPr>
          <w:p w14:paraId="1312BF41" w14:textId="77777777" w:rsidR="008B5220" w:rsidRDefault="008B5220" w:rsidP="008B5220">
            <w:pPr>
              <w:spacing w:after="0" w:line="240" w:lineRule="auto"/>
              <w:rPr>
                <w:rFonts w:ascii="Arial" w:hAnsi="Arial" w:cs="Arial"/>
                <w:b/>
                <w:sz w:val="20"/>
                <w:szCs w:val="20"/>
              </w:rPr>
            </w:pPr>
            <w:r w:rsidRPr="00942DAB">
              <w:rPr>
                <w:rFonts w:ascii="Arial" w:hAnsi="Arial" w:cs="Arial"/>
                <w:b/>
                <w:sz w:val="20"/>
                <w:szCs w:val="20"/>
              </w:rPr>
              <w:t>Matters arising /review of actions from the last meeting not on the agenda.</w:t>
            </w:r>
          </w:p>
          <w:p w14:paraId="128C0928" w14:textId="42BF05EC" w:rsidR="0003733F" w:rsidRPr="0052618D" w:rsidRDefault="00E66F20" w:rsidP="00E66F20">
            <w:pPr>
              <w:spacing w:after="0" w:line="240" w:lineRule="auto"/>
              <w:rPr>
                <w:rFonts w:ascii="Arial" w:hAnsi="Arial" w:cs="Arial"/>
                <w:sz w:val="20"/>
                <w:szCs w:val="20"/>
              </w:rPr>
            </w:pPr>
            <w:r>
              <w:rPr>
                <w:rFonts w:ascii="Arial" w:hAnsi="Arial" w:cs="Arial"/>
                <w:bCs/>
                <w:sz w:val="20"/>
                <w:szCs w:val="20"/>
              </w:rPr>
              <w:t>None</w:t>
            </w:r>
          </w:p>
        </w:tc>
      </w:tr>
      <w:tr w:rsidR="00942DAB" w:rsidRPr="00F56507" w14:paraId="4EE91F8F" w14:textId="77777777" w:rsidTr="008D1B68">
        <w:tc>
          <w:tcPr>
            <w:tcW w:w="1101" w:type="dxa"/>
          </w:tcPr>
          <w:p w14:paraId="633D3DFB" w14:textId="283BC902" w:rsidR="00942DAB" w:rsidRDefault="003C4852" w:rsidP="008E3A5C">
            <w:pPr>
              <w:spacing w:after="0" w:line="240" w:lineRule="auto"/>
              <w:rPr>
                <w:rFonts w:ascii="Arial" w:hAnsi="Arial" w:cs="Arial"/>
                <w:sz w:val="20"/>
                <w:szCs w:val="20"/>
              </w:rPr>
            </w:pPr>
            <w:r>
              <w:rPr>
                <w:rFonts w:ascii="Arial" w:hAnsi="Arial" w:cs="Arial"/>
                <w:sz w:val="20"/>
                <w:szCs w:val="20"/>
              </w:rPr>
              <w:t>4</w:t>
            </w:r>
            <w:r w:rsidR="00F967D6">
              <w:rPr>
                <w:rFonts w:ascii="Arial" w:hAnsi="Arial" w:cs="Arial"/>
                <w:sz w:val="20"/>
                <w:szCs w:val="20"/>
              </w:rPr>
              <w:t>3</w:t>
            </w:r>
            <w:r w:rsidR="00CB6CE2">
              <w:rPr>
                <w:rFonts w:ascii="Arial" w:hAnsi="Arial" w:cs="Arial"/>
                <w:sz w:val="20"/>
                <w:szCs w:val="20"/>
              </w:rPr>
              <w:t>7</w:t>
            </w:r>
            <w:r w:rsidR="005A14FD" w:rsidRPr="005A14FD">
              <w:rPr>
                <w:rFonts w:ascii="Arial" w:hAnsi="Arial" w:cs="Arial"/>
                <w:sz w:val="20"/>
                <w:szCs w:val="20"/>
              </w:rPr>
              <w:t>/</w:t>
            </w:r>
            <w:r w:rsidR="0038115C">
              <w:rPr>
                <w:rFonts w:ascii="Arial" w:hAnsi="Arial" w:cs="Arial"/>
                <w:sz w:val="20"/>
                <w:szCs w:val="20"/>
              </w:rPr>
              <w:t>0</w:t>
            </w:r>
            <w:r w:rsidR="00CB6CE2">
              <w:rPr>
                <w:rFonts w:ascii="Arial" w:hAnsi="Arial" w:cs="Arial"/>
                <w:sz w:val="20"/>
                <w:szCs w:val="20"/>
              </w:rPr>
              <w:t>5</w:t>
            </w:r>
            <w:r w:rsidR="005A14FD" w:rsidRPr="005A14FD">
              <w:rPr>
                <w:rFonts w:ascii="Arial" w:hAnsi="Arial" w:cs="Arial"/>
                <w:sz w:val="20"/>
                <w:szCs w:val="20"/>
              </w:rPr>
              <w:t>2</w:t>
            </w:r>
            <w:r w:rsidR="0038115C">
              <w:rPr>
                <w:rFonts w:ascii="Arial" w:hAnsi="Arial" w:cs="Arial"/>
                <w:sz w:val="20"/>
                <w:szCs w:val="20"/>
              </w:rPr>
              <w:t>6</w:t>
            </w:r>
          </w:p>
        </w:tc>
        <w:tc>
          <w:tcPr>
            <w:tcW w:w="8930" w:type="dxa"/>
          </w:tcPr>
          <w:p w14:paraId="56B81869" w14:textId="59670898" w:rsidR="00383842" w:rsidRDefault="00EB63D3" w:rsidP="00EB63D3">
            <w:pPr>
              <w:spacing w:after="0" w:line="240" w:lineRule="auto"/>
              <w:rPr>
                <w:rFonts w:ascii="Arial" w:hAnsi="Arial" w:cs="Arial"/>
                <w:b/>
                <w:sz w:val="20"/>
                <w:szCs w:val="20"/>
              </w:rPr>
            </w:pPr>
            <w:r w:rsidRPr="009C631F">
              <w:rPr>
                <w:rFonts w:ascii="Arial" w:hAnsi="Arial" w:cs="Arial"/>
                <w:b/>
                <w:sz w:val="20"/>
                <w:szCs w:val="20"/>
              </w:rPr>
              <w:t>Reports from invited speakers on relevant items.</w:t>
            </w:r>
          </w:p>
          <w:p w14:paraId="0014E3B0" w14:textId="77777777" w:rsidR="00B66804" w:rsidRPr="00B66804" w:rsidRDefault="00B66804" w:rsidP="00EB63D3">
            <w:pPr>
              <w:spacing w:after="0" w:line="240" w:lineRule="auto"/>
              <w:rPr>
                <w:rFonts w:ascii="Arial" w:hAnsi="Arial" w:cs="Arial"/>
                <w:b/>
                <w:sz w:val="20"/>
                <w:szCs w:val="20"/>
              </w:rPr>
            </w:pPr>
          </w:p>
          <w:p w14:paraId="5787795F" w14:textId="015F5353" w:rsidR="00B80C62" w:rsidRDefault="009418F6" w:rsidP="00B80C62">
            <w:pPr>
              <w:spacing w:after="0" w:line="240" w:lineRule="auto"/>
              <w:rPr>
                <w:rFonts w:ascii="Arial" w:hAnsi="Arial" w:cs="Arial"/>
                <w:b/>
                <w:sz w:val="20"/>
                <w:szCs w:val="20"/>
              </w:rPr>
            </w:pPr>
            <w:r>
              <w:rPr>
                <w:rFonts w:ascii="Arial" w:hAnsi="Arial" w:cs="Arial"/>
                <w:b/>
                <w:sz w:val="20"/>
                <w:szCs w:val="20"/>
              </w:rPr>
              <w:t xml:space="preserve">Councillor </w:t>
            </w:r>
            <w:r w:rsidR="00B66804">
              <w:rPr>
                <w:rFonts w:ascii="Arial" w:hAnsi="Arial" w:cs="Arial"/>
                <w:b/>
                <w:sz w:val="20"/>
                <w:szCs w:val="20"/>
              </w:rPr>
              <w:t>Paul McLain</w:t>
            </w:r>
            <w:r>
              <w:rPr>
                <w:rFonts w:ascii="Arial" w:hAnsi="Arial" w:cs="Arial"/>
                <w:b/>
                <w:sz w:val="20"/>
                <w:szCs w:val="20"/>
              </w:rPr>
              <w:t xml:space="preserve"> </w:t>
            </w:r>
            <w:r w:rsidRPr="009418F6">
              <w:rPr>
                <w:rFonts w:ascii="Arial" w:hAnsi="Arial" w:cs="Arial"/>
                <w:b/>
                <w:sz w:val="20"/>
                <w:szCs w:val="20"/>
              </w:rPr>
              <w:t>reported via email</w:t>
            </w:r>
            <w:r w:rsidR="001A4520">
              <w:rPr>
                <w:rFonts w:ascii="Arial" w:hAnsi="Arial" w:cs="Arial"/>
                <w:b/>
                <w:sz w:val="20"/>
                <w:szCs w:val="20"/>
              </w:rPr>
              <w:t>.</w:t>
            </w:r>
          </w:p>
          <w:p w14:paraId="577CEC49" w14:textId="77777777"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t>At the</w:t>
            </w:r>
            <w:r w:rsidRPr="007852E4">
              <w:rPr>
                <w:rFonts w:ascii="Arial" w:hAnsi="Arial" w:cs="Arial"/>
                <w:b/>
                <w:sz w:val="20"/>
                <w:szCs w:val="20"/>
              </w:rPr>
              <w:t xml:space="preserve"> </w:t>
            </w:r>
            <w:r w:rsidRPr="007852E4">
              <w:rPr>
                <w:rFonts w:ascii="Arial" w:hAnsi="Arial" w:cs="Arial"/>
                <w:bCs/>
                <w:sz w:val="20"/>
                <w:szCs w:val="20"/>
              </w:rPr>
              <w:t xml:space="preserve">TBC Executive Committee Meeting held on 22 April 2026, it was agreed to undertake a Borough-wide Community Governance Review of parish arrangements.  The purpose of the review is to enable the Council to consider what, if any, changes are needed to parish governance arrangements - to ensure they reflect the identity and interests of local communities and are as effective and convenient as possible.  </w:t>
            </w:r>
          </w:p>
          <w:p w14:paraId="6E8185C2" w14:textId="77777777" w:rsidR="007852E4" w:rsidRPr="007852E4" w:rsidRDefault="007852E4" w:rsidP="007852E4">
            <w:pPr>
              <w:spacing w:after="0" w:line="240" w:lineRule="auto"/>
              <w:rPr>
                <w:rFonts w:ascii="Arial" w:hAnsi="Arial" w:cs="Arial"/>
                <w:b/>
                <w:sz w:val="20"/>
                <w:szCs w:val="20"/>
              </w:rPr>
            </w:pPr>
          </w:p>
          <w:p w14:paraId="79F54A20" w14:textId="77777777" w:rsidR="007852E4" w:rsidRPr="007852E4" w:rsidRDefault="007852E4" w:rsidP="007852E4">
            <w:pPr>
              <w:spacing w:after="0" w:line="240" w:lineRule="auto"/>
              <w:rPr>
                <w:rFonts w:ascii="Arial" w:hAnsi="Arial" w:cs="Arial"/>
                <w:b/>
                <w:sz w:val="20"/>
                <w:szCs w:val="20"/>
              </w:rPr>
            </w:pPr>
            <w:r w:rsidRPr="007852E4">
              <w:rPr>
                <w:rFonts w:ascii="Arial" w:hAnsi="Arial" w:cs="Arial"/>
                <w:b/>
                <w:sz w:val="20"/>
                <w:szCs w:val="20"/>
              </w:rPr>
              <w:lastRenderedPageBreak/>
              <w:t xml:space="preserve"> </w:t>
            </w:r>
          </w:p>
          <w:p w14:paraId="5229A822" w14:textId="77777777" w:rsidR="007852E4" w:rsidRPr="007852E4" w:rsidRDefault="007852E4" w:rsidP="007852E4">
            <w:pPr>
              <w:spacing w:after="0" w:line="240" w:lineRule="auto"/>
              <w:rPr>
                <w:rFonts w:ascii="Arial" w:hAnsi="Arial" w:cs="Arial"/>
                <w:bCs/>
                <w:sz w:val="20"/>
                <w:szCs w:val="20"/>
              </w:rPr>
            </w:pPr>
          </w:p>
          <w:p w14:paraId="2323F998" w14:textId="77777777"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t>While the last review was only undertaken some five years’ ago, the impact of new residential development in many areas (built/approved/projected) has led to population changes and shifts in ‘natural settlements’ and concerns that existing councillor numbers may not be sufficient to ensure efficient and effective representation of parishes. In this regard, the Borough Council has already received several requests/enquiries from parish councils for changes to parish arrangements (boundary revisions and increases in councillor numbers).</w:t>
            </w:r>
          </w:p>
          <w:p w14:paraId="0957E4F0" w14:textId="77777777" w:rsidR="007852E4" w:rsidRPr="007852E4" w:rsidRDefault="007852E4" w:rsidP="007852E4">
            <w:pPr>
              <w:spacing w:after="0" w:line="240" w:lineRule="auto"/>
              <w:rPr>
                <w:rFonts w:ascii="Arial" w:hAnsi="Arial" w:cs="Arial"/>
                <w:b/>
                <w:sz w:val="20"/>
                <w:szCs w:val="20"/>
              </w:rPr>
            </w:pPr>
          </w:p>
          <w:p w14:paraId="0BF68CC1" w14:textId="77777777"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t>In addition, given the current local government reorganisation and a likely move to one or two unitary councils across Gloucestershire, it is vital for parish arrangements to be up-to-date and sound, as parish areas will be used as the building blocks for any new warding arrangements at unitary level (as part of the subsequent electoral review that will be undertaken by the Local Government Boundary Commission for England).</w:t>
            </w:r>
          </w:p>
          <w:p w14:paraId="6F1B6B0A" w14:textId="0F572ADB" w:rsidR="007852E4" w:rsidRPr="007852E4" w:rsidRDefault="007852E4" w:rsidP="007852E4">
            <w:pPr>
              <w:spacing w:after="0" w:line="240" w:lineRule="auto"/>
              <w:rPr>
                <w:rFonts w:ascii="Arial" w:hAnsi="Arial" w:cs="Arial"/>
                <w:bCs/>
                <w:sz w:val="20"/>
                <w:szCs w:val="20"/>
              </w:rPr>
            </w:pPr>
          </w:p>
          <w:p w14:paraId="03086ECA" w14:textId="3A6CB715"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t>The review is now underway. The Terms of Reference set out the matters that can be considered under the Review (such as boundary alterations, warding, councillor numbers), the current advisory scale used to determine councillor numbers, and the overall Review timetable.  The Terms of Reference also set out the key considerations in formulating proposals - and any proposals for change should seek to ensure that future community governance arrangements will:</w:t>
            </w:r>
          </w:p>
          <w:p w14:paraId="758EEF88" w14:textId="77777777"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t>be reflective of the identities and interests of the community in your area; and</w:t>
            </w:r>
          </w:p>
          <w:p w14:paraId="07881E70" w14:textId="77777777"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t>facilitate effective and convenient local government.</w:t>
            </w:r>
          </w:p>
          <w:p w14:paraId="1D091005" w14:textId="77777777" w:rsidR="007852E4" w:rsidRPr="007852E4" w:rsidRDefault="007852E4" w:rsidP="007852E4">
            <w:pPr>
              <w:spacing w:after="0" w:line="240" w:lineRule="auto"/>
              <w:rPr>
                <w:rFonts w:ascii="Arial" w:hAnsi="Arial" w:cs="Arial"/>
                <w:bCs/>
                <w:sz w:val="20"/>
                <w:szCs w:val="20"/>
              </w:rPr>
            </w:pPr>
          </w:p>
          <w:p w14:paraId="7FB8630F" w14:textId="77777777"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t>By way of background, as parish colleagues may have seen from the recent GALC briefing, the House of Lords voted in favour of a major amendment to the English Devolution and Community Empowerment Bill that strengthens parish governance across England. While the government has opposed the amendment, its supporters continue to reinforce the importance of parish and town councils as the foundation of local democracy. The bill will now proceed to the Third Reading in the House of Lords before returning to the House of Commons for consideration of Lords' amendments.</w:t>
            </w:r>
          </w:p>
          <w:p w14:paraId="5FBD2F15" w14:textId="77777777" w:rsidR="007852E4" w:rsidRPr="007852E4" w:rsidRDefault="007852E4" w:rsidP="007852E4">
            <w:pPr>
              <w:spacing w:after="0" w:line="240" w:lineRule="auto"/>
              <w:rPr>
                <w:rFonts w:ascii="Arial" w:hAnsi="Arial" w:cs="Arial"/>
                <w:b/>
                <w:sz w:val="20"/>
                <w:szCs w:val="20"/>
              </w:rPr>
            </w:pPr>
          </w:p>
          <w:p w14:paraId="77C4238C" w14:textId="7B435F0C"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t xml:space="preserve">The </w:t>
            </w:r>
            <w:r w:rsidR="00A9766A" w:rsidRPr="007852E4">
              <w:rPr>
                <w:rFonts w:ascii="Arial" w:hAnsi="Arial" w:cs="Arial"/>
                <w:bCs/>
                <w:sz w:val="20"/>
                <w:szCs w:val="20"/>
              </w:rPr>
              <w:t>Medium-Term</w:t>
            </w:r>
            <w:r w:rsidRPr="007852E4">
              <w:rPr>
                <w:rFonts w:ascii="Arial" w:hAnsi="Arial" w:cs="Arial"/>
                <w:bCs/>
                <w:sz w:val="20"/>
                <w:szCs w:val="20"/>
              </w:rPr>
              <w:t xml:space="preserve"> Financial Strategy (MTFS) provides the financial plan for the Council for the period 2027/28 – 2029/30. It sets out the expected level of funding available to support the delivery of services, the likely cost of providing those services, the growth in service budgets that will be necessary to meet additional demands and the gap that exists between the funding available and the cost of service delivery. The strategy concludes with the plans that the Council has to close that funding gap. Whilst it is anticipated that the Council will cease to exist from April 2028, this has not been formally confirmed and therefore the council must plan its </w:t>
            </w:r>
            <w:r w:rsidR="00A9766A" w:rsidRPr="007852E4">
              <w:rPr>
                <w:rFonts w:ascii="Arial" w:hAnsi="Arial" w:cs="Arial"/>
                <w:bCs/>
                <w:sz w:val="20"/>
                <w:szCs w:val="20"/>
              </w:rPr>
              <w:t>medium-term</w:t>
            </w:r>
            <w:r w:rsidRPr="007852E4">
              <w:rPr>
                <w:rFonts w:ascii="Arial" w:hAnsi="Arial" w:cs="Arial"/>
                <w:bCs/>
                <w:sz w:val="20"/>
                <w:szCs w:val="20"/>
              </w:rPr>
              <w:t xml:space="preserve"> financial future as if it was to continue as an independent organisation. Even with confirmation that the council will be abolished, the medium-term financial strategy will support the successor body in planning for the financial challenges it will face in its early years. The council could face a deficit in its base budget of £3.5m in the next 3 years. This is based upon a set of assumptions around funding that are uncertain but are the most likely given previous government announcements and consultations. The primary reductions are due to the government’s changes in business rate retention, meaning a projected 2.1m redistribution of TBC business rates away from the borough, cessation of the recycling credits initiative, new resource requirements being placed on the council such as Biodiversity Net Gain and the</w:t>
            </w:r>
            <w:r w:rsidRPr="007852E4">
              <w:rPr>
                <w:rFonts w:ascii="Arial" w:hAnsi="Arial" w:cs="Arial"/>
                <w:b/>
                <w:sz w:val="20"/>
                <w:szCs w:val="20"/>
              </w:rPr>
              <w:t xml:space="preserve"> </w:t>
            </w:r>
            <w:r w:rsidRPr="007852E4">
              <w:rPr>
                <w:rFonts w:ascii="Arial" w:hAnsi="Arial" w:cs="Arial"/>
                <w:bCs/>
                <w:sz w:val="20"/>
                <w:szCs w:val="20"/>
              </w:rPr>
              <w:t>Renters Rights Act, additional inflationary pressures including the Iran and Ukraine wars. It is worth noting that a sustained 1% increase in projected inflation would cost the council an additional £207,000 per annum for each year that inflation remains higher than forecast. The additional cost is based on an increased cost of products and services, higher pay awards, partially offset by an increased income from fees and charges.</w:t>
            </w:r>
          </w:p>
          <w:p w14:paraId="76A7F450" w14:textId="77777777" w:rsidR="007852E4" w:rsidRPr="007852E4" w:rsidRDefault="007852E4" w:rsidP="007852E4">
            <w:pPr>
              <w:spacing w:after="0" w:line="240" w:lineRule="auto"/>
              <w:rPr>
                <w:rFonts w:ascii="Arial" w:hAnsi="Arial" w:cs="Arial"/>
                <w:bCs/>
                <w:sz w:val="20"/>
                <w:szCs w:val="20"/>
              </w:rPr>
            </w:pPr>
          </w:p>
          <w:p w14:paraId="245485EB" w14:textId="77777777"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t>New GOV.UK guidance has been published to support neighbourhood planning, including practical advice on implementation, monitoring, and working with partners through memoranda of understanding. This will be particularly useful for councils with adopted neighbourhood plans looking to move into delivery.</w:t>
            </w:r>
          </w:p>
          <w:p w14:paraId="59A24EBA" w14:textId="77777777" w:rsidR="007852E4" w:rsidRPr="007852E4" w:rsidRDefault="007852E4" w:rsidP="007852E4">
            <w:pPr>
              <w:spacing w:after="0" w:line="240" w:lineRule="auto"/>
              <w:rPr>
                <w:rFonts w:ascii="Arial" w:hAnsi="Arial" w:cs="Arial"/>
                <w:bCs/>
                <w:sz w:val="20"/>
                <w:szCs w:val="20"/>
              </w:rPr>
            </w:pPr>
          </w:p>
          <w:p w14:paraId="7DA97E4F" w14:textId="42B324EA" w:rsidR="007852E4" w:rsidRPr="007852E4" w:rsidRDefault="007852E4" w:rsidP="007852E4">
            <w:pPr>
              <w:spacing w:after="0" w:line="240" w:lineRule="auto"/>
              <w:rPr>
                <w:rFonts w:ascii="Arial" w:hAnsi="Arial" w:cs="Arial"/>
                <w:bCs/>
                <w:sz w:val="20"/>
                <w:szCs w:val="20"/>
              </w:rPr>
            </w:pPr>
            <w:r w:rsidRPr="007852E4">
              <w:rPr>
                <w:rFonts w:ascii="Arial" w:hAnsi="Arial" w:cs="Arial"/>
                <w:bCs/>
                <w:sz w:val="20"/>
                <w:szCs w:val="20"/>
              </w:rPr>
              <w:lastRenderedPageBreak/>
              <w:t>From 1 April 2026, most planning appeals decided by written representations will follow a simpler and faster process, using only the evidence submitted at application stage. This change aims to speed up decisions and reinforce the importance of providing complete information upfront. Councils should be aware that opportunities to introduce new evidence at appeal stage will be limited, making early engagement and robust responses more important than ever.</w:t>
            </w:r>
          </w:p>
          <w:p w14:paraId="1F6709A1" w14:textId="648FE8EA" w:rsidR="007B4F89" w:rsidRPr="009C631F" w:rsidRDefault="007B4F89" w:rsidP="007852E4">
            <w:pPr>
              <w:spacing w:after="0" w:line="240" w:lineRule="auto"/>
              <w:rPr>
                <w:rFonts w:ascii="Arial" w:hAnsi="Arial" w:cs="Arial"/>
                <w:bCs/>
                <w:sz w:val="20"/>
                <w:szCs w:val="20"/>
              </w:rPr>
            </w:pPr>
          </w:p>
        </w:tc>
      </w:tr>
      <w:tr w:rsidR="00E600FA" w:rsidRPr="00EA67D6" w14:paraId="45A7B019" w14:textId="77777777" w:rsidTr="008D1B68">
        <w:tc>
          <w:tcPr>
            <w:tcW w:w="1101" w:type="dxa"/>
          </w:tcPr>
          <w:p w14:paraId="37001E4F" w14:textId="0F23420E" w:rsidR="00E600FA" w:rsidRDefault="001A4520" w:rsidP="00511652">
            <w:pPr>
              <w:spacing w:after="0" w:line="240" w:lineRule="auto"/>
              <w:rPr>
                <w:rFonts w:ascii="Arial" w:hAnsi="Arial" w:cs="Arial"/>
                <w:sz w:val="20"/>
                <w:szCs w:val="20"/>
              </w:rPr>
            </w:pPr>
            <w:r>
              <w:rPr>
                <w:rFonts w:ascii="Arial" w:hAnsi="Arial" w:cs="Arial"/>
                <w:sz w:val="20"/>
                <w:szCs w:val="20"/>
              </w:rPr>
              <w:lastRenderedPageBreak/>
              <w:t>4</w:t>
            </w:r>
            <w:r w:rsidR="00F967D6">
              <w:rPr>
                <w:rFonts w:ascii="Arial" w:hAnsi="Arial" w:cs="Arial"/>
                <w:sz w:val="20"/>
                <w:szCs w:val="20"/>
              </w:rPr>
              <w:t>3</w:t>
            </w:r>
            <w:r w:rsidR="00B50FF3">
              <w:rPr>
                <w:rFonts w:ascii="Arial" w:hAnsi="Arial" w:cs="Arial"/>
                <w:sz w:val="20"/>
                <w:szCs w:val="20"/>
              </w:rPr>
              <w:t>8</w:t>
            </w:r>
            <w:r w:rsidR="00E600FA" w:rsidRPr="00E600FA">
              <w:rPr>
                <w:rFonts w:ascii="Arial" w:hAnsi="Arial" w:cs="Arial"/>
                <w:sz w:val="20"/>
                <w:szCs w:val="20"/>
              </w:rPr>
              <w:t>/</w:t>
            </w:r>
            <w:r w:rsidR="003800EA">
              <w:rPr>
                <w:rFonts w:ascii="Arial" w:hAnsi="Arial" w:cs="Arial"/>
                <w:sz w:val="20"/>
                <w:szCs w:val="20"/>
              </w:rPr>
              <w:t>0</w:t>
            </w:r>
            <w:r w:rsidR="00B50FF3">
              <w:rPr>
                <w:rFonts w:ascii="Arial" w:hAnsi="Arial" w:cs="Arial"/>
                <w:sz w:val="20"/>
                <w:szCs w:val="20"/>
              </w:rPr>
              <w:t>5</w:t>
            </w:r>
            <w:r w:rsidR="00E600FA" w:rsidRPr="00E600FA">
              <w:rPr>
                <w:rFonts w:ascii="Arial" w:hAnsi="Arial" w:cs="Arial"/>
                <w:sz w:val="20"/>
                <w:szCs w:val="20"/>
              </w:rPr>
              <w:t>2</w:t>
            </w:r>
            <w:r w:rsidR="003800EA">
              <w:rPr>
                <w:rFonts w:ascii="Arial" w:hAnsi="Arial" w:cs="Arial"/>
                <w:sz w:val="20"/>
                <w:szCs w:val="20"/>
              </w:rPr>
              <w:t>6</w:t>
            </w:r>
          </w:p>
        </w:tc>
        <w:tc>
          <w:tcPr>
            <w:tcW w:w="8930" w:type="dxa"/>
          </w:tcPr>
          <w:p w14:paraId="4B8EF6D7" w14:textId="3883D102" w:rsidR="00CC3D59" w:rsidRDefault="00E600FA" w:rsidP="00CC3D59">
            <w:pPr>
              <w:spacing w:after="0" w:line="240" w:lineRule="auto"/>
              <w:rPr>
                <w:rFonts w:ascii="Arial" w:hAnsi="Arial" w:cs="Arial"/>
                <w:b/>
                <w:sz w:val="20"/>
                <w:szCs w:val="20"/>
              </w:rPr>
            </w:pPr>
            <w:r w:rsidRPr="00E600FA">
              <w:rPr>
                <w:rFonts w:ascii="Arial" w:hAnsi="Arial" w:cs="Arial"/>
                <w:b/>
                <w:sz w:val="20"/>
                <w:szCs w:val="20"/>
              </w:rPr>
              <w:t>Village green and track registration – update.</w:t>
            </w:r>
          </w:p>
          <w:p w14:paraId="79667BC1" w14:textId="77777777" w:rsidR="00675A8D" w:rsidRDefault="000F269D" w:rsidP="002E58AC">
            <w:pPr>
              <w:spacing w:after="0" w:line="240" w:lineRule="auto"/>
              <w:rPr>
                <w:rFonts w:ascii="Arial" w:hAnsi="Arial" w:cs="Arial"/>
                <w:bCs/>
                <w:sz w:val="20"/>
                <w:szCs w:val="20"/>
              </w:rPr>
            </w:pPr>
            <w:r w:rsidRPr="000F269D">
              <w:rPr>
                <w:rFonts w:ascii="Arial" w:hAnsi="Arial" w:cs="Arial"/>
                <w:bCs/>
                <w:sz w:val="20"/>
                <w:szCs w:val="20"/>
              </w:rPr>
              <w:t xml:space="preserve">TE had noted the potential conflict of interest with this item as he lives on the Green. </w:t>
            </w:r>
          </w:p>
          <w:p w14:paraId="5BB1BAA1" w14:textId="1C5C001D" w:rsidR="00FA1293" w:rsidRDefault="00FA1293" w:rsidP="002E58AC">
            <w:pPr>
              <w:spacing w:after="0" w:line="240" w:lineRule="auto"/>
              <w:rPr>
                <w:rFonts w:ascii="Arial" w:hAnsi="Arial" w:cs="Arial"/>
                <w:bCs/>
                <w:sz w:val="20"/>
                <w:szCs w:val="20"/>
              </w:rPr>
            </w:pPr>
            <w:r>
              <w:rPr>
                <w:rFonts w:ascii="Arial" w:hAnsi="Arial" w:cs="Arial"/>
                <w:bCs/>
                <w:sz w:val="20"/>
                <w:szCs w:val="20"/>
              </w:rPr>
              <w:t xml:space="preserve">PF </w:t>
            </w:r>
            <w:r w:rsidR="00B50FF3">
              <w:rPr>
                <w:rFonts w:ascii="Arial" w:hAnsi="Arial" w:cs="Arial"/>
                <w:bCs/>
                <w:sz w:val="20"/>
                <w:szCs w:val="20"/>
              </w:rPr>
              <w:t xml:space="preserve">reported on the challenges of </w:t>
            </w:r>
            <w:r w:rsidR="00E54A03">
              <w:rPr>
                <w:rFonts w:ascii="Arial" w:hAnsi="Arial" w:cs="Arial"/>
                <w:bCs/>
                <w:sz w:val="20"/>
                <w:szCs w:val="20"/>
              </w:rPr>
              <w:t xml:space="preserve">getting a specialist solicitor to undertake the </w:t>
            </w:r>
            <w:r w:rsidR="007D7477">
              <w:rPr>
                <w:rFonts w:ascii="Arial" w:hAnsi="Arial" w:cs="Arial"/>
                <w:bCs/>
                <w:sz w:val="20"/>
                <w:szCs w:val="20"/>
              </w:rPr>
              <w:t>registration of the village green and track through Land Registry.</w:t>
            </w:r>
            <w:r w:rsidR="0049634E">
              <w:rPr>
                <w:rFonts w:ascii="Arial" w:hAnsi="Arial" w:cs="Arial"/>
                <w:bCs/>
                <w:sz w:val="20"/>
                <w:szCs w:val="20"/>
              </w:rPr>
              <w:t xml:space="preserve"> PF suggested </w:t>
            </w:r>
            <w:r w:rsidR="00655DEA">
              <w:rPr>
                <w:rFonts w:ascii="Arial" w:hAnsi="Arial" w:cs="Arial"/>
                <w:bCs/>
                <w:sz w:val="20"/>
                <w:szCs w:val="20"/>
              </w:rPr>
              <w:t>sending all the documentation to LR and engage with a solicitor</w:t>
            </w:r>
            <w:r w:rsidR="00FF5FA4">
              <w:rPr>
                <w:rFonts w:ascii="Arial" w:hAnsi="Arial" w:cs="Arial"/>
                <w:bCs/>
                <w:sz w:val="20"/>
                <w:szCs w:val="20"/>
              </w:rPr>
              <w:t xml:space="preserve"> when a suitable person had been found.</w:t>
            </w:r>
          </w:p>
          <w:p w14:paraId="2B72FC09" w14:textId="43280C61" w:rsidR="00FF5FA4" w:rsidRDefault="00FF5FA4" w:rsidP="002E58AC">
            <w:pPr>
              <w:spacing w:after="0" w:line="240" w:lineRule="auto"/>
              <w:rPr>
                <w:rFonts w:ascii="Arial" w:hAnsi="Arial" w:cs="Arial"/>
                <w:bCs/>
                <w:sz w:val="20"/>
                <w:szCs w:val="20"/>
              </w:rPr>
            </w:pPr>
            <w:r>
              <w:rPr>
                <w:rFonts w:ascii="Arial" w:hAnsi="Arial" w:cs="Arial"/>
                <w:bCs/>
                <w:sz w:val="20"/>
                <w:szCs w:val="20"/>
              </w:rPr>
              <w:t xml:space="preserve">The </w:t>
            </w:r>
            <w:r w:rsidR="00CE6B1C">
              <w:rPr>
                <w:rFonts w:ascii="Arial" w:hAnsi="Arial" w:cs="Arial"/>
                <w:bCs/>
                <w:sz w:val="20"/>
                <w:szCs w:val="20"/>
              </w:rPr>
              <w:t>councillors</w:t>
            </w:r>
            <w:r>
              <w:rPr>
                <w:rFonts w:ascii="Arial" w:hAnsi="Arial" w:cs="Arial"/>
                <w:bCs/>
                <w:sz w:val="20"/>
                <w:szCs w:val="20"/>
              </w:rPr>
              <w:t xml:space="preserve"> discussed the options and agreed </w:t>
            </w:r>
            <w:r w:rsidR="00CE6B1C">
              <w:rPr>
                <w:rFonts w:ascii="Arial" w:hAnsi="Arial" w:cs="Arial"/>
                <w:bCs/>
                <w:sz w:val="20"/>
                <w:szCs w:val="20"/>
              </w:rPr>
              <w:t>to this way forward.</w:t>
            </w:r>
          </w:p>
          <w:p w14:paraId="1A979E7C" w14:textId="1883F1D6" w:rsidR="002E58AC" w:rsidRPr="00DB05A6" w:rsidRDefault="002E58AC" w:rsidP="001A4520">
            <w:pPr>
              <w:spacing w:after="0" w:line="240" w:lineRule="auto"/>
              <w:rPr>
                <w:rFonts w:ascii="Arial" w:hAnsi="Arial" w:cs="Arial"/>
                <w:b/>
                <w:sz w:val="20"/>
                <w:szCs w:val="20"/>
              </w:rPr>
            </w:pPr>
          </w:p>
        </w:tc>
      </w:tr>
      <w:tr w:rsidR="00857FA5" w:rsidRPr="00EA67D6" w14:paraId="64BDB8B5" w14:textId="77777777" w:rsidTr="008D1B68">
        <w:tc>
          <w:tcPr>
            <w:tcW w:w="1101" w:type="dxa"/>
          </w:tcPr>
          <w:p w14:paraId="11A2068B" w14:textId="4CA8D7A9" w:rsidR="00857FA5" w:rsidRPr="006B28C1" w:rsidRDefault="0062031D" w:rsidP="00511652">
            <w:pPr>
              <w:spacing w:after="0" w:line="240" w:lineRule="auto"/>
              <w:rPr>
                <w:rFonts w:ascii="Arial" w:hAnsi="Arial" w:cs="Arial"/>
                <w:sz w:val="20"/>
                <w:szCs w:val="20"/>
              </w:rPr>
            </w:pPr>
            <w:r>
              <w:rPr>
                <w:rFonts w:ascii="Arial" w:hAnsi="Arial" w:cs="Arial"/>
                <w:sz w:val="20"/>
                <w:szCs w:val="20"/>
              </w:rPr>
              <w:t>4</w:t>
            </w:r>
            <w:r w:rsidR="00F967D6">
              <w:rPr>
                <w:rFonts w:ascii="Arial" w:hAnsi="Arial" w:cs="Arial"/>
                <w:sz w:val="20"/>
                <w:szCs w:val="20"/>
              </w:rPr>
              <w:t>3</w:t>
            </w:r>
            <w:r w:rsidR="00B50FF3">
              <w:rPr>
                <w:rFonts w:ascii="Arial" w:hAnsi="Arial" w:cs="Arial"/>
                <w:sz w:val="20"/>
                <w:szCs w:val="20"/>
              </w:rPr>
              <w:t>9</w:t>
            </w:r>
            <w:r w:rsidR="00C17CB9">
              <w:rPr>
                <w:rFonts w:ascii="Arial" w:hAnsi="Arial" w:cs="Arial"/>
                <w:sz w:val="20"/>
                <w:szCs w:val="20"/>
              </w:rPr>
              <w:t>/</w:t>
            </w:r>
            <w:r w:rsidR="003800EA">
              <w:rPr>
                <w:rFonts w:ascii="Arial" w:hAnsi="Arial" w:cs="Arial"/>
                <w:sz w:val="20"/>
                <w:szCs w:val="20"/>
              </w:rPr>
              <w:t>0</w:t>
            </w:r>
            <w:r w:rsidR="00B50FF3">
              <w:rPr>
                <w:rFonts w:ascii="Arial" w:hAnsi="Arial" w:cs="Arial"/>
                <w:sz w:val="20"/>
                <w:szCs w:val="20"/>
              </w:rPr>
              <w:t>5</w:t>
            </w:r>
            <w:r w:rsidR="00C17CB9">
              <w:rPr>
                <w:rFonts w:ascii="Arial" w:hAnsi="Arial" w:cs="Arial"/>
                <w:sz w:val="20"/>
                <w:szCs w:val="20"/>
              </w:rPr>
              <w:t>2</w:t>
            </w:r>
            <w:r w:rsidR="003800EA">
              <w:rPr>
                <w:rFonts w:ascii="Arial" w:hAnsi="Arial" w:cs="Arial"/>
                <w:sz w:val="20"/>
                <w:szCs w:val="20"/>
              </w:rPr>
              <w:t>6</w:t>
            </w:r>
          </w:p>
        </w:tc>
        <w:tc>
          <w:tcPr>
            <w:tcW w:w="8930" w:type="dxa"/>
          </w:tcPr>
          <w:p w14:paraId="7BE302B1" w14:textId="77777777" w:rsidR="00857FA5" w:rsidRDefault="00857FA5" w:rsidP="00DB05A6">
            <w:pPr>
              <w:spacing w:after="0" w:line="240" w:lineRule="auto"/>
              <w:rPr>
                <w:rFonts w:ascii="Arial" w:hAnsi="Arial" w:cs="Arial"/>
                <w:b/>
                <w:sz w:val="20"/>
                <w:szCs w:val="20"/>
              </w:rPr>
            </w:pPr>
            <w:r w:rsidRPr="00857FA5">
              <w:rPr>
                <w:rFonts w:ascii="Arial" w:hAnsi="Arial" w:cs="Arial"/>
                <w:b/>
                <w:sz w:val="20"/>
                <w:szCs w:val="20"/>
              </w:rPr>
              <w:t>Speed Issues – update</w:t>
            </w:r>
          </w:p>
          <w:p w14:paraId="6D96E8F2" w14:textId="77777777" w:rsidR="008A0DD6" w:rsidRDefault="00675A8D" w:rsidP="000E1C7D">
            <w:pPr>
              <w:spacing w:after="0" w:line="240" w:lineRule="auto"/>
              <w:rPr>
                <w:rFonts w:ascii="Arial" w:hAnsi="Arial" w:cs="Arial"/>
                <w:bCs/>
                <w:sz w:val="20"/>
                <w:szCs w:val="20"/>
              </w:rPr>
            </w:pPr>
            <w:r>
              <w:rPr>
                <w:rFonts w:ascii="Arial" w:hAnsi="Arial" w:cs="Arial"/>
                <w:bCs/>
                <w:sz w:val="20"/>
                <w:szCs w:val="20"/>
              </w:rPr>
              <w:t>No updates for this meeting and will be kept on agenda</w:t>
            </w:r>
            <w:r w:rsidR="00735B43">
              <w:rPr>
                <w:rFonts w:ascii="Arial" w:hAnsi="Arial" w:cs="Arial"/>
                <w:bCs/>
                <w:sz w:val="20"/>
                <w:szCs w:val="20"/>
              </w:rPr>
              <w:t xml:space="preserve"> for 2026.</w:t>
            </w:r>
          </w:p>
          <w:p w14:paraId="0FE1CE8D" w14:textId="0B910AC8" w:rsidR="00735B43" w:rsidRPr="00E15150" w:rsidRDefault="00735B43" w:rsidP="000E1C7D">
            <w:pPr>
              <w:spacing w:after="0" w:line="240" w:lineRule="auto"/>
              <w:rPr>
                <w:rFonts w:ascii="Arial" w:hAnsi="Arial" w:cs="Arial"/>
                <w:bCs/>
                <w:sz w:val="20"/>
                <w:szCs w:val="20"/>
              </w:rPr>
            </w:pPr>
          </w:p>
        </w:tc>
      </w:tr>
      <w:tr w:rsidR="006B28C1" w:rsidRPr="00EA67D6" w14:paraId="26055826" w14:textId="77777777" w:rsidTr="008D1B68">
        <w:tc>
          <w:tcPr>
            <w:tcW w:w="1101" w:type="dxa"/>
          </w:tcPr>
          <w:p w14:paraId="09C98EDA" w14:textId="659738D1" w:rsidR="006B28C1" w:rsidRDefault="003800EA" w:rsidP="00511652">
            <w:pPr>
              <w:spacing w:after="0" w:line="240" w:lineRule="auto"/>
              <w:rPr>
                <w:rFonts w:ascii="Arial" w:hAnsi="Arial" w:cs="Arial"/>
                <w:sz w:val="20"/>
                <w:szCs w:val="20"/>
              </w:rPr>
            </w:pPr>
            <w:r>
              <w:rPr>
                <w:rFonts w:ascii="Arial" w:hAnsi="Arial" w:cs="Arial"/>
                <w:sz w:val="20"/>
                <w:szCs w:val="20"/>
              </w:rPr>
              <w:t>4</w:t>
            </w:r>
            <w:r w:rsidR="00F967D6">
              <w:rPr>
                <w:rFonts w:ascii="Arial" w:hAnsi="Arial" w:cs="Arial"/>
                <w:sz w:val="20"/>
                <w:szCs w:val="20"/>
              </w:rPr>
              <w:t>4</w:t>
            </w:r>
            <w:r w:rsidR="0062031D">
              <w:rPr>
                <w:rFonts w:ascii="Arial" w:hAnsi="Arial" w:cs="Arial"/>
                <w:sz w:val="20"/>
                <w:szCs w:val="20"/>
              </w:rPr>
              <w:t>0</w:t>
            </w:r>
            <w:r w:rsidR="006B28C1" w:rsidRPr="006B28C1">
              <w:rPr>
                <w:rFonts w:ascii="Arial" w:hAnsi="Arial" w:cs="Arial"/>
                <w:sz w:val="20"/>
                <w:szCs w:val="20"/>
              </w:rPr>
              <w:t>/</w:t>
            </w:r>
            <w:r>
              <w:rPr>
                <w:rFonts w:ascii="Arial" w:hAnsi="Arial" w:cs="Arial"/>
                <w:sz w:val="20"/>
                <w:szCs w:val="20"/>
              </w:rPr>
              <w:t>0</w:t>
            </w:r>
            <w:r w:rsidR="0062031D">
              <w:rPr>
                <w:rFonts w:ascii="Arial" w:hAnsi="Arial" w:cs="Arial"/>
                <w:sz w:val="20"/>
                <w:szCs w:val="20"/>
              </w:rPr>
              <w:t>5</w:t>
            </w:r>
            <w:r w:rsidR="006B28C1" w:rsidRPr="006B28C1">
              <w:rPr>
                <w:rFonts w:ascii="Arial" w:hAnsi="Arial" w:cs="Arial"/>
                <w:sz w:val="20"/>
                <w:szCs w:val="20"/>
              </w:rPr>
              <w:t>2</w:t>
            </w:r>
            <w:r>
              <w:rPr>
                <w:rFonts w:ascii="Arial" w:hAnsi="Arial" w:cs="Arial"/>
                <w:sz w:val="20"/>
                <w:szCs w:val="20"/>
              </w:rPr>
              <w:t>6</w:t>
            </w:r>
          </w:p>
        </w:tc>
        <w:tc>
          <w:tcPr>
            <w:tcW w:w="8930" w:type="dxa"/>
          </w:tcPr>
          <w:p w14:paraId="05D26B51" w14:textId="77777777" w:rsidR="00A40841" w:rsidRDefault="00A40841" w:rsidP="00685E9E">
            <w:pPr>
              <w:spacing w:after="0" w:line="240" w:lineRule="auto"/>
              <w:rPr>
                <w:rFonts w:ascii="Arial" w:hAnsi="Arial" w:cs="Arial"/>
                <w:b/>
                <w:sz w:val="20"/>
                <w:szCs w:val="20"/>
              </w:rPr>
            </w:pPr>
            <w:r w:rsidRPr="00A40841">
              <w:rPr>
                <w:rFonts w:ascii="Arial" w:hAnsi="Arial" w:cs="Arial"/>
                <w:b/>
                <w:sz w:val="20"/>
                <w:szCs w:val="20"/>
              </w:rPr>
              <w:t>Bus Shelter Project - Update</w:t>
            </w:r>
            <w:r w:rsidR="00F83361" w:rsidRPr="00A40841">
              <w:rPr>
                <w:rFonts w:ascii="Arial" w:hAnsi="Arial" w:cs="Arial"/>
                <w:b/>
                <w:sz w:val="20"/>
                <w:szCs w:val="20"/>
              </w:rPr>
              <w:tab/>
            </w:r>
          </w:p>
          <w:p w14:paraId="7563BCEE" w14:textId="2FB76C6B" w:rsidR="00DE598F" w:rsidRDefault="00A40841" w:rsidP="00685E9E">
            <w:pPr>
              <w:spacing w:after="0" w:line="240" w:lineRule="auto"/>
              <w:rPr>
                <w:rFonts w:ascii="Arial" w:hAnsi="Arial" w:cs="Arial"/>
                <w:bCs/>
                <w:sz w:val="20"/>
                <w:szCs w:val="20"/>
              </w:rPr>
            </w:pPr>
            <w:r w:rsidRPr="00A40841">
              <w:rPr>
                <w:rFonts w:ascii="Arial" w:hAnsi="Arial" w:cs="Arial"/>
                <w:bCs/>
                <w:sz w:val="20"/>
                <w:szCs w:val="20"/>
              </w:rPr>
              <w:t xml:space="preserve">NH reported </w:t>
            </w:r>
            <w:r>
              <w:rPr>
                <w:rFonts w:ascii="Arial" w:hAnsi="Arial" w:cs="Arial"/>
                <w:bCs/>
                <w:sz w:val="20"/>
                <w:szCs w:val="20"/>
              </w:rPr>
              <w:t xml:space="preserve">the findings that TBC </w:t>
            </w:r>
            <w:r w:rsidR="00FC3E2E">
              <w:rPr>
                <w:rFonts w:ascii="Arial" w:hAnsi="Arial" w:cs="Arial"/>
                <w:bCs/>
                <w:sz w:val="20"/>
                <w:szCs w:val="20"/>
              </w:rPr>
              <w:t xml:space="preserve">were the land owners of the bus shelter area and should APC wish to replace the </w:t>
            </w:r>
            <w:r w:rsidR="00C60EA8">
              <w:rPr>
                <w:rFonts w:ascii="Arial" w:hAnsi="Arial" w:cs="Arial"/>
                <w:bCs/>
                <w:sz w:val="20"/>
                <w:szCs w:val="20"/>
              </w:rPr>
              <w:t>bus shelter, a licence from TBC would need to be obtained, The cost is £150+</w:t>
            </w:r>
            <w:r w:rsidR="00DE598F">
              <w:rPr>
                <w:rFonts w:ascii="Arial" w:hAnsi="Arial" w:cs="Arial"/>
                <w:bCs/>
                <w:sz w:val="20"/>
                <w:szCs w:val="20"/>
              </w:rPr>
              <w:t>VAT. Councillors agreed to pay and apply for the licence.</w:t>
            </w:r>
          </w:p>
          <w:p w14:paraId="30D5C19D" w14:textId="0908008F" w:rsidR="00FB4455" w:rsidRDefault="00162168" w:rsidP="00685E9E">
            <w:pPr>
              <w:spacing w:after="0" w:line="240" w:lineRule="auto"/>
              <w:rPr>
                <w:rFonts w:ascii="Arial" w:hAnsi="Arial" w:cs="Arial"/>
                <w:bCs/>
                <w:sz w:val="20"/>
                <w:szCs w:val="20"/>
              </w:rPr>
            </w:pPr>
            <w:r>
              <w:rPr>
                <w:rFonts w:ascii="Arial" w:hAnsi="Arial" w:cs="Arial"/>
                <w:bCs/>
                <w:sz w:val="20"/>
                <w:szCs w:val="20"/>
              </w:rPr>
              <w:t>Councillor Sarah Hands has sent through some information for grant funding towards the project.</w:t>
            </w:r>
          </w:p>
          <w:p w14:paraId="0463DEC9" w14:textId="00F9532F" w:rsidR="00162168" w:rsidRDefault="003A19CE" w:rsidP="00685E9E">
            <w:pPr>
              <w:spacing w:after="0" w:line="240" w:lineRule="auto"/>
              <w:rPr>
                <w:rFonts w:ascii="Arial" w:hAnsi="Arial" w:cs="Arial"/>
                <w:bCs/>
                <w:sz w:val="20"/>
                <w:szCs w:val="20"/>
              </w:rPr>
            </w:pPr>
            <w:r>
              <w:rPr>
                <w:rFonts w:ascii="Arial" w:hAnsi="Arial" w:cs="Arial"/>
                <w:bCs/>
                <w:sz w:val="20"/>
                <w:szCs w:val="20"/>
              </w:rPr>
              <w:t>NH will arrange for 3 quotes from local builders</w:t>
            </w:r>
            <w:r w:rsidR="00634AF9">
              <w:rPr>
                <w:rFonts w:ascii="Arial" w:hAnsi="Arial" w:cs="Arial"/>
                <w:bCs/>
                <w:sz w:val="20"/>
                <w:szCs w:val="20"/>
              </w:rPr>
              <w:t>.</w:t>
            </w:r>
          </w:p>
          <w:p w14:paraId="1479F6FF" w14:textId="1EF9EF72" w:rsidR="00F83361" w:rsidRPr="00A40841" w:rsidRDefault="00F83361" w:rsidP="00685E9E">
            <w:pPr>
              <w:spacing w:after="0" w:line="240" w:lineRule="auto"/>
              <w:rPr>
                <w:rFonts w:ascii="Arial" w:hAnsi="Arial" w:cs="Arial"/>
                <w:bCs/>
                <w:sz w:val="20"/>
                <w:szCs w:val="20"/>
              </w:rPr>
            </w:pPr>
            <w:r w:rsidRPr="00A40841">
              <w:rPr>
                <w:rFonts w:ascii="Arial" w:hAnsi="Arial" w:cs="Arial"/>
                <w:bCs/>
                <w:sz w:val="20"/>
                <w:szCs w:val="20"/>
              </w:rPr>
              <w:tab/>
            </w:r>
          </w:p>
        </w:tc>
      </w:tr>
      <w:tr w:rsidR="00927862" w:rsidRPr="00EA67D6" w14:paraId="63B35A5A" w14:textId="77777777" w:rsidTr="008D1B68">
        <w:tc>
          <w:tcPr>
            <w:tcW w:w="1101" w:type="dxa"/>
          </w:tcPr>
          <w:p w14:paraId="41D7F9B8" w14:textId="3BB5C4D4" w:rsidR="00927862" w:rsidRPr="000A785E" w:rsidRDefault="00A06EFA" w:rsidP="00511652">
            <w:pPr>
              <w:spacing w:after="0" w:line="240" w:lineRule="auto"/>
              <w:rPr>
                <w:rFonts w:ascii="Arial" w:hAnsi="Arial" w:cs="Arial"/>
                <w:sz w:val="20"/>
                <w:szCs w:val="20"/>
              </w:rPr>
            </w:pPr>
            <w:r>
              <w:rPr>
                <w:rFonts w:ascii="Arial" w:hAnsi="Arial" w:cs="Arial"/>
                <w:sz w:val="20"/>
                <w:szCs w:val="20"/>
              </w:rPr>
              <w:t>4</w:t>
            </w:r>
            <w:r w:rsidR="00F967D6">
              <w:rPr>
                <w:rFonts w:ascii="Arial" w:hAnsi="Arial" w:cs="Arial"/>
                <w:sz w:val="20"/>
                <w:szCs w:val="20"/>
              </w:rPr>
              <w:t>4</w:t>
            </w:r>
            <w:r w:rsidR="00FB223A">
              <w:rPr>
                <w:rFonts w:ascii="Arial" w:hAnsi="Arial" w:cs="Arial"/>
                <w:sz w:val="20"/>
                <w:szCs w:val="20"/>
              </w:rPr>
              <w:t>1</w:t>
            </w:r>
            <w:r w:rsidR="00927862">
              <w:rPr>
                <w:rFonts w:ascii="Arial" w:hAnsi="Arial" w:cs="Arial"/>
                <w:sz w:val="20"/>
                <w:szCs w:val="20"/>
              </w:rPr>
              <w:t>/</w:t>
            </w:r>
            <w:r>
              <w:rPr>
                <w:rFonts w:ascii="Arial" w:hAnsi="Arial" w:cs="Arial"/>
                <w:sz w:val="20"/>
                <w:szCs w:val="20"/>
              </w:rPr>
              <w:t>0</w:t>
            </w:r>
            <w:r w:rsidR="00FB223A">
              <w:rPr>
                <w:rFonts w:ascii="Arial" w:hAnsi="Arial" w:cs="Arial"/>
                <w:sz w:val="20"/>
                <w:szCs w:val="20"/>
              </w:rPr>
              <w:t>5</w:t>
            </w:r>
            <w:r w:rsidR="00927862">
              <w:rPr>
                <w:rFonts w:ascii="Arial" w:hAnsi="Arial" w:cs="Arial"/>
                <w:sz w:val="20"/>
                <w:szCs w:val="20"/>
              </w:rPr>
              <w:t>2</w:t>
            </w:r>
            <w:r>
              <w:rPr>
                <w:rFonts w:ascii="Arial" w:hAnsi="Arial" w:cs="Arial"/>
                <w:sz w:val="20"/>
                <w:szCs w:val="20"/>
              </w:rPr>
              <w:t>6</w:t>
            </w:r>
          </w:p>
        </w:tc>
        <w:tc>
          <w:tcPr>
            <w:tcW w:w="8930" w:type="dxa"/>
          </w:tcPr>
          <w:p w14:paraId="6FB7AEFE" w14:textId="19DFFC72" w:rsidR="001C270B" w:rsidRDefault="00A06EFA" w:rsidP="00A06EFA">
            <w:pPr>
              <w:spacing w:after="0" w:line="240" w:lineRule="auto"/>
              <w:rPr>
                <w:rFonts w:ascii="Arial" w:hAnsi="Arial" w:cs="Arial"/>
                <w:b/>
                <w:sz w:val="20"/>
                <w:szCs w:val="20"/>
              </w:rPr>
            </w:pPr>
            <w:r>
              <w:rPr>
                <w:rFonts w:ascii="Arial" w:hAnsi="Arial" w:cs="Arial"/>
                <w:b/>
                <w:sz w:val="20"/>
                <w:szCs w:val="20"/>
              </w:rPr>
              <w:t>Play Area Inspection</w:t>
            </w:r>
          </w:p>
          <w:p w14:paraId="4A21D39F" w14:textId="77721A36" w:rsidR="00A06EFA" w:rsidRDefault="00A06EFA" w:rsidP="004A2428">
            <w:pPr>
              <w:spacing w:after="0" w:line="240" w:lineRule="auto"/>
              <w:rPr>
                <w:rFonts w:ascii="Arial" w:hAnsi="Arial" w:cs="Arial"/>
                <w:bCs/>
                <w:sz w:val="20"/>
                <w:szCs w:val="20"/>
              </w:rPr>
            </w:pPr>
            <w:r w:rsidRPr="009B37EA">
              <w:rPr>
                <w:rFonts w:ascii="Arial" w:hAnsi="Arial" w:cs="Arial"/>
                <w:bCs/>
                <w:sz w:val="20"/>
                <w:szCs w:val="20"/>
              </w:rPr>
              <w:t xml:space="preserve">GE discussed the options for play area inspections moving forwards and </w:t>
            </w:r>
            <w:r w:rsidR="00D9197B" w:rsidRPr="009B37EA">
              <w:rPr>
                <w:rFonts w:ascii="Arial" w:hAnsi="Arial" w:cs="Arial"/>
                <w:bCs/>
                <w:sz w:val="20"/>
                <w:szCs w:val="20"/>
              </w:rPr>
              <w:t xml:space="preserve">relayed the </w:t>
            </w:r>
            <w:r w:rsidRPr="009B37EA">
              <w:rPr>
                <w:rFonts w:ascii="Arial" w:hAnsi="Arial" w:cs="Arial"/>
                <w:bCs/>
                <w:sz w:val="20"/>
                <w:szCs w:val="20"/>
              </w:rPr>
              <w:t>advice from GPFA</w:t>
            </w:r>
            <w:r w:rsidR="00D9197B" w:rsidRPr="009B37EA">
              <w:rPr>
                <w:rFonts w:ascii="Arial" w:hAnsi="Arial" w:cs="Arial"/>
                <w:bCs/>
                <w:sz w:val="20"/>
                <w:szCs w:val="20"/>
              </w:rPr>
              <w:t xml:space="preserve"> that Operational Inspections are recommended to be carried out every </w:t>
            </w:r>
            <w:r w:rsidR="000D4520">
              <w:rPr>
                <w:rFonts w:ascii="Arial" w:hAnsi="Arial" w:cs="Arial"/>
                <w:bCs/>
                <w:sz w:val="20"/>
                <w:szCs w:val="20"/>
              </w:rPr>
              <w:t>6</w:t>
            </w:r>
            <w:r w:rsidR="00792E6B">
              <w:rPr>
                <w:rFonts w:ascii="Arial" w:hAnsi="Arial" w:cs="Arial"/>
                <w:bCs/>
                <w:sz w:val="20"/>
                <w:szCs w:val="20"/>
              </w:rPr>
              <w:t xml:space="preserve"> </w:t>
            </w:r>
            <w:r w:rsidR="00D9197B" w:rsidRPr="009B37EA">
              <w:rPr>
                <w:rFonts w:ascii="Arial" w:hAnsi="Arial" w:cs="Arial"/>
                <w:bCs/>
                <w:sz w:val="20"/>
                <w:szCs w:val="20"/>
              </w:rPr>
              <w:t>months</w:t>
            </w:r>
            <w:r w:rsidR="000D4520">
              <w:rPr>
                <w:rFonts w:ascii="Arial" w:hAnsi="Arial" w:cs="Arial"/>
                <w:bCs/>
                <w:sz w:val="20"/>
                <w:szCs w:val="20"/>
              </w:rPr>
              <w:t>/</w:t>
            </w:r>
            <w:r w:rsidR="00792E6B">
              <w:rPr>
                <w:rFonts w:ascii="Arial" w:hAnsi="Arial" w:cs="Arial"/>
                <w:bCs/>
                <w:sz w:val="20"/>
                <w:szCs w:val="20"/>
              </w:rPr>
              <w:t>annuall</w:t>
            </w:r>
            <w:r w:rsidR="00792E6B" w:rsidRPr="009B37EA">
              <w:rPr>
                <w:rFonts w:ascii="Arial" w:hAnsi="Arial" w:cs="Arial"/>
                <w:bCs/>
                <w:sz w:val="20"/>
                <w:szCs w:val="20"/>
              </w:rPr>
              <w:t xml:space="preserve">y </w:t>
            </w:r>
            <w:r w:rsidR="00792E6B">
              <w:rPr>
                <w:rFonts w:ascii="Arial" w:hAnsi="Arial" w:cs="Arial"/>
                <w:bCs/>
                <w:sz w:val="20"/>
                <w:szCs w:val="20"/>
              </w:rPr>
              <w:t>and</w:t>
            </w:r>
            <w:r w:rsidR="00D9197B" w:rsidRPr="009B37EA">
              <w:rPr>
                <w:rFonts w:ascii="Arial" w:hAnsi="Arial" w:cs="Arial"/>
                <w:bCs/>
                <w:sz w:val="20"/>
                <w:szCs w:val="20"/>
              </w:rPr>
              <w:t xml:space="preserve"> in conjunction with the </w:t>
            </w:r>
            <w:r w:rsidR="004A2428">
              <w:rPr>
                <w:rFonts w:ascii="Arial" w:hAnsi="Arial" w:cs="Arial"/>
                <w:bCs/>
                <w:sz w:val="20"/>
                <w:szCs w:val="20"/>
              </w:rPr>
              <w:t>r</w:t>
            </w:r>
            <w:r w:rsidR="00D9197B" w:rsidRPr="009B37EA">
              <w:rPr>
                <w:rFonts w:ascii="Arial" w:hAnsi="Arial" w:cs="Arial"/>
                <w:bCs/>
                <w:sz w:val="20"/>
                <w:szCs w:val="20"/>
              </w:rPr>
              <w:t>outine Inspections</w:t>
            </w:r>
            <w:r w:rsidR="00B44877">
              <w:rPr>
                <w:rFonts w:ascii="Arial" w:hAnsi="Arial" w:cs="Arial"/>
                <w:bCs/>
                <w:sz w:val="20"/>
                <w:szCs w:val="20"/>
              </w:rPr>
              <w:t xml:space="preserve">. It was </w:t>
            </w:r>
            <w:r w:rsidR="00E35B83">
              <w:rPr>
                <w:rFonts w:ascii="Arial" w:hAnsi="Arial" w:cs="Arial"/>
                <w:bCs/>
                <w:sz w:val="20"/>
                <w:szCs w:val="20"/>
              </w:rPr>
              <w:t xml:space="preserve">previously </w:t>
            </w:r>
            <w:r w:rsidR="00B44877">
              <w:rPr>
                <w:rFonts w:ascii="Arial" w:hAnsi="Arial" w:cs="Arial"/>
                <w:bCs/>
                <w:sz w:val="20"/>
                <w:szCs w:val="20"/>
              </w:rPr>
              <w:t xml:space="preserve">agreed that </w:t>
            </w:r>
            <w:r w:rsidR="00E43CC2">
              <w:rPr>
                <w:rFonts w:ascii="Arial" w:hAnsi="Arial" w:cs="Arial"/>
                <w:bCs/>
                <w:sz w:val="20"/>
                <w:szCs w:val="20"/>
              </w:rPr>
              <w:t xml:space="preserve">APC will have 6 monthly operational </w:t>
            </w:r>
            <w:r w:rsidR="00567D08">
              <w:rPr>
                <w:rFonts w:ascii="Arial" w:hAnsi="Arial" w:cs="Arial"/>
                <w:bCs/>
                <w:sz w:val="20"/>
                <w:szCs w:val="20"/>
              </w:rPr>
              <w:t>inspection</w:t>
            </w:r>
            <w:r w:rsidR="003145C3">
              <w:rPr>
                <w:rFonts w:ascii="Arial" w:hAnsi="Arial" w:cs="Arial"/>
                <w:bCs/>
                <w:sz w:val="20"/>
                <w:szCs w:val="20"/>
              </w:rPr>
              <w:t xml:space="preserve"> and a</w:t>
            </w:r>
            <w:r w:rsidR="00E44855">
              <w:rPr>
                <w:rFonts w:ascii="Arial" w:hAnsi="Arial" w:cs="Arial"/>
                <w:bCs/>
                <w:sz w:val="20"/>
                <w:szCs w:val="20"/>
              </w:rPr>
              <w:t>n annual safety inspection</w:t>
            </w:r>
            <w:r w:rsidR="00E35B83">
              <w:rPr>
                <w:rFonts w:ascii="Arial" w:hAnsi="Arial" w:cs="Arial"/>
                <w:bCs/>
                <w:sz w:val="20"/>
                <w:szCs w:val="20"/>
              </w:rPr>
              <w:t xml:space="preserve"> &amp; </w:t>
            </w:r>
            <w:r w:rsidR="00E43CC2">
              <w:rPr>
                <w:rFonts w:ascii="Arial" w:hAnsi="Arial" w:cs="Arial"/>
                <w:bCs/>
                <w:sz w:val="20"/>
                <w:szCs w:val="20"/>
              </w:rPr>
              <w:t xml:space="preserve">GE will </w:t>
            </w:r>
            <w:r w:rsidR="001310CF">
              <w:rPr>
                <w:rFonts w:ascii="Arial" w:hAnsi="Arial" w:cs="Arial"/>
                <w:bCs/>
                <w:sz w:val="20"/>
                <w:szCs w:val="20"/>
              </w:rPr>
              <w:t xml:space="preserve">look into recommended companies and </w:t>
            </w:r>
            <w:r w:rsidR="00540777">
              <w:rPr>
                <w:rFonts w:ascii="Arial" w:hAnsi="Arial" w:cs="Arial"/>
                <w:bCs/>
                <w:sz w:val="20"/>
                <w:szCs w:val="20"/>
              </w:rPr>
              <w:t xml:space="preserve">obtain </w:t>
            </w:r>
            <w:r w:rsidR="001310CF">
              <w:rPr>
                <w:rFonts w:ascii="Arial" w:hAnsi="Arial" w:cs="Arial"/>
                <w:bCs/>
                <w:sz w:val="20"/>
                <w:szCs w:val="20"/>
              </w:rPr>
              <w:t>prices</w:t>
            </w:r>
            <w:r w:rsidR="00540777">
              <w:rPr>
                <w:rFonts w:ascii="Arial" w:hAnsi="Arial" w:cs="Arial"/>
                <w:bCs/>
                <w:sz w:val="20"/>
                <w:szCs w:val="20"/>
              </w:rPr>
              <w:t>.</w:t>
            </w:r>
          </w:p>
          <w:p w14:paraId="7E6CD604" w14:textId="4CC72399" w:rsidR="00E35B83" w:rsidRDefault="00E35B83" w:rsidP="004A2428">
            <w:pPr>
              <w:spacing w:after="0" w:line="240" w:lineRule="auto"/>
              <w:rPr>
                <w:rFonts w:ascii="Arial" w:hAnsi="Arial" w:cs="Arial"/>
                <w:bCs/>
                <w:sz w:val="20"/>
                <w:szCs w:val="20"/>
              </w:rPr>
            </w:pPr>
            <w:r>
              <w:rPr>
                <w:rFonts w:ascii="Arial" w:hAnsi="Arial" w:cs="Arial"/>
                <w:bCs/>
                <w:sz w:val="20"/>
                <w:szCs w:val="20"/>
              </w:rPr>
              <w:t xml:space="preserve">GE produced a </w:t>
            </w:r>
            <w:r w:rsidR="00410B10">
              <w:rPr>
                <w:rFonts w:ascii="Arial" w:hAnsi="Arial" w:cs="Arial"/>
                <w:bCs/>
                <w:sz w:val="20"/>
                <w:szCs w:val="20"/>
              </w:rPr>
              <w:t xml:space="preserve">form that would be suitable as a tick box </w:t>
            </w:r>
            <w:r w:rsidR="00F50A7D">
              <w:rPr>
                <w:rFonts w:ascii="Arial" w:hAnsi="Arial" w:cs="Arial"/>
                <w:bCs/>
                <w:sz w:val="20"/>
                <w:szCs w:val="20"/>
              </w:rPr>
              <w:t xml:space="preserve">inspection for weekly/2 weekly checks. He noted that no one had come forward to </w:t>
            </w:r>
            <w:r w:rsidR="001A118F">
              <w:rPr>
                <w:rFonts w:ascii="Arial" w:hAnsi="Arial" w:cs="Arial"/>
                <w:bCs/>
                <w:sz w:val="20"/>
                <w:szCs w:val="20"/>
              </w:rPr>
              <w:t>help on a rota basis</w:t>
            </w:r>
            <w:r w:rsidR="007F16E7">
              <w:rPr>
                <w:rFonts w:ascii="Arial" w:hAnsi="Arial" w:cs="Arial"/>
                <w:bCs/>
                <w:sz w:val="20"/>
                <w:szCs w:val="20"/>
              </w:rPr>
              <w:t xml:space="preserve">. TE suggested another </w:t>
            </w:r>
            <w:r w:rsidR="004421E1">
              <w:rPr>
                <w:rFonts w:ascii="Arial" w:hAnsi="Arial" w:cs="Arial"/>
                <w:bCs/>
                <w:sz w:val="20"/>
                <w:szCs w:val="20"/>
              </w:rPr>
              <w:t>advert in the WOSN and also contact the school t</w:t>
            </w:r>
            <w:r w:rsidR="00EA7517">
              <w:rPr>
                <w:rFonts w:ascii="Arial" w:hAnsi="Arial" w:cs="Arial"/>
                <w:bCs/>
                <w:sz w:val="20"/>
                <w:szCs w:val="20"/>
              </w:rPr>
              <w:t xml:space="preserve">o promote, GE noted that </w:t>
            </w:r>
            <w:r w:rsidR="009D08D1">
              <w:rPr>
                <w:rFonts w:ascii="Arial" w:hAnsi="Arial" w:cs="Arial"/>
                <w:bCs/>
                <w:sz w:val="20"/>
                <w:szCs w:val="20"/>
              </w:rPr>
              <w:t xml:space="preserve">it would be a simple check form that could be submitted to the clerk </w:t>
            </w:r>
            <w:r w:rsidR="004062C8">
              <w:rPr>
                <w:rFonts w:ascii="Arial" w:hAnsi="Arial" w:cs="Arial"/>
                <w:bCs/>
                <w:sz w:val="20"/>
                <w:szCs w:val="20"/>
              </w:rPr>
              <w:t>in order to action any findings and to keep the recommended records on file, It was suggested</w:t>
            </w:r>
            <w:r w:rsidR="00121EF2">
              <w:rPr>
                <w:rFonts w:ascii="Arial" w:hAnsi="Arial" w:cs="Arial"/>
                <w:bCs/>
                <w:sz w:val="20"/>
                <w:szCs w:val="20"/>
              </w:rPr>
              <w:t xml:space="preserve"> to set up</w:t>
            </w:r>
            <w:r w:rsidR="004062C8">
              <w:rPr>
                <w:rFonts w:ascii="Arial" w:hAnsi="Arial" w:cs="Arial"/>
                <w:bCs/>
                <w:sz w:val="20"/>
                <w:szCs w:val="20"/>
              </w:rPr>
              <w:t xml:space="preserve"> </w:t>
            </w:r>
            <w:r w:rsidR="00121EF2">
              <w:rPr>
                <w:rFonts w:ascii="Arial" w:hAnsi="Arial" w:cs="Arial"/>
                <w:bCs/>
                <w:sz w:val="20"/>
                <w:szCs w:val="20"/>
              </w:rPr>
              <w:t xml:space="preserve">a </w:t>
            </w:r>
            <w:r w:rsidR="00DD6CFC">
              <w:rPr>
                <w:rFonts w:ascii="Arial" w:hAnsi="Arial" w:cs="Arial"/>
                <w:bCs/>
                <w:sz w:val="20"/>
                <w:szCs w:val="20"/>
              </w:rPr>
              <w:t>WhatsApp</w:t>
            </w:r>
            <w:r w:rsidR="00121EF2">
              <w:rPr>
                <w:rFonts w:ascii="Arial" w:hAnsi="Arial" w:cs="Arial"/>
                <w:bCs/>
                <w:sz w:val="20"/>
                <w:szCs w:val="20"/>
              </w:rPr>
              <w:t xml:space="preserve"> group </w:t>
            </w:r>
            <w:r w:rsidR="00DD6CFC">
              <w:rPr>
                <w:rFonts w:ascii="Arial" w:hAnsi="Arial" w:cs="Arial"/>
                <w:bCs/>
                <w:sz w:val="20"/>
                <w:szCs w:val="20"/>
              </w:rPr>
              <w:t>for rota and photo submission of check lists.</w:t>
            </w:r>
          </w:p>
          <w:p w14:paraId="1593D732" w14:textId="47BB9A3E" w:rsidR="00540777" w:rsidRPr="00A06EFA" w:rsidRDefault="00540777" w:rsidP="004A2428">
            <w:pPr>
              <w:spacing w:after="0" w:line="240" w:lineRule="auto"/>
              <w:rPr>
                <w:rFonts w:ascii="Arial" w:hAnsi="Arial" w:cs="Arial"/>
                <w:bCs/>
                <w:sz w:val="20"/>
                <w:szCs w:val="20"/>
              </w:rPr>
            </w:pPr>
          </w:p>
        </w:tc>
      </w:tr>
      <w:tr w:rsidR="00695DE5" w:rsidRPr="00EA67D6" w14:paraId="06571C96" w14:textId="77777777" w:rsidTr="008D1B68">
        <w:tc>
          <w:tcPr>
            <w:tcW w:w="1101" w:type="dxa"/>
          </w:tcPr>
          <w:p w14:paraId="66208338" w14:textId="688FB53F" w:rsidR="00695DE5" w:rsidRPr="007E28E3" w:rsidRDefault="009B37EA" w:rsidP="00511652">
            <w:pPr>
              <w:spacing w:after="0" w:line="240" w:lineRule="auto"/>
              <w:rPr>
                <w:rFonts w:ascii="Arial" w:hAnsi="Arial" w:cs="Arial"/>
                <w:sz w:val="20"/>
                <w:szCs w:val="20"/>
              </w:rPr>
            </w:pPr>
            <w:r w:rsidRPr="007E28E3">
              <w:rPr>
                <w:rFonts w:ascii="Arial" w:hAnsi="Arial" w:cs="Arial"/>
                <w:sz w:val="20"/>
                <w:szCs w:val="20"/>
              </w:rPr>
              <w:t>4</w:t>
            </w:r>
            <w:r w:rsidR="00F967D6" w:rsidRPr="007E28E3">
              <w:rPr>
                <w:rFonts w:ascii="Arial" w:hAnsi="Arial" w:cs="Arial"/>
                <w:sz w:val="20"/>
                <w:szCs w:val="20"/>
              </w:rPr>
              <w:t>4</w:t>
            </w:r>
            <w:r w:rsidR="00B046F4" w:rsidRPr="007E28E3">
              <w:rPr>
                <w:rFonts w:ascii="Arial" w:hAnsi="Arial" w:cs="Arial"/>
                <w:sz w:val="20"/>
                <w:szCs w:val="20"/>
              </w:rPr>
              <w:t>2</w:t>
            </w:r>
            <w:r w:rsidR="00695DE5" w:rsidRPr="007E28E3">
              <w:rPr>
                <w:rFonts w:ascii="Arial" w:hAnsi="Arial" w:cs="Arial"/>
                <w:sz w:val="20"/>
                <w:szCs w:val="20"/>
              </w:rPr>
              <w:t>/</w:t>
            </w:r>
            <w:r w:rsidRPr="007E28E3">
              <w:rPr>
                <w:rFonts w:ascii="Arial" w:hAnsi="Arial" w:cs="Arial"/>
                <w:sz w:val="20"/>
                <w:szCs w:val="20"/>
              </w:rPr>
              <w:t>0</w:t>
            </w:r>
            <w:r w:rsidR="00B046F4" w:rsidRPr="007E28E3">
              <w:rPr>
                <w:rFonts w:ascii="Arial" w:hAnsi="Arial" w:cs="Arial"/>
                <w:sz w:val="20"/>
                <w:szCs w:val="20"/>
              </w:rPr>
              <w:t>5</w:t>
            </w:r>
            <w:r w:rsidR="00695DE5" w:rsidRPr="007E28E3">
              <w:rPr>
                <w:rFonts w:ascii="Arial" w:hAnsi="Arial" w:cs="Arial"/>
                <w:sz w:val="20"/>
                <w:szCs w:val="20"/>
              </w:rPr>
              <w:t>2</w:t>
            </w:r>
            <w:r w:rsidRPr="007E28E3">
              <w:rPr>
                <w:rFonts w:ascii="Arial" w:hAnsi="Arial" w:cs="Arial"/>
                <w:sz w:val="20"/>
                <w:szCs w:val="20"/>
              </w:rPr>
              <w:t>6</w:t>
            </w:r>
          </w:p>
        </w:tc>
        <w:tc>
          <w:tcPr>
            <w:tcW w:w="8930" w:type="dxa"/>
          </w:tcPr>
          <w:p w14:paraId="179E3102" w14:textId="536DCD24" w:rsidR="00695DE5" w:rsidRPr="007E28E3" w:rsidRDefault="00B046F4" w:rsidP="0029580F">
            <w:pPr>
              <w:spacing w:after="0" w:line="240" w:lineRule="auto"/>
              <w:rPr>
                <w:rFonts w:ascii="Arial" w:hAnsi="Arial" w:cs="Arial"/>
                <w:b/>
                <w:bCs/>
                <w:sz w:val="20"/>
                <w:szCs w:val="20"/>
              </w:rPr>
            </w:pPr>
            <w:r w:rsidRPr="007E28E3">
              <w:rPr>
                <w:rFonts w:ascii="Arial" w:hAnsi="Arial" w:cs="Arial"/>
                <w:b/>
                <w:bCs/>
                <w:sz w:val="20"/>
                <w:szCs w:val="20"/>
              </w:rPr>
              <w:t xml:space="preserve">Phone box </w:t>
            </w:r>
            <w:r w:rsidR="00F50512" w:rsidRPr="007E28E3">
              <w:rPr>
                <w:rFonts w:ascii="Arial" w:hAnsi="Arial" w:cs="Arial"/>
                <w:b/>
                <w:bCs/>
                <w:sz w:val="20"/>
                <w:szCs w:val="20"/>
              </w:rPr>
              <w:t>Refurbishment</w:t>
            </w:r>
          </w:p>
          <w:p w14:paraId="68C7EE7C" w14:textId="3D5C82F1" w:rsidR="00BD7086" w:rsidRPr="007E28E3" w:rsidRDefault="00BD7086" w:rsidP="0029580F">
            <w:pPr>
              <w:spacing w:after="0" w:line="240" w:lineRule="auto"/>
              <w:rPr>
                <w:rFonts w:ascii="Arial" w:hAnsi="Arial" w:cs="Arial"/>
                <w:sz w:val="20"/>
                <w:szCs w:val="20"/>
              </w:rPr>
            </w:pPr>
            <w:r w:rsidRPr="007E28E3">
              <w:rPr>
                <w:rFonts w:ascii="Arial" w:hAnsi="Arial" w:cs="Arial"/>
                <w:sz w:val="20"/>
                <w:szCs w:val="20"/>
              </w:rPr>
              <w:t xml:space="preserve">GE noted the leak </w:t>
            </w:r>
            <w:r w:rsidR="00A6732A" w:rsidRPr="007E28E3">
              <w:rPr>
                <w:rFonts w:ascii="Arial" w:hAnsi="Arial" w:cs="Arial"/>
                <w:sz w:val="20"/>
                <w:szCs w:val="20"/>
              </w:rPr>
              <w:t>in the phone box and will quote for repair and re paint</w:t>
            </w:r>
            <w:r w:rsidR="007E28E3" w:rsidRPr="007E28E3">
              <w:rPr>
                <w:rFonts w:ascii="Arial" w:hAnsi="Arial" w:cs="Arial"/>
                <w:sz w:val="20"/>
                <w:szCs w:val="20"/>
              </w:rPr>
              <w:t>.</w:t>
            </w:r>
          </w:p>
          <w:p w14:paraId="0856D5DC" w14:textId="246BBDB5" w:rsidR="00555335" w:rsidRPr="007E28E3" w:rsidRDefault="00555335" w:rsidP="00F50512">
            <w:pPr>
              <w:spacing w:after="0" w:line="240" w:lineRule="auto"/>
              <w:rPr>
                <w:rFonts w:ascii="Arial" w:hAnsi="Arial" w:cs="Arial"/>
                <w:b/>
                <w:bCs/>
                <w:sz w:val="20"/>
                <w:szCs w:val="20"/>
              </w:rPr>
            </w:pPr>
          </w:p>
        </w:tc>
      </w:tr>
      <w:tr w:rsidR="00FD066F" w:rsidRPr="00EA67D6" w14:paraId="030E5E0D" w14:textId="77777777" w:rsidTr="008D1B68">
        <w:tc>
          <w:tcPr>
            <w:tcW w:w="1101" w:type="dxa"/>
          </w:tcPr>
          <w:p w14:paraId="6E4B87E2" w14:textId="016E054F" w:rsidR="00FD066F" w:rsidRDefault="009B37EA" w:rsidP="00511652">
            <w:pPr>
              <w:spacing w:after="0" w:line="240" w:lineRule="auto"/>
              <w:rPr>
                <w:rFonts w:ascii="Arial" w:hAnsi="Arial" w:cs="Arial"/>
                <w:sz w:val="20"/>
                <w:szCs w:val="20"/>
              </w:rPr>
            </w:pPr>
            <w:r>
              <w:rPr>
                <w:rFonts w:ascii="Arial" w:hAnsi="Arial" w:cs="Arial"/>
                <w:sz w:val="20"/>
                <w:szCs w:val="20"/>
              </w:rPr>
              <w:t>4</w:t>
            </w:r>
            <w:r w:rsidR="00F967D6">
              <w:rPr>
                <w:rFonts w:ascii="Arial" w:hAnsi="Arial" w:cs="Arial"/>
                <w:sz w:val="20"/>
                <w:szCs w:val="20"/>
              </w:rPr>
              <w:t>4</w:t>
            </w:r>
            <w:r w:rsidR="008C1F04">
              <w:rPr>
                <w:rFonts w:ascii="Arial" w:hAnsi="Arial" w:cs="Arial"/>
                <w:sz w:val="20"/>
                <w:szCs w:val="20"/>
              </w:rPr>
              <w:t>3</w:t>
            </w:r>
            <w:r w:rsidR="00CF0C93" w:rsidRPr="00CF0C93">
              <w:rPr>
                <w:rFonts w:ascii="Arial" w:hAnsi="Arial" w:cs="Arial"/>
                <w:sz w:val="20"/>
                <w:szCs w:val="20"/>
              </w:rPr>
              <w:t>/</w:t>
            </w:r>
            <w:r>
              <w:rPr>
                <w:rFonts w:ascii="Arial" w:hAnsi="Arial" w:cs="Arial"/>
                <w:sz w:val="20"/>
                <w:szCs w:val="20"/>
              </w:rPr>
              <w:t>0</w:t>
            </w:r>
            <w:r w:rsidR="008C1F04">
              <w:rPr>
                <w:rFonts w:ascii="Arial" w:hAnsi="Arial" w:cs="Arial"/>
                <w:sz w:val="20"/>
                <w:szCs w:val="20"/>
              </w:rPr>
              <w:t>5</w:t>
            </w:r>
            <w:r w:rsidR="00CF0C93" w:rsidRPr="00CF0C93">
              <w:rPr>
                <w:rFonts w:ascii="Arial" w:hAnsi="Arial" w:cs="Arial"/>
                <w:sz w:val="20"/>
                <w:szCs w:val="20"/>
              </w:rPr>
              <w:t>2</w:t>
            </w:r>
            <w:r>
              <w:rPr>
                <w:rFonts w:ascii="Arial" w:hAnsi="Arial" w:cs="Arial"/>
                <w:sz w:val="20"/>
                <w:szCs w:val="20"/>
              </w:rPr>
              <w:t>6</w:t>
            </w:r>
          </w:p>
        </w:tc>
        <w:tc>
          <w:tcPr>
            <w:tcW w:w="8930" w:type="dxa"/>
          </w:tcPr>
          <w:p w14:paraId="3D5B7878" w14:textId="77777777" w:rsidR="00735926" w:rsidRDefault="008C1F04" w:rsidP="00F50512">
            <w:pPr>
              <w:spacing w:after="0" w:line="240" w:lineRule="auto"/>
              <w:rPr>
                <w:rFonts w:ascii="Arial" w:hAnsi="Arial" w:cs="Arial"/>
                <w:b/>
                <w:sz w:val="20"/>
                <w:szCs w:val="20"/>
              </w:rPr>
            </w:pPr>
            <w:r w:rsidRPr="008C1F04">
              <w:rPr>
                <w:rFonts w:ascii="Arial" w:hAnsi="Arial" w:cs="Arial"/>
                <w:b/>
                <w:sz w:val="20"/>
                <w:szCs w:val="20"/>
              </w:rPr>
              <w:t>Insurance review/quotes</w:t>
            </w:r>
          </w:p>
          <w:p w14:paraId="34D9A519" w14:textId="5FF3D988" w:rsidR="00357043" w:rsidRPr="00357043" w:rsidRDefault="00357043" w:rsidP="00357043">
            <w:pPr>
              <w:spacing w:after="0" w:line="240" w:lineRule="auto"/>
              <w:rPr>
                <w:rFonts w:ascii="Arial" w:hAnsi="Arial" w:cs="Arial"/>
                <w:bCs/>
                <w:sz w:val="20"/>
                <w:szCs w:val="20"/>
              </w:rPr>
            </w:pPr>
            <w:r w:rsidRPr="00357043">
              <w:rPr>
                <w:rFonts w:ascii="Arial" w:hAnsi="Arial" w:cs="Arial"/>
                <w:bCs/>
                <w:sz w:val="20"/>
                <w:szCs w:val="20"/>
              </w:rPr>
              <w:t>NH circulated the insurance review and quote from current provider Zurich (£7</w:t>
            </w:r>
            <w:r>
              <w:rPr>
                <w:rFonts w:ascii="Arial" w:hAnsi="Arial" w:cs="Arial"/>
                <w:bCs/>
                <w:sz w:val="20"/>
                <w:szCs w:val="20"/>
              </w:rPr>
              <w:t>90</w:t>
            </w:r>
            <w:r w:rsidRPr="00357043">
              <w:rPr>
                <w:rFonts w:ascii="Arial" w:hAnsi="Arial" w:cs="Arial"/>
                <w:bCs/>
                <w:sz w:val="20"/>
                <w:szCs w:val="20"/>
              </w:rPr>
              <w:t>.</w:t>
            </w:r>
            <w:r>
              <w:rPr>
                <w:rFonts w:ascii="Arial" w:hAnsi="Arial" w:cs="Arial"/>
                <w:bCs/>
                <w:sz w:val="20"/>
                <w:szCs w:val="20"/>
              </w:rPr>
              <w:t>80</w:t>
            </w:r>
            <w:r w:rsidRPr="00357043">
              <w:rPr>
                <w:rFonts w:ascii="Arial" w:hAnsi="Arial" w:cs="Arial"/>
                <w:bCs/>
                <w:sz w:val="20"/>
                <w:szCs w:val="20"/>
              </w:rPr>
              <w:t>) along with 2 other quotes from Clear Council (1,02</w:t>
            </w:r>
            <w:r>
              <w:rPr>
                <w:rFonts w:ascii="Arial" w:hAnsi="Arial" w:cs="Arial"/>
                <w:bCs/>
                <w:sz w:val="20"/>
                <w:szCs w:val="20"/>
              </w:rPr>
              <w:t>4</w:t>
            </w:r>
            <w:r w:rsidRPr="00357043">
              <w:rPr>
                <w:rFonts w:ascii="Arial" w:hAnsi="Arial" w:cs="Arial"/>
                <w:bCs/>
                <w:sz w:val="20"/>
                <w:szCs w:val="20"/>
              </w:rPr>
              <w:t>.9</w:t>
            </w:r>
            <w:r>
              <w:rPr>
                <w:rFonts w:ascii="Arial" w:hAnsi="Arial" w:cs="Arial"/>
                <w:bCs/>
                <w:sz w:val="20"/>
                <w:szCs w:val="20"/>
              </w:rPr>
              <w:t>8</w:t>
            </w:r>
            <w:r w:rsidRPr="00357043">
              <w:rPr>
                <w:rFonts w:ascii="Arial" w:hAnsi="Arial" w:cs="Arial"/>
                <w:bCs/>
                <w:sz w:val="20"/>
                <w:szCs w:val="20"/>
              </w:rPr>
              <w:t>) &amp; Gallagher (</w:t>
            </w:r>
            <w:r w:rsidR="006D1493">
              <w:rPr>
                <w:rFonts w:ascii="Arial" w:hAnsi="Arial" w:cs="Arial"/>
                <w:bCs/>
                <w:sz w:val="20"/>
                <w:szCs w:val="20"/>
              </w:rPr>
              <w:t>8</w:t>
            </w:r>
            <w:r w:rsidRPr="00357043">
              <w:rPr>
                <w:rFonts w:ascii="Arial" w:hAnsi="Arial" w:cs="Arial"/>
                <w:bCs/>
                <w:sz w:val="20"/>
                <w:szCs w:val="20"/>
              </w:rPr>
              <w:t>7</w:t>
            </w:r>
            <w:r>
              <w:rPr>
                <w:rFonts w:ascii="Arial" w:hAnsi="Arial" w:cs="Arial"/>
                <w:bCs/>
                <w:sz w:val="20"/>
                <w:szCs w:val="20"/>
              </w:rPr>
              <w:t>9</w:t>
            </w:r>
            <w:r w:rsidRPr="00357043">
              <w:rPr>
                <w:rFonts w:ascii="Arial" w:hAnsi="Arial" w:cs="Arial"/>
                <w:bCs/>
                <w:sz w:val="20"/>
                <w:szCs w:val="20"/>
              </w:rPr>
              <w:t xml:space="preserve">.48). </w:t>
            </w:r>
            <w:r w:rsidR="006D1493">
              <w:rPr>
                <w:rFonts w:ascii="Arial" w:hAnsi="Arial" w:cs="Arial"/>
                <w:bCs/>
                <w:sz w:val="20"/>
                <w:szCs w:val="20"/>
              </w:rPr>
              <w:t>I</w:t>
            </w:r>
            <w:r w:rsidRPr="00357043">
              <w:rPr>
                <w:rFonts w:ascii="Arial" w:hAnsi="Arial" w:cs="Arial"/>
                <w:bCs/>
                <w:sz w:val="20"/>
                <w:szCs w:val="20"/>
              </w:rPr>
              <w:t>t was agreed that the Zurich quote is acceptable. NH will proceed with processing the renewal</w:t>
            </w:r>
            <w:r>
              <w:rPr>
                <w:rFonts w:ascii="Arial" w:hAnsi="Arial" w:cs="Arial"/>
                <w:bCs/>
                <w:sz w:val="20"/>
                <w:szCs w:val="20"/>
              </w:rPr>
              <w:t xml:space="preserve"> with Zuric</w:t>
            </w:r>
            <w:r w:rsidR="000C5FDA">
              <w:rPr>
                <w:rFonts w:ascii="Arial" w:hAnsi="Arial" w:cs="Arial"/>
                <w:bCs/>
                <w:sz w:val="20"/>
                <w:szCs w:val="20"/>
              </w:rPr>
              <w:t>h.</w:t>
            </w:r>
          </w:p>
          <w:p w14:paraId="62A8DC0A" w14:textId="680F2607" w:rsidR="008C1F04" w:rsidRPr="008C1F04" w:rsidRDefault="008C1F04" w:rsidP="00357043">
            <w:pPr>
              <w:spacing w:after="0" w:line="240" w:lineRule="auto"/>
              <w:rPr>
                <w:rFonts w:ascii="Arial" w:hAnsi="Arial" w:cs="Arial"/>
                <w:b/>
                <w:sz w:val="20"/>
                <w:szCs w:val="20"/>
              </w:rPr>
            </w:pPr>
          </w:p>
        </w:tc>
      </w:tr>
      <w:tr w:rsidR="00133D11" w:rsidRPr="00EA67D6" w14:paraId="028C08C2" w14:textId="77777777" w:rsidTr="008D1B68">
        <w:tc>
          <w:tcPr>
            <w:tcW w:w="1101" w:type="dxa"/>
          </w:tcPr>
          <w:p w14:paraId="07B8CA59" w14:textId="2D6F894C" w:rsidR="00133D11" w:rsidRDefault="00735926" w:rsidP="00511652">
            <w:pPr>
              <w:spacing w:after="0" w:line="240" w:lineRule="auto"/>
              <w:rPr>
                <w:rFonts w:ascii="Arial" w:hAnsi="Arial" w:cs="Arial"/>
                <w:sz w:val="20"/>
                <w:szCs w:val="20"/>
              </w:rPr>
            </w:pPr>
            <w:r>
              <w:rPr>
                <w:rFonts w:ascii="Arial" w:hAnsi="Arial" w:cs="Arial"/>
                <w:sz w:val="20"/>
                <w:szCs w:val="20"/>
              </w:rPr>
              <w:t>4</w:t>
            </w:r>
            <w:r w:rsidR="00F967D6">
              <w:rPr>
                <w:rFonts w:ascii="Arial" w:hAnsi="Arial" w:cs="Arial"/>
                <w:sz w:val="20"/>
                <w:szCs w:val="20"/>
              </w:rPr>
              <w:t>4</w:t>
            </w:r>
            <w:r w:rsidR="008C1F04">
              <w:rPr>
                <w:rFonts w:ascii="Arial" w:hAnsi="Arial" w:cs="Arial"/>
                <w:sz w:val="20"/>
                <w:szCs w:val="20"/>
              </w:rPr>
              <w:t>4</w:t>
            </w:r>
            <w:r w:rsidR="00133D11">
              <w:rPr>
                <w:rFonts w:ascii="Arial" w:hAnsi="Arial" w:cs="Arial"/>
                <w:sz w:val="20"/>
                <w:szCs w:val="20"/>
              </w:rPr>
              <w:t>/</w:t>
            </w:r>
            <w:r>
              <w:rPr>
                <w:rFonts w:ascii="Arial" w:hAnsi="Arial" w:cs="Arial"/>
                <w:sz w:val="20"/>
                <w:szCs w:val="20"/>
              </w:rPr>
              <w:t>0</w:t>
            </w:r>
            <w:r w:rsidR="008C1F04">
              <w:rPr>
                <w:rFonts w:ascii="Arial" w:hAnsi="Arial" w:cs="Arial"/>
                <w:sz w:val="20"/>
                <w:szCs w:val="20"/>
              </w:rPr>
              <w:t>5</w:t>
            </w:r>
            <w:r w:rsidR="00133D11">
              <w:rPr>
                <w:rFonts w:ascii="Arial" w:hAnsi="Arial" w:cs="Arial"/>
                <w:sz w:val="20"/>
                <w:szCs w:val="20"/>
              </w:rPr>
              <w:t>2</w:t>
            </w:r>
            <w:r>
              <w:rPr>
                <w:rFonts w:ascii="Arial" w:hAnsi="Arial" w:cs="Arial"/>
                <w:sz w:val="20"/>
                <w:szCs w:val="20"/>
              </w:rPr>
              <w:t>6</w:t>
            </w:r>
          </w:p>
        </w:tc>
        <w:tc>
          <w:tcPr>
            <w:tcW w:w="8930" w:type="dxa"/>
          </w:tcPr>
          <w:p w14:paraId="2DDB5DFD" w14:textId="77777777" w:rsidR="006A0163" w:rsidRDefault="00DA263F" w:rsidP="00735926">
            <w:pPr>
              <w:spacing w:after="0" w:line="240" w:lineRule="auto"/>
              <w:rPr>
                <w:rFonts w:ascii="Arial" w:hAnsi="Arial" w:cs="Arial"/>
                <w:b/>
                <w:sz w:val="20"/>
                <w:szCs w:val="20"/>
              </w:rPr>
            </w:pPr>
            <w:r w:rsidRPr="00DA263F">
              <w:rPr>
                <w:rFonts w:ascii="Arial" w:hAnsi="Arial" w:cs="Arial"/>
                <w:b/>
                <w:sz w:val="20"/>
                <w:szCs w:val="20"/>
              </w:rPr>
              <w:t>Annual inspection of assets</w:t>
            </w:r>
          </w:p>
          <w:p w14:paraId="668CC2D9" w14:textId="77777777" w:rsidR="00DA263F" w:rsidRDefault="00357043" w:rsidP="00735926">
            <w:pPr>
              <w:spacing w:after="0" w:line="240" w:lineRule="auto"/>
              <w:rPr>
                <w:rFonts w:ascii="Arial" w:hAnsi="Arial" w:cs="Arial"/>
                <w:bCs/>
                <w:sz w:val="20"/>
                <w:szCs w:val="20"/>
              </w:rPr>
            </w:pPr>
            <w:r w:rsidRPr="00357043">
              <w:rPr>
                <w:rFonts w:ascii="Arial" w:hAnsi="Arial" w:cs="Arial"/>
                <w:bCs/>
                <w:sz w:val="20"/>
                <w:szCs w:val="20"/>
              </w:rPr>
              <w:t>NH reported that monthly asset inspections checks have taken place including the monthly reporting of the AED checks and submitted to the reporting provider, The Circuit.</w:t>
            </w:r>
          </w:p>
          <w:p w14:paraId="573760DE" w14:textId="63637E88" w:rsidR="00357043" w:rsidRPr="00357043" w:rsidRDefault="00357043" w:rsidP="00735926">
            <w:pPr>
              <w:spacing w:after="0" w:line="240" w:lineRule="auto"/>
              <w:rPr>
                <w:rFonts w:ascii="Arial" w:hAnsi="Arial" w:cs="Arial"/>
                <w:bCs/>
                <w:sz w:val="20"/>
                <w:szCs w:val="20"/>
              </w:rPr>
            </w:pPr>
          </w:p>
        </w:tc>
      </w:tr>
      <w:tr w:rsidR="00133D11" w:rsidRPr="00EA67D6" w14:paraId="355A2B4B" w14:textId="77777777" w:rsidTr="008D1B68">
        <w:tc>
          <w:tcPr>
            <w:tcW w:w="1101" w:type="dxa"/>
          </w:tcPr>
          <w:p w14:paraId="0565FE68" w14:textId="6FF5912C" w:rsidR="00133D11" w:rsidRDefault="00A13C7F" w:rsidP="00511652">
            <w:pPr>
              <w:spacing w:after="0" w:line="240" w:lineRule="auto"/>
              <w:rPr>
                <w:rFonts w:ascii="Arial" w:hAnsi="Arial" w:cs="Arial"/>
                <w:sz w:val="20"/>
                <w:szCs w:val="20"/>
              </w:rPr>
            </w:pPr>
            <w:r>
              <w:rPr>
                <w:rFonts w:ascii="Arial" w:hAnsi="Arial" w:cs="Arial"/>
                <w:sz w:val="20"/>
                <w:szCs w:val="20"/>
              </w:rPr>
              <w:t>4</w:t>
            </w:r>
            <w:r w:rsidR="00F967D6">
              <w:rPr>
                <w:rFonts w:ascii="Arial" w:hAnsi="Arial" w:cs="Arial"/>
                <w:sz w:val="20"/>
                <w:szCs w:val="20"/>
              </w:rPr>
              <w:t>4</w:t>
            </w:r>
            <w:r w:rsidR="00DA263F">
              <w:rPr>
                <w:rFonts w:ascii="Arial" w:hAnsi="Arial" w:cs="Arial"/>
                <w:sz w:val="20"/>
                <w:szCs w:val="20"/>
              </w:rPr>
              <w:t>5</w:t>
            </w:r>
            <w:r w:rsidR="00275CF4">
              <w:rPr>
                <w:rFonts w:ascii="Arial" w:hAnsi="Arial" w:cs="Arial"/>
                <w:sz w:val="20"/>
                <w:szCs w:val="20"/>
              </w:rPr>
              <w:t>/</w:t>
            </w:r>
            <w:r>
              <w:rPr>
                <w:rFonts w:ascii="Arial" w:hAnsi="Arial" w:cs="Arial"/>
                <w:sz w:val="20"/>
                <w:szCs w:val="20"/>
              </w:rPr>
              <w:t>0</w:t>
            </w:r>
            <w:r w:rsidR="00F967D6">
              <w:rPr>
                <w:rFonts w:ascii="Arial" w:hAnsi="Arial" w:cs="Arial"/>
                <w:sz w:val="20"/>
                <w:szCs w:val="20"/>
              </w:rPr>
              <w:t>5</w:t>
            </w:r>
            <w:r w:rsidR="00275CF4">
              <w:rPr>
                <w:rFonts w:ascii="Arial" w:hAnsi="Arial" w:cs="Arial"/>
                <w:sz w:val="20"/>
                <w:szCs w:val="20"/>
              </w:rPr>
              <w:t>2</w:t>
            </w:r>
            <w:r>
              <w:rPr>
                <w:rFonts w:ascii="Arial" w:hAnsi="Arial" w:cs="Arial"/>
                <w:sz w:val="20"/>
                <w:szCs w:val="20"/>
              </w:rPr>
              <w:t>6</w:t>
            </w:r>
          </w:p>
        </w:tc>
        <w:tc>
          <w:tcPr>
            <w:tcW w:w="8930" w:type="dxa"/>
          </w:tcPr>
          <w:p w14:paraId="23A87EC1" w14:textId="01AC9995" w:rsidR="00B841D4" w:rsidRDefault="00B841D4" w:rsidP="00B841D4">
            <w:pPr>
              <w:spacing w:after="0" w:line="240" w:lineRule="auto"/>
              <w:rPr>
                <w:rFonts w:ascii="Arial" w:hAnsi="Arial" w:cs="Arial"/>
                <w:b/>
                <w:sz w:val="20"/>
                <w:szCs w:val="20"/>
              </w:rPr>
            </w:pPr>
            <w:r w:rsidRPr="00B841D4">
              <w:rPr>
                <w:rFonts w:ascii="Arial" w:hAnsi="Arial" w:cs="Arial"/>
                <w:b/>
                <w:sz w:val="20"/>
                <w:szCs w:val="20"/>
              </w:rPr>
              <w:t>Items for annual Review/adoption</w:t>
            </w:r>
          </w:p>
          <w:p w14:paraId="0B80D918" w14:textId="77777777" w:rsidR="004A3161" w:rsidRPr="004A3161" w:rsidRDefault="004A3161" w:rsidP="00B841D4">
            <w:pPr>
              <w:spacing w:after="0" w:line="240" w:lineRule="auto"/>
              <w:rPr>
                <w:rFonts w:ascii="Arial" w:hAnsi="Arial" w:cs="Arial"/>
                <w:b/>
                <w:sz w:val="20"/>
                <w:szCs w:val="20"/>
              </w:rPr>
            </w:pPr>
          </w:p>
          <w:p w14:paraId="12136811" w14:textId="77777777" w:rsidR="00B841D4" w:rsidRPr="00B841D4" w:rsidRDefault="00B841D4" w:rsidP="00B841D4">
            <w:pPr>
              <w:spacing w:after="0" w:line="240" w:lineRule="auto"/>
              <w:rPr>
                <w:rFonts w:ascii="Arial" w:hAnsi="Arial" w:cs="Arial"/>
                <w:bCs/>
                <w:sz w:val="20"/>
                <w:szCs w:val="20"/>
              </w:rPr>
            </w:pPr>
            <w:r w:rsidRPr="00B841D4">
              <w:rPr>
                <w:rFonts w:ascii="Arial" w:hAnsi="Arial" w:cs="Arial"/>
                <w:bCs/>
                <w:sz w:val="20"/>
                <w:szCs w:val="20"/>
              </w:rPr>
              <w:t xml:space="preserve"> a. (updated) Standing Orders 2026</w:t>
            </w:r>
          </w:p>
          <w:p w14:paraId="0D8BFF43" w14:textId="77777777" w:rsidR="00B841D4" w:rsidRPr="00B841D4" w:rsidRDefault="00B841D4" w:rsidP="00B841D4">
            <w:pPr>
              <w:spacing w:after="0" w:line="240" w:lineRule="auto"/>
              <w:rPr>
                <w:rFonts w:ascii="Arial" w:hAnsi="Arial" w:cs="Arial"/>
                <w:bCs/>
                <w:sz w:val="20"/>
                <w:szCs w:val="20"/>
              </w:rPr>
            </w:pPr>
            <w:r w:rsidRPr="00B841D4">
              <w:rPr>
                <w:rFonts w:ascii="Arial" w:hAnsi="Arial" w:cs="Arial"/>
                <w:bCs/>
                <w:sz w:val="20"/>
                <w:szCs w:val="20"/>
              </w:rPr>
              <w:t xml:space="preserve"> b. (updated) Financial Regulations 2026</w:t>
            </w:r>
          </w:p>
          <w:p w14:paraId="4ECC71D3" w14:textId="77777777" w:rsidR="00B841D4" w:rsidRPr="00B841D4" w:rsidRDefault="00B841D4" w:rsidP="00B841D4">
            <w:pPr>
              <w:spacing w:after="0" w:line="240" w:lineRule="auto"/>
              <w:rPr>
                <w:rFonts w:ascii="Arial" w:hAnsi="Arial" w:cs="Arial"/>
                <w:bCs/>
                <w:sz w:val="20"/>
                <w:szCs w:val="20"/>
              </w:rPr>
            </w:pPr>
            <w:r w:rsidRPr="00B841D4">
              <w:rPr>
                <w:rFonts w:ascii="Arial" w:hAnsi="Arial" w:cs="Arial"/>
                <w:bCs/>
                <w:sz w:val="20"/>
                <w:szCs w:val="20"/>
              </w:rPr>
              <w:t xml:space="preserve"> c. Privacy notice</w:t>
            </w:r>
          </w:p>
          <w:p w14:paraId="1437863E" w14:textId="77777777" w:rsidR="00B841D4" w:rsidRPr="00B841D4" w:rsidRDefault="00B841D4" w:rsidP="00B841D4">
            <w:pPr>
              <w:spacing w:after="0" w:line="240" w:lineRule="auto"/>
              <w:rPr>
                <w:rFonts w:ascii="Arial" w:hAnsi="Arial" w:cs="Arial"/>
                <w:bCs/>
                <w:sz w:val="20"/>
                <w:szCs w:val="20"/>
              </w:rPr>
            </w:pPr>
            <w:r w:rsidRPr="00B841D4">
              <w:rPr>
                <w:rFonts w:ascii="Arial" w:hAnsi="Arial" w:cs="Arial"/>
                <w:bCs/>
                <w:sz w:val="20"/>
                <w:szCs w:val="20"/>
              </w:rPr>
              <w:t xml:space="preserve"> d. Asset Register</w:t>
            </w:r>
          </w:p>
          <w:p w14:paraId="3125C327" w14:textId="77777777" w:rsidR="00B841D4" w:rsidRPr="00B841D4" w:rsidRDefault="00B841D4" w:rsidP="00B841D4">
            <w:pPr>
              <w:spacing w:after="0" w:line="240" w:lineRule="auto"/>
              <w:rPr>
                <w:rFonts w:ascii="Arial" w:hAnsi="Arial" w:cs="Arial"/>
                <w:bCs/>
                <w:sz w:val="20"/>
                <w:szCs w:val="20"/>
              </w:rPr>
            </w:pPr>
            <w:r w:rsidRPr="00B841D4">
              <w:rPr>
                <w:rFonts w:ascii="Arial" w:hAnsi="Arial" w:cs="Arial"/>
                <w:bCs/>
                <w:sz w:val="20"/>
                <w:szCs w:val="20"/>
              </w:rPr>
              <w:t xml:space="preserve"> e. Risk Register</w:t>
            </w:r>
          </w:p>
          <w:p w14:paraId="3970A2A3" w14:textId="5ECFDFCA" w:rsidR="00E054D0" w:rsidRDefault="00B841D4" w:rsidP="00B841D4">
            <w:pPr>
              <w:spacing w:after="0" w:line="240" w:lineRule="auto"/>
              <w:rPr>
                <w:rFonts w:ascii="Arial" w:hAnsi="Arial" w:cs="Arial"/>
                <w:bCs/>
                <w:sz w:val="20"/>
                <w:szCs w:val="20"/>
              </w:rPr>
            </w:pPr>
            <w:r w:rsidRPr="00B841D4">
              <w:rPr>
                <w:rFonts w:ascii="Arial" w:hAnsi="Arial" w:cs="Arial"/>
                <w:bCs/>
                <w:sz w:val="20"/>
                <w:szCs w:val="20"/>
              </w:rPr>
              <w:t xml:space="preserve"> f. Code of conduct</w:t>
            </w:r>
          </w:p>
          <w:p w14:paraId="7B24BA5A" w14:textId="77777777" w:rsidR="004A3161" w:rsidRDefault="004A3161" w:rsidP="00B841D4">
            <w:pPr>
              <w:spacing w:after="0" w:line="240" w:lineRule="auto"/>
              <w:rPr>
                <w:rFonts w:ascii="Arial" w:hAnsi="Arial" w:cs="Arial"/>
                <w:bCs/>
                <w:sz w:val="20"/>
                <w:szCs w:val="20"/>
              </w:rPr>
            </w:pPr>
          </w:p>
          <w:p w14:paraId="03275C1E" w14:textId="0158539B" w:rsidR="004A3161" w:rsidRPr="00E054D0" w:rsidRDefault="004A3161" w:rsidP="00B841D4">
            <w:pPr>
              <w:spacing w:after="0" w:line="240" w:lineRule="auto"/>
              <w:rPr>
                <w:rFonts w:ascii="Arial" w:hAnsi="Arial" w:cs="Arial"/>
                <w:bCs/>
                <w:sz w:val="20"/>
                <w:szCs w:val="20"/>
              </w:rPr>
            </w:pPr>
            <w:r w:rsidRPr="004A3161">
              <w:rPr>
                <w:rFonts w:ascii="Arial" w:hAnsi="Arial" w:cs="Arial"/>
                <w:bCs/>
                <w:sz w:val="20"/>
                <w:szCs w:val="20"/>
              </w:rPr>
              <w:lastRenderedPageBreak/>
              <w:t>All of the above have been updated and circulated prior to the meeting. All agreed that the documents have been reviewed and subsequently adopted at this meeting. Documents can be inspected on the village website.</w:t>
            </w:r>
          </w:p>
          <w:p w14:paraId="34DDA044" w14:textId="1FA8F061" w:rsidR="00AF33D5" w:rsidRPr="00275CF4" w:rsidRDefault="00AF33D5" w:rsidP="00B841D4">
            <w:pPr>
              <w:spacing w:after="0" w:line="240" w:lineRule="auto"/>
              <w:rPr>
                <w:rFonts w:ascii="Arial" w:hAnsi="Arial" w:cs="Arial"/>
                <w:bCs/>
                <w:sz w:val="20"/>
                <w:szCs w:val="20"/>
              </w:rPr>
            </w:pPr>
          </w:p>
        </w:tc>
      </w:tr>
      <w:tr w:rsidR="00B841D4" w:rsidRPr="00EA67D6" w14:paraId="31932849" w14:textId="77777777" w:rsidTr="008D1B68">
        <w:tc>
          <w:tcPr>
            <w:tcW w:w="1101" w:type="dxa"/>
          </w:tcPr>
          <w:p w14:paraId="3E230C21" w14:textId="0C389972" w:rsidR="00B841D4" w:rsidRDefault="00B841D4" w:rsidP="00511652">
            <w:pPr>
              <w:spacing w:after="0" w:line="240" w:lineRule="auto"/>
              <w:rPr>
                <w:rFonts w:ascii="Arial" w:hAnsi="Arial" w:cs="Arial"/>
                <w:sz w:val="20"/>
                <w:szCs w:val="20"/>
              </w:rPr>
            </w:pPr>
            <w:r w:rsidRPr="00B841D4">
              <w:rPr>
                <w:rFonts w:ascii="Arial" w:hAnsi="Arial" w:cs="Arial"/>
                <w:sz w:val="20"/>
                <w:szCs w:val="20"/>
              </w:rPr>
              <w:lastRenderedPageBreak/>
              <w:t>44</w:t>
            </w:r>
            <w:r>
              <w:rPr>
                <w:rFonts w:ascii="Arial" w:hAnsi="Arial" w:cs="Arial"/>
                <w:sz w:val="20"/>
                <w:szCs w:val="20"/>
              </w:rPr>
              <w:t>6</w:t>
            </w:r>
            <w:r w:rsidRPr="00B841D4">
              <w:rPr>
                <w:rFonts w:ascii="Arial" w:hAnsi="Arial" w:cs="Arial"/>
                <w:sz w:val="20"/>
                <w:szCs w:val="20"/>
              </w:rPr>
              <w:t>/0526</w:t>
            </w:r>
          </w:p>
        </w:tc>
        <w:tc>
          <w:tcPr>
            <w:tcW w:w="8930" w:type="dxa"/>
          </w:tcPr>
          <w:p w14:paraId="6C7A2F80" w14:textId="77777777" w:rsidR="00B841D4" w:rsidRDefault="00A306F1" w:rsidP="00685E9E">
            <w:pPr>
              <w:spacing w:after="0" w:line="240" w:lineRule="auto"/>
              <w:rPr>
                <w:rFonts w:ascii="Arial" w:hAnsi="Arial" w:cs="Arial"/>
                <w:b/>
                <w:sz w:val="20"/>
                <w:szCs w:val="20"/>
              </w:rPr>
            </w:pPr>
            <w:r w:rsidRPr="00A306F1">
              <w:rPr>
                <w:rFonts w:ascii="Arial" w:hAnsi="Arial" w:cs="Arial"/>
                <w:b/>
                <w:sz w:val="20"/>
                <w:szCs w:val="20"/>
              </w:rPr>
              <w:t>Declaration of exemption from limited assurance review and confirmation that APC has met with the exemption criteria.</w:t>
            </w:r>
          </w:p>
          <w:p w14:paraId="6B28A704" w14:textId="77B54C51" w:rsidR="004A3161" w:rsidRDefault="004A3161" w:rsidP="00685E9E">
            <w:pPr>
              <w:spacing w:after="0" w:line="240" w:lineRule="auto"/>
              <w:rPr>
                <w:rFonts w:ascii="Arial" w:hAnsi="Arial" w:cs="Arial"/>
                <w:bCs/>
                <w:sz w:val="20"/>
                <w:szCs w:val="20"/>
              </w:rPr>
            </w:pPr>
            <w:r w:rsidRPr="002A13CF">
              <w:rPr>
                <w:rFonts w:ascii="Arial" w:hAnsi="Arial" w:cs="Arial"/>
                <w:bCs/>
                <w:sz w:val="20"/>
                <w:szCs w:val="20"/>
              </w:rPr>
              <w:t xml:space="preserve">NH </w:t>
            </w:r>
            <w:r w:rsidR="004A12B4" w:rsidRPr="002A13CF">
              <w:rPr>
                <w:rFonts w:ascii="Arial" w:hAnsi="Arial" w:cs="Arial"/>
                <w:bCs/>
                <w:sz w:val="20"/>
                <w:szCs w:val="20"/>
              </w:rPr>
              <w:t xml:space="preserve">produced the </w:t>
            </w:r>
            <w:r w:rsidR="004A4256" w:rsidRPr="002A13CF">
              <w:rPr>
                <w:rFonts w:ascii="Arial" w:hAnsi="Arial" w:cs="Arial"/>
                <w:bCs/>
                <w:sz w:val="20"/>
                <w:szCs w:val="20"/>
              </w:rPr>
              <w:t>AGAR</w:t>
            </w:r>
            <w:r w:rsidR="00D346B1" w:rsidRPr="002A13CF">
              <w:rPr>
                <w:rFonts w:ascii="Arial" w:hAnsi="Arial" w:cs="Arial"/>
                <w:bCs/>
                <w:sz w:val="20"/>
                <w:szCs w:val="20"/>
              </w:rPr>
              <w:t xml:space="preserve"> 2025/26</w:t>
            </w:r>
            <w:r w:rsidR="004A4256" w:rsidRPr="002A13CF">
              <w:rPr>
                <w:rFonts w:ascii="Arial" w:hAnsi="Arial" w:cs="Arial"/>
                <w:bCs/>
                <w:sz w:val="20"/>
                <w:szCs w:val="20"/>
              </w:rPr>
              <w:t xml:space="preserve"> form 2</w:t>
            </w:r>
            <w:r w:rsidR="00EC6133" w:rsidRPr="002A13CF">
              <w:rPr>
                <w:rFonts w:ascii="Arial" w:hAnsi="Arial" w:cs="Arial"/>
                <w:bCs/>
                <w:sz w:val="20"/>
                <w:szCs w:val="20"/>
              </w:rPr>
              <w:t xml:space="preserve"> </w:t>
            </w:r>
            <w:r w:rsidR="00D346B1" w:rsidRPr="002A13CF">
              <w:rPr>
                <w:rFonts w:ascii="Arial" w:hAnsi="Arial" w:cs="Arial"/>
                <w:bCs/>
                <w:sz w:val="20"/>
                <w:szCs w:val="20"/>
              </w:rPr>
              <w:t xml:space="preserve">Certificate of Exemption and explained </w:t>
            </w:r>
            <w:r w:rsidR="009169A8" w:rsidRPr="002A13CF">
              <w:rPr>
                <w:rFonts w:ascii="Arial" w:hAnsi="Arial" w:cs="Arial"/>
                <w:bCs/>
                <w:sz w:val="20"/>
                <w:szCs w:val="20"/>
              </w:rPr>
              <w:t xml:space="preserve">this form </w:t>
            </w:r>
            <w:r w:rsidR="0062454D" w:rsidRPr="002A13CF">
              <w:rPr>
                <w:rFonts w:ascii="Arial" w:hAnsi="Arial" w:cs="Arial"/>
                <w:bCs/>
                <w:sz w:val="20"/>
                <w:szCs w:val="20"/>
              </w:rPr>
              <w:t xml:space="preserve">is to be </w:t>
            </w:r>
            <w:r w:rsidR="00EC6133" w:rsidRPr="002A13CF">
              <w:rPr>
                <w:rFonts w:ascii="Arial" w:hAnsi="Arial" w:cs="Arial"/>
                <w:bCs/>
                <w:sz w:val="20"/>
                <w:szCs w:val="20"/>
              </w:rPr>
              <w:t>signed</w:t>
            </w:r>
            <w:r w:rsidR="0062454D" w:rsidRPr="002A13CF">
              <w:rPr>
                <w:rFonts w:ascii="Arial" w:hAnsi="Arial" w:cs="Arial"/>
                <w:bCs/>
                <w:sz w:val="20"/>
                <w:szCs w:val="20"/>
              </w:rPr>
              <w:t xml:space="preserve"> and </w:t>
            </w:r>
            <w:r w:rsidR="00EC6133" w:rsidRPr="002A13CF">
              <w:rPr>
                <w:rFonts w:ascii="Arial" w:hAnsi="Arial" w:cs="Arial"/>
                <w:bCs/>
                <w:sz w:val="20"/>
                <w:szCs w:val="20"/>
              </w:rPr>
              <w:t>returned</w:t>
            </w:r>
            <w:r w:rsidR="0062454D" w:rsidRPr="002A13CF">
              <w:rPr>
                <w:rFonts w:ascii="Arial" w:hAnsi="Arial" w:cs="Arial"/>
                <w:bCs/>
                <w:sz w:val="20"/>
                <w:szCs w:val="20"/>
              </w:rPr>
              <w:t xml:space="preserve"> to </w:t>
            </w:r>
            <w:r w:rsidR="00C82764" w:rsidRPr="002A13CF">
              <w:rPr>
                <w:rFonts w:ascii="Arial" w:hAnsi="Arial" w:cs="Arial"/>
                <w:bCs/>
                <w:sz w:val="20"/>
                <w:szCs w:val="20"/>
              </w:rPr>
              <w:t xml:space="preserve">External Auditor for APC  to confirm </w:t>
            </w:r>
            <w:r w:rsidR="00FA6572" w:rsidRPr="002A13CF">
              <w:rPr>
                <w:rFonts w:ascii="Arial" w:hAnsi="Arial" w:cs="Arial"/>
                <w:bCs/>
                <w:sz w:val="20"/>
                <w:szCs w:val="20"/>
              </w:rPr>
              <w:t xml:space="preserve">itself as exempt from </w:t>
            </w:r>
            <w:r w:rsidR="001D565D" w:rsidRPr="002A13CF">
              <w:rPr>
                <w:rFonts w:ascii="Arial" w:hAnsi="Arial" w:cs="Arial"/>
                <w:bCs/>
                <w:sz w:val="20"/>
                <w:szCs w:val="20"/>
              </w:rPr>
              <w:t>a limited assurance revie</w:t>
            </w:r>
            <w:r w:rsidR="0025523A" w:rsidRPr="002A13CF">
              <w:rPr>
                <w:rFonts w:ascii="Arial" w:hAnsi="Arial" w:cs="Arial"/>
                <w:bCs/>
                <w:sz w:val="20"/>
                <w:szCs w:val="20"/>
              </w:rPr>
              <w:t xml:space="preserve">w, because the </w:t>
            </w:r>
            <w:r w:rsidR="00314719" w:rsidRPr="002A13CF">
              <w:rPr>
                <w:rFonts w:ascii="Arial" w:hAnsi="Arial" w:cs="Arial"/>
                <w:bCs/>
                <w:sz w:val="20"/>
                <w:szCs w:val="20"/>
              </w:rPr>
              <w:t>total gross income (£24,06</w:t>
            </w:r>
            <w:r w:rsidR="000922BF" w:rsidRPr="002A13CF">
              <w:rPr>
                <w:rFonts w:ascii="Arial" w:hAnsi="Arial" w:cs="Arial"/>
                <w:bCs/>
                <w:sz w:val="20"/>
                <w:szCs w:val="20"/>
              </w:rPr>
              <w:t>3.70) or total gross annual expenditure (£11,682.69</w:t>
            </w:r>
            <w:r w:rsidR="00B62A35" w:rsidRPr="002A13CF">
              <w:rPr>
                <w:rFonts w:ascii="Arial" w:hAnsi="Arial" w:cs="Arial"/>
                <w:bCs/>
                <w:sz w:val="20"/>
                <w:szCs w:val="20"/>
              </w:rPr>
              <w:t>) did</w:t>
            </w:r>
            <w:r w:rsidR="002A13CF" w:rsidRPr="002A13CF">
              <w:rPr>
                <w:rFonts w:ascii="Arial" w:hAnsi="Arial" w:cs="Arial"/>
                <w:bCs/>
                <w:sz w:val="20"/>
                <w:szCs w:val="20"/>
              </w:rPr>
              <w:t xml:space="preserve"> not exceed £25,000.</w:t>
            </w:r>
          </w:p>
          <w:p w14:paraId="39EA49DB" w14:textId="526D5251" w:rsidR="00B62A35" w:rsidRPr="002A13CF" w:rsidRDefault="00B62A35" w:rsidP="00685E9E">
            <w:pPr>
              <w:spacing w:after="0" w:line="240" w:lineRule="auto"/>
              <w:rPr>
                <w:rFonts w:ascii="Arial" w:hAnsi="Arial" w:cs="Arial"/>
                <w:bCs/>
                <w:sz w:val="20"/>
                <w:szCs w:val="20"/>
              </w:rPr>
            </w:pPr>
            <w:r>
              <w:rPr>
                <w:rFonts w:ascii="Arial" w:hAnsi="Arial" w:cs="Arial"/>
                <w:bCs/>
                <w:sz w:val="20"/>
                <w:szCs w:val="20"/>
              </w:rPr>
              <w:t>NH will submit as requested.</w:t>
            </w:r>
          </w:p>
          <w:p w14:paraId="61952401" w14:textId="662D0111" w:rsidR="00A306F1" w:rsidRPr="00685E9E" w:rsidRDefault="00A306F1" w:rsidP="00685E9E">
            <w:pPr>
              <w:spacing w:after="0" w:line="240" w:lineRule="auto"/>
              <w:rPr>
                <w:rFonts w:ascii="Arial" w:hAnsi="Arial" w:cs="Arial"/>
                <w:b/>
                <w:sz w:val="20"/>
                <w:szCs w:val="20"/>
              </w:rPr>
            </w:pPr>
          </w:p>
        </w:tc>
      </w:tr>
      <w:tr w:rsidR="00EA0C78" w:rsidRPr="00EA67D6" w14:paraId="7534845B" w14:textId="77777777" w:rsidTr="008D1B68">
        <w:tc>
          <w:tcPr>
            <w:tcW w:w="1101" w:type="dxa"/>
          </w:tcPr>
          <w:p w14:paraId="08C56655" w14:textId="0743BA16" w:rsidR="00EA0C78" w:rsidRPr="00CF0C93" w:rsidRDefault="00046959" w:rsidP="00511652">
            <w:pPr>
              <w:spacing w:after="0" w:line="240" w:lineRule="auto"/>
              <w:rPr>
                <w:rFonts w:ascii="Arial" w:hAnsi="Arial" w:cs="Arial"/>
                <w:sz w:val="20"/>
                <w:szCs w:val="20"/>
              </w:rPr>
            </w:pPr>
            <w:r>
              <w:rPr>
                <w:rFonts w:ascii="Arial" w:hAnsi="Arial" w:cs="Arial"/>
                <w:sz w:val="20"/>
                <w:szCs w:val="20"/>
              </w:rPr>
              <w:t>4</w:t>
            </w:r>
            <w:r w:rsidR="00A306F1">
              <w:rPr>
                <w:rFonts w:ascii="Arial" w:hAnsi="Arial" w:cs="Arial"/>
                <w:sz w:val="20"/>
                <w:szCs w:val="20"/>
              </w:rPr>
              <w:t>47</w:t>
            </w:r>
            <w:r w:rsidR="00525C5B">
              <w:rPr>
                <w:rFonts w:ascii="Arial" w:hAnsi="Arial" w:cs="Arial"/>
                <w:sz w:val="20"/>
                <w:szCs w:val="20"/>
              </w:rPr>
              <w:t>/</w:t>
            </w:r>
            <w:r>
              <w:rPr>
                <w:rFonts w:ascii="Arial" w:hAnsi="Arial" w:cs="Arial"/>
                <w:sz w:val="20"/>
                <w:szCs w:val="20"/>
              </w:rPr>
              <w:t>0</w:t>
            </w:r>
            <w:r w:rsidR="00A306F1">
              <w:rPr>
                <w:rFonts w:ascii="Arial" w:hAnsi="Arial" w:cs="Arial"/>
                <w:sz w:val="20"/>
                <w:szCs w:val="20"/>
              </w:rPr>
              <w:t>5</w:t>
            </w:r>
            <w:r w:rsidR="00525C5B">
              <w:rPr>
                <w:rFonts w:ascii="Arial" w:hAnsi="Arial" w:cs="Arial"/>
                <w:sz w:val="20"/>
                <w:szCs w:val="20"/>
              </w:rPr>
              <w:t>2</w:t>
            </w:r>
            <w:r>
              <w:rPr>
                <w:rFonts w:ascii="Arial" w:hAnsi="Arial" w:cs="Arial"/>
                <w:sz w:val="20"/>
                <w:szCs w:val="20"/>
              </w:rPr>
              <w:t>6</w:t>
            </w:r>
          </w:p>
        </w:tc>
        <w:tc>
          <w:tcPr>
            <w:tcW w:w="8930" w:type="dxa"/>
          </w:tcPr>
          <w:p w14:paraId="5BB1E9B8" w14:textId="77777777" w:rsidR="00685E9E" w:rsidRPr="00685E9E" w:rsidRDefault="00685E9E" w:rsidP="00685E9E">
            <w:pPr>
              <w:spacing w:after="0" w:line="240" w:lineRule="auto"/>
              <w:rPr>
                <w:rFonts w:ascii="Arial" w:hAnsi="Arial" w:cs="Arial"/>
                <w:b/>
                <w:sz w:val="20"/>
                <w:szCs w:val="20"/>
              </w:rPr>
            </w:pPr>
            <w:r w:rsidRPr="00685E9E">
              <w:rPr>
                <w:rFonts w:ascii="Arial" w:hAnsi="Arial" w:cs="Arial"/>
                <w:b/>
                <w:sz w:val="20"/>
                <w:szCs w:val="20"/>
              </w:rPr>
              <w:t>CIL money allocations and financial balances.</w:t>
            </w:r>
          </w:p>
          <w:p w14:paraId="3A226E4C" w14:textId="25E864E4" w:rsidR="00A538F0" w:rsidRDefault="00D74710" w:rsidP="00685E9E">
            <w:pPr>
              <w:spacing w:after="0" w:line="240" w:lineRule="auto"/>
              <w:rPr>
                <w:rFonts w:ascii="Arial" w:hAnsi="Arial" w:cs="Arial"/>
                <w:bCs/>
                <w:sz w:val="20"/>
                <w:szCs w:val="20"/>
              </w:rPr>
            </w:pPr>
            <w:r>
              <w:rPr>
                <w:rFonts w:ascii="Arial" w:hAnsi="Arial" w:cs="Arial"/>
                <w:bCs/>
                <w:sz w:val="20"/>
                <w:szCs w:val="20"/>
              </w:rPr>
              <w:t xml:space="preserve">As discussed </w:t>
            </w:r>
            <w:r w:rsidR="0036460A">
              <w:rPr>
                <w:rFonts w:ascii="Arial" w:hAnsi="Arial" w:cs="Arial"/>
                <w:bCs/>
                <w:sz w:val="20"/>
                <w:szCs w:val="20"/>
              </w:rPr>
              <w:t xml:space="preserve">in minute </w:t>
            </w:r>
            <w:r w:rsidR="0036460A" w:rsidRPr="0036460A">
              <w:rPr>
                <w:rFonts w:ascii="Arial" w:hAnsi="Arial" w:cs="Arial"/>
                <w:bCs/>
                <w:sz w:val="20"/>
                <w:szCs w:val="20"/>
              </w:rPr>
              <w:t>424/0326</w:t>
            </w:r>
            <w:r w:rsidR="0036460A">
              <w:rPr>
                <w:rFonts w:ascii="Arial" w:hAnsi="Arial" w:cs="Arial"/>
                <w:bCs/>
                <w:sz w:val="20"/>
                <w:szCs w:val="20"/>
              </w:rPr>
              <w:t>, APC have agreed to</w:t>
            </w:r>
            <w:r w:rsidR="009A2A85">
              <w:rPr>
                <w:rFonts w:ascii="Arial" w:hAnsi="Arial" w:cs="Arial"/>
                <w:bCs/>
                <w:sz w:val="20"/>
                <w:szCs w:val="20"/>
              </w:rPr>
              <w:t xml:space="preserve"> allocate CIL funding towards the bus shelter project</w:t>
            </w:r>
            <w:r w:rsidR="00E55F75">
              <w:rPr>
                <w:rFonts w:ascii="Arial" w:hAnsi="Arial" w:cs="Arial"/>
                <w:bCs/>
                <w:sz w:val="20"/>
                <w:szCs w:val="20"/>
              </w:rPr>
              <w:t xml:space="preserve">, also discussed </w:t>
            </w:r>
            <w:r w:rsidR="00B62A35">
              <w:rPr>
                <w:rFonts w:ascii="Arial" w:hAnsi="Arial" w:cs="Arial"/>
                <w:bCs/>
                <w:sz w:val="20"/>
                <w:szCs w:val="20"/>
              </w:rPr>
              <w:t>in minute</w:t>
            </w:r>
            <w:r w:rsidR="00B23BA7">
              <w:rPr>
                <w:rFonts w:ascii="Arial" w:hAnsi="Arial" w:cs="Arial"/>
                <w:bCs/>
                <w:sz w:val="20"/>
                <w:szCs w:val="20"/>
              </w:rPr>
              <w:t xml:space="preserve"> </w:t>
            </w:r>
            <w:r w:rsidR="00E55F75" w:rsidRPr="00E55F75">
              <w:rPr>
                <w:rFonts w:ascii="Arial" w:hAnsi="Arial" w:cs="Arial"/>
                <w:bCs/>
                <w:sz w:val="20"/>
                <w:szCs w:val="20"/>
              </w:rPr>
              <w:t>440/0526</w:t>
            </w:r>
            <w:r w:rsidR="00E55F75">
              <w:rPr>
                <w:rFonts w:ascii="Arial" w:hAnsi="Arial" w:cs="Arial"/>
                <w:bCs/>
                <w:sz w:val="20"/>
                <w:szCs w:val="20"/>
              </w:rPr>
              <w:t>.</w:t>
            </w:r>
          </w:p>
          <w:p w14:paraId="6E05A8FD" w14:textId="77777777" w:rsidR="00A268E5" w:rsidRPr="00685E9E" w:rsidRDefault="00A268E5" w:rsidP="00685E9E">
            <w:pPr>
              <w:spacing w:after="0" w:line="240" w:lineRule="auto"/>
              <w:rPr>
                <w:rFonts w:ascii="Arial" w:hAnsi="Arial" w:cs="Arial"/>
                <w:bCs/>
                <w:sz w:val="20"/>
                <w:szCs w:val="20"/>
              </w:rPr>
            </w:pPr>
          </w:p>
          <w:p w14:paraId="28063313" w14:textId="1026C851"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 xml:space="preserve">NH reported on the financial status of CIL money received, CIL money </w:t>
            </w:r>
            <w:r w:rsidR="00046959" w:rsidRPr="00685E9E">
              <w:rPr>
                <w:rFonts w:ascii="Arial" w:hAnsi="Arial" w:cs="Arial"/>
                <w:bCs/>
                <w:sz w:val="20"/>
                <w:szCs w:val="20"/>
              </w:rPr>
              <w:t>spent,</w:t>
            </w:r>
            <w:r w:rsidRPr="00685E9E">
              <w:rPr>
                <w:rFonts w:ascii="Arial" w:hAnsi="Arial" w:cs="Arial"/>
                <w:bCs/>
                <w:sz w:val="20"/>
                <w:szCs w:val="20"/>
              </w:rPr>
              <w:t xml:space="preserve"> and CIL money allocated but not yet claimed.</w:t>
            </w:r>
          </w:p>
          <w:p w14:paraId="10E22DE8" w14:textId="77777777" w:rsidR="00685E9E" w:rsidRPr="00685E9E" w:rsidRDefault="00685E9E" w:rsidP="00685E9E">
            <w:pPr>
              <w:spacing w:after="0" w:line="240" w:lineRule="auto"/>
              <w:rPr>
                <w:rFonts w:ascii="Arial" w:hAnsi="Arial" w:cs="Arial"/>
                <w:bCs/>
                <w:sz w:val="20"/>
                <w:szCs w:val="20"/>
              </w:rPr>
            </w:pPr>
          </w:p>
          <w:p w14:paraId="5007D421" w14:textId="77777777"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Applications previously agreed but not yet requested by applicants.</w:t>
            </w:r>
          </w:p>
          <w:p w14:paraId="5761CE54" w14:textId="2E9C66EF" w:rsidR="00685E9E" w:rsidRPr="00685E9E" w:rsidRDefault="00685E9E" w:rsidP="00685E9E">
            <w:pPr>
              <w:spacing w:after="0" w:line="240" w:lineRule="auto"/>
              <w:rPr>
                <w:rFonts w:ascii="Arial" w:hAnsi="Arial" w:cs="Arial"/>
                <w:bCs/>
                <w:sz w:val="20"/>
                <w:szCs w:val="20"/>
              </w:rPr>
            </w:pPr>
            <w:r w:rsidRPr="007A0A06">
              <w:rPr>
                <w:rFonts w:ascii="Arial" w:hAnsi="Arial" w:cs="Arial"/>
                <w:b/>
                <w:sz w:val="20"/>
                <w:szCs w:val="20"/>
              </w:rPr>
              <w:t>a)</w:t>
            </w:r>
            <w:r w:rsidR="007A0A06">
              <w:rPr>
                <w:rFonts w:ascii="Arial" w:hAnsi="Arial" w:cs="Arial"/>
                <w:bCs/>
                <w:sz w:val="20"/>
                <w:szCs w:val="20"/>
              </w:rPr>
              <w:t xml:space="preserve"> </w:t>
            </w:r>
            <w:r w:rsidRPr="00685E9E">
              <w:rPr>
                <w:rFonts w:ascii="Arial" w:hAnsi="Arial" w:cs="Arial"/>
                <w:bCs/>
                <w:sz w:val="20"/>
                <w:szCs w:val="20"/>
              </w:rPr>
              <w:t>Application from Ashleworth Cricket Club, Ashleworth Woodpeckers Youth Football, Ashleworth Show and Woodpeckers Sports &amp; Social Club to build a new storage facility at The Woodpeckers Sports ground – £12,500</w:t>
            </w:r>
          </w:p>
          <w:p w14:paraId="5E354C46" w14:textId="5EBFC837" w:rsidR="00685E9E" w:rsidRPr="00685E9E" w:rsidRDefault="00685E9E" w:rsidP="00685E9E">
            <w:pPr>
              <w:spacing w:after="0" w:line="240" w:lineRule="auto"/>
              <w:rPr>
                <w:rFonts w:ascii="Arial" w:hAnsi="Arial" w:cs="Arial"/>
                <w:bCs/>
                <w:sz w:val="20"/>
                <w:szCs w:val="20"/>
              </w:rPr>
            </w:pPr>
            <w:r w:rsidRPr="007A0A06">
              <w:rPr>
                <w:rFonts w:ascii="Arial" w:hAnsi="Arial" w:cs="Arial"/>
                <w:b/>
                <w:sz w:val="20"/>
                <w:szCs w:val="20"/>
              </w:rPr>
              <w:t>b)</w:t>
            </w:r>
            <w:r w:rsidR="007A0A06">
              <w:rPr>
                <w:rFonts w:ascii="Arial" w:hAnsi="Arial" w:cs="Arial"/>
                <w:bCs/>
                <w:sz w:val="20"/>
                <w:szCs w:val="20"/>
              </w:rPr>
              <w:t xml:space="preserve"> </w:t>
            </w:r>
            <w:r w:rsidRPr="00685E9E">
              <w:rPr>
                <w:rFonts w:ascii="Arial" w:hAnsi="Arial" w:cs="Arial"/>
                <w:bCs/>
                <w:sz w:val="20"/>
                <w:szCs w:val="20"/>
              </w:rPr>
              <w:t>Application from PCC - Church Toilet Facilities - £10,000</w:t>
            </w:r>
          </w:p>
          <w:p w14:paraId="3DBBF884" w14:textId="46450F6B" w:rsidR="00685E9E" w:rsidRPr="00685E9E" w:rsidRDefault="00685E9E" w:rsidP="00685E9E">
            <w:pPr>
              <w:spacing w:after="0" w:line="240" w:lineRule="auto"/>
              <w:rPr>
                <w:rFonts w:ascii="Arial" w:hAnsi="Arial" w:cs="Arial"/>
                <w:bCs/>
                <w:sz w:val="20"/>
                <w:szCs w:val="20"/>
              </w:rPr>
            </w:pPr>
            <w:r w:rsidRPr="007A0A06">
              <w:rPr>
                <w:rFonts w:ascii="Arial" w:hAnsi="Arial" w:cs="Arial"/>
                <w:b/>
                <w:sz w:val="20"/>
                <w:szCs w:val="20"/>
              </w:rPr>
              <w:t>c)</w:t>
            </w:r>
            <w:r w:rsidR="007A0A06">
              <w:rPr>
                <w:rFonts w:ascii="Arial" w:hAnsi="Arial" w:cs="Arial"/>
                <w:bCs/>
                <w:sz w:val="20"/>
                <w:szCs w:val="20"/>
              </w:rPr>
              <w:t xml:space="preserve"> </w:t>
            </w:r>
            <w:r w:rsidRPr="00685E9E">
              <w:rPr>
                <w:rFonts w:ascii="Arial" w:hAnsi="Arial" w:cs="Arial"/>
                <w:bCs/>
                <w:sz w:val="20"/>
                <w:szCs w:val="20"/>
              </w:rPr>
              <w:t>Application from Woodpeckers Sports &amp; Social Club for car park resurfacing - £20,000</w:t>
            </w:r>
          </w:p>
          <w:p w14:paraId="6F39A6AF" w14:textId="77777777" w:rsidR="00685E9E" w:rsidRPr="00685E9E" w:rsidRDefault="00685E9E" w:rsidP="00685E9E">
            <w:pPr>
              <w:spacing w:after="0" w:line="240" w:lineRule="auto"/>
              <w:rPr>
                <w:rFonts w:ascii="Arial" w:hAnsi="Arial" w:cs="Arial"/>
                <w:bCs/>
                <w:sz w:val="20"/>
                <w:szCs w:val="20"/>
              </w:rPr>
            </w:pPr>
          </w:p>
          <w:p w14:paraId="11BC7366" w14:textId="0C4EFC15"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 xml:space="preserve">CIL Bank Balance as at 1st </w:t>
            </w:r>
            <w:r w:rsidR="00DA090B">
              <w:rPr>
                <w:rFonts w:ascii="Arial" w:hAnsi="Arial" w:cs="Arial"/>
                <w:bCs/>
                <w:sz w:val="20"/>
                <w:szCs w:val="20"/>
              </w:rPr>
              <w:t>May</w:t>
            </w:r>
            <w:r w:rsidRPr="00685E9E">
              <w:rPr>
                <w:rFonts w:ascii="Arial" w:hAnsi="Arial" w:cs="Arial"/>
                <w:bCs/>
                <w:sz w:val="20"/>
                <w:szCs w:val="20"/>
              </w:rPr>
              <w:t xml:space="preserve"> 202</w:t>
            </w:r>
            <w:r w:rsidR="00A13C7F">
              <w:rPr>
                <w:rFonts w:ascii="Arial" w:hAnsi="Arial" w:cs="Arial"/>
                <w:bCs/>
                <w:sz w:val="20"/>
                <w:szCs w:val="20"/>
              </w:rPr>
              <w:t>6</w:t>
            </w:r>
            <w:r w:rsidRPr="00685E9E">
              <w:rPr>
                <w:rFonts w:ascii="Arial" w:hAnsi="Arial" w:cs="Arial"/>
                <w:bCs/>
                <w:sz w:val="20"/>
                <w:szCs w:val="20"/>
              </w:rPr>
              <w:t xml:space="preserve">   £51,679.89</w:t>
            </w:r>
            <w:r w:rsidRPr="00685E9E">
              <w:rPr>
                <w:rFonts w:ascii="Arial" w:hAnsi="Arial" w:cs="Arial"/>
                <w:bCs/>
                <w:sz w:val="20"/>
                <w:szCs w:val="20"/>
              </w:rPr>
              <w:tab/>
            </w:r>
            <w:r w:rsidRPr="00685E9E">
              <w:rPr>
                <w:rFonts w:ascii="Arial" w:hAnsi="Arial" w:cs="Arial"/>
                <w:bCs/>
                <w:sz w:val="20"/>
                <w:szCs w:val="20"/>
              </w:rPr>
              <w:tab/>
            </w:r>
            <w:r w:rsidRPr="00685E9E">
              <w:rPr>
                <w:rFonts w:ascii="Arial" w:hAnsi="Arial" w:cs="Arial"/>
                <w:bCs/>
                <w:sz w:val="20"/>
                <w:szCs w:val="20"/>
              </w:rPr>
              <w:tab/>
            </w:r>
            <w:r w:rsidRPr="00685E9E">
              <w:rPr>
                <w:rFonts w:ascii="Arial" w:hAnsi="Arial" w:cs="Arial"/>
                <w:bCs/>
                <w:sz w:val="20"/>
                <w:szCs w:val="20"/>
              </w:rPr>
              <w:tab/>
            </w:r>
          </w:p>
          <w:p w14:paraId="05A3D238" w14:textId="77777777"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Balance after agreed amounts £9,179.89</w:t>
            </w:r>
          </w:p>
          <w:p w14:paraId="78C470BA" w14:textId="77777777" w:rsidR="00685E9E" w:rsidRPr="00685E9E" w:rsidRDefault="00685E9E" w:rsidP="00685E9E">
            <w:pPr>
              <w:spacing w:after="0" w:line="240" w:lineRule="auto"/>
              <w:rPr>
                <w:rFonts w:ascii="Arial" w:hAnsi="Arial" w:cs="Arial"/>
                <w:bCs/>
                <w:sz w:val="20"/>
                <w:szCs w:val="20"/>
              </w:rPr>
            </w:pPr>
          </w:p>
          <w:p w14:paraId="23258D3A" w14:textId="2E97ED1D" w:rsidR="00685E9E" w:rsidRPr="00685E9E" w:rsidRDefault="00685E9E" w:rsidP="00685E9E">
            <w:pPr>
              <w:spacing w:after="0" w:line="240" w:lineRule="auto"/>
              <w:rPr>
                <w:rFonts w:ascii="Arial" w:hAnsi="Arial" w:cs="Arial"/>
                <w:bCs/>
                <w:sz w:val="20"/>
                <w:szCs w:val="20"/>
              </w:rPr>
            </w:pPr>
            <w:r w:rsidRPr="00685E9E">
              <w:rPr>
                <w:rFonts w:ascii="Arial" w:hAnsi="Arial" w:cs="Arial"/>
                <w:bCs/>
                <w:sz w:val="20"/>
                <w:szCs w:val="20"/>
              </w:rPr>
              <w:t xml:space="preserve">It was also noted that there is a </w:t>
            </w:r>
            <w:r w:rsidR="00046959" w:rsidRPr="00685E9E">
              <w:rPr>
                <w:rFonts w:ascii="Arial" w:hAnsi="Arial" w:cs="Arial"/>
                <w:bCs/>
                <w:sz w:val="20"/>
                <w:szCs w:val="20"/>
              </w:rPr>
              <w:t>5-year</w:t>
            </w:r>
            <w:r w:rsidRPr="00685E9E">
              <w:rPr>
                <w:rFonts w:ascii="Arial" w:hAnsi="Arial" w:cs="Arial"/>
                <w:bCs/>
                <w:sz w:val="20"/>
                <w:szCs w:val="20"/>
              </w:rPr>
              <w:t xml:space="preserve"> timeframe from when the Parish Council receive the CIL money and when it has to be spent. The current expiry date is April 2029.</w:t>
            </w:r>
          </w:p>
          <w:p w14:paraId="08D1B051" w14:textId="77777777" w:rsidR="00685E9E" w:rsidRPr="00685E9E" w:rsidRDefault="00685E9E" w:rsidP="00685E9E">
            <w:pPr>
              <w:spacing w:after="0" w:line="240" w:lineRule="auto"/>
              <w:rPr>
                <w:rFonts w:ascii="Arial" w:hAnsi="Arial" w:cs="Arial"/>
                <w:bCs/>
                <w:sz w:val="20"/>
                <w:szCs w:val="20"/>
              </w:rPr>
            </w:pPr>
          </w:p>
          <w:p w14:paraId="17F38B52" w14:textId="63DD05A5" w:rsidR="007B4F89" w:rsidRPr="00682478" w:rsidRDefault="007B4F89" w:rsidP="00685E9E">
            <w:pPr>
              <w:spacing w:after="0" w:line="240" w:lineRule="auto"/>
              <w:rPr>
                <w:rFonts w:ascii="Arial" w:hAnsi="Arial" w:cs="Arial"/>
                <w:bCs/>
                <w:sz w:val="20"/>
                <w:szCs w:val="20"/>
              </w:rPr>
            </w:pPr>
          </w:p>
        </w:tc>
      </w:tr>
      <w:tr w:rsidR="009A1BAE" w:rsidRPr="00EA67D6" w14:paraId="0602A5D3" w14:textId="77777777" w:rsidTr="00136D8D">
        <w:trPr>
          <w:trHeight w:val="2400"/>
        </w:trPr>
        <w:tc>
          <w:tcPr>
            <w:tcW w:w="1101" w:type="dxa"/>
          </w:tcPr>
          <w:p w14:paraId="43CD7F6E" w14:textId="7F1DE450" w:rsidR="009A1BAE" w:rsidRDefault="00046959" w:rsidP="00297635">
            <w:pPr>
              <w:spacing w:after="0" w:line="240" w:lineRule="auto"/>
              <w:rPr>
                <w:rFonts w:ascii="Arial" w:hAnsi="Arial" w:cs="Arial"/>
                <w:sz w:val="20"/>
                <w:szCs w:val="20"/>
              </w:rPr>
            </w:pPr>
            <w:r>
              <w:rPr>
                <w:rFonts w:ascii="Arial" w:hAnsi="Arial" w:cs="Arial"/>
                <w:sz w:val="20"/>
                <w:szCs w:val="20"/>
              </w:rPr>
              <w:t>4</w:t>
            </w:r>
            <w:r w:rsidR="004E0A69">
              <w:rPr>
                <w:rFonts w:ascii="Arial" w:hAnsi="Arial" w:cs="Arial"/>
                <w:sz w:val="20"/>
                <w:szCs w:val="20"/>
              </w:rPr>
              <w:t>48</w:t>
            </w:r>
            <w:r w:rsidR="00F17AE7" w:rsidRPr="00F17AE7">
              <w:rPr>
                <w:rFonts w:ascii="Arial" w:hAnsi="Arial" w:cs="Arial"/>
                <w:sz w:val="20"/>
                <w:szCs w:val="20"/>
              </w:rPr>
              <w:t>/</w:t>
            </w:r>
            <w:r>
              <w:rPr>
                <w:rFonts w:ascii="Arial" w:hAnsi="Arial" w:cs="Arial"/>
                <w:sz w:val="20"/>
                <w:szCs w:val="20"/>
              </w:rPr>
              <w:t>0</w:t>
            </w:r>
            <w:r w:rsidR="004E0A69">
              <w:rPr>
                <w:rFonts w:ascii="Arial" w:hAnsi="Arial" w:cs="Arial"/>
                <w:sz w:val="20"/>
                <w:szCs w:val="20"/>
              </w:rPr>
              <w:t>5</w:t>
            </w:r>
            <w:r w:rsidR="00F17AE7" w:rsidRPr="00F17AE7">
              <w:rPr>
                <w:rFonts w:ascii="Arial" w:hAnsi="Arial" w:cs="Arial"/>
                <w:sz w:val="20"/>
                <w:szCs w:val="20"/>
              </w:rPr>
              <w:t>2</w:t>
            </w:r>
            <w:r>
              <w:rPr>
                <w:rFonts w:ascii="Arial" w:hAnsi="Arial" w:cs="Arial"/>
                <w:sz w:val="20"/>
                <w:szCs w:val="20"/>
              </w:rPr>
              <w:t>6</w:t>
            </w:r>
          </w:p>
        </w:tc>
        <w:tc>
          <w:tcPr>
            <w:tcW w:w="8930" w:type="dxa"/>
          </w:tcPr>
          <w:p w14:paraId="170FCE61" w14:textId="77777777" w:rsidR="00FB54A1" w:rsidRDefault="009D7CC9" w:rsidP="009D7CC9">
            <w:pPr>
              <w:spacing w:after="0" w:line="240" w:lineRule="auto"/>
              <w:rPr>
                <w:rFonts w:ascii="Arial" w:hAnsi="Arial" w:cs="Arial"/>
                <w:b/>
                <w:sz w:val="20"/>
                <w:szCs w:val="20"/>
              </w:rPr>
            </w:pPr>
            <w:r w:rsidRPr="009D7CC9">
              <w:rPr>
                <w:rFonts w:ascii="Arial" w:hAnsi="Arial" w:cs="Arial"/>
                <w:b/>
                <w:sz w:val="20"/>
                <w:szCs w:val="20"/>
              </w:rPr>
              <w:t>Finance:</w:t>
            </w:r>
            <w:r w:rsidR="00FB54A1">
              <w:rPr>
                <w:rFonts w:ascii="Arial" w:hAnsi="Arial" w:cs="Arial"/>
                <w:b/>
                <w:sz w:val="20"/>
                <w:szCs w:val="20"/>
              </w:rPr>
              <w:t xml:space="preserve"> </w:t>
            </w:r>
          </w:p>
          <w:p w14:paraId="68BD1F6D" w14:textId="729D493E" w:rsidR="009D7CC9" w:rsidRDefault="00FB54A1" w:rsidP="009D7CC9">
            <w:pPr>
              <w:spacing w:after="0" w:line="240" w:lineRule="auto"/>
              <w:rPr>
                <w:rFonts w:ascii="Arial" w:hAnsi="Arial" w:cs="Arial"/>
                <w:b/>
                <w:sz w:val="20"/>
                <w:szCs w:val="20"/>
              </w:rPr>
            </w:pPr>
            <w:r w:rsidRPr="00FB54A1">
              <w:rPr>
                <w:rFonts w:ascii="Arial" w:hAnsi="Arial" w:cs="Arial"/>
                <w:bCs/>
                <w:sz w:val="20"/>
                <w:szCs w:val="20"/>
              </w:rPr>
              <w:t>Documents circulated prior to meeting.</w:t>
            </w:r>
          </w:p>
          <w:p w14:paraId="0E18FAF4" w14:textId="5DBE55EE" w:rsidR="00695DE5" w:rsidRPr="00695DE5" w:rsidRDefault="00695DE5" w:rsidP="00695DE5">
            <w:pPr>
              <w:numPr>
                <w:ilvl w:val="0"/>
                <w:numId w:val="32"/>
              </w:numPr>
              <w:spacing w:after="0" w:line="240" w:lineRule="auto"/>
              <w:rPr>
                <w:rFonts w:ascii="Arial" w:eastAsia="ヒラギノ角ゴ Pro W3" w:hAnsi="Arial"/>
                <w:color w:val="000000"/>
                <w:lang w:val="en-US"/>
              </w:rPr>
            </w:pPr>
            <w:r w:rsidRPr="00695DE5">
              <w:rPr>
                <w:rFonts w:ascii="Arial" w:eastAsia="ヒラギノ角ゴ Pro W3" w:hAnsi="Arial"/>
                <w:color w:val="000000"/>
                <w:lang w:val="en-US"/>
              </w:rPr>
              <w:t xml:space="preserve">Financial statements – </w:t>
            </w:r>
            <w:r w:rsidRPr="00695DE5">
              <w:rPr>
                <w:rFonts w:ascii="Arial" w:eastAsia="ヒラギノ角ゴ Pro W3" w:hAnsi="Arial"/>
                <w:b/>
                <w:bCs/>
                <w:color w:val="000000"/>
                <w:lang w:val="en-US"/>
              </w:rPr>
              <w:t>Agreed</w:t>
            </w:r>
          </w:p>
          <w:p w14:paraId="6F601C8F" w14:textId="13E88A5C" w:rsidR="00695DE5" w:rsidRPr="00695DE5" w:rsidRDefault="00695DE5" w:rsidP="00695DE5">
            <w:pPr>
              <w:numPr>
                <w:ilvl w:val="0"/>
                <w:numId w:val="32"/>
              </w:numPr>
              <w:spacing w:after="0" w:line="240" w:lineRule="auto"/>
              <w:rPr>
                <w:rFonts w:ascii="Arial" w:eastAsia="ヒラギノ角ゴ Pro W3" w:hAnsi="Arial"/>
                <w:color w:val="000000"/>
                <w:lang w:val="en-US"/>
              </w:rPr>
            </w:pPr>
            <w:r w:rsidRPr="00695DE5">
              <w:rPr>
                <w:rFonts w:ascii="Arial" w:eastAsia="ヒラギノ角ゴ Pro W3" w:hAnsi="Arial"/>
                <w:color w:val="000000"/>
                <w:lang w:val="en-US"/>
              </w:rPr>
              <w:t xml:space="preserve">Account for payments and receipts – </w:t>
            </w:r>
            <w:r w:rsidRPr="00695DE5">
              <w:rPr>
                <w:rFonts w:ascii="Arial" w:eastAsia="ヒラギノ角ゴ Pro W3" w:hAnsi="Arial"/>
                <w:b/>
                <w:bCs/>
                <w:color w:val="000000"/>
                <w:lang w:val="en-US"/>
              </w:rPr>
              <w:t>Agreed</w:t>
            </w:r>
          </w:p>
          <w:p w14:paraId="55348373" w14:textId="70AAE45D" w:rsidR="00695DE5" w:rsidRPr="00645A7F" w:rsidRDefault="00695DE5" w:rsidP="00695DE5">
            <w:pPr>
              <w:numPr>
                <w:ilvl w:val="0"/>
                <w:numId w:val="32"/>
              </w:numPr>
              <w:spacing w:after="0" w:line="240" w:lineRule="auto"/>
              <w:rPr>
                <w:rFonts w:ascii="Arial" w:eastAsia="ヒラギノ角ゴ Pro W3" w:hAnsi="Arial"/>
                <w:color w:val="000000"/>
                <w:lang w:val="en-US"/>
              </w:rPr>
            </w:pPr>
            <w:r w:rsidRPr="00695DE5">
              <w:rPr>
                <w:rFonts w:ascii="Arial" w:eastAsia="ヒラギノ角ゴ Pro W3" w:hAnsi="Arial"/>
                <w:color w:val="000000"/>
                <w:lang w:val="en-US"/>
              </w:rPr>
              <w:t xml:space="preserve">Bank Balances – </w:t>
            </w:r>
            <w:r w:rsidRPr="00695DE5">
              <w:rPr>
                <w:rFonts w:ascii="Arial" w:eastAsia="ヒラギノ角ゴ Pro W3" w:hAnsi="Arial"/>
                <w:b/>
                <w:bCs/>
                <w:color w:val="000000"/>
                <w:lang w:val="en-US"/>
              </w:rPr>
              <w:t>Agreed</w:t>
            </w:r>
          </w:p>
          <w:p w14:paraId="283AFD0A" w14:textId="77777777" w:rsidR="00645A7F" w:rsidRDefault="00645A7F" w:rsidP="00645A7F">
            <w:pPr>
              <w:spacing w:after="0" w:line="240" w:lineRule="auto"/>
              <w:ind w:left="720"/>
              <w:rPr>
                <w:rFonts w:ascii="Arial" w:eastAsia="ヒラギノ角ゴ Pro W3" w:hAnsi="Arial"/>
                <w:b/>
                <w:bCs/>
                <w:color w:val="000000"/>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256"/>
              <w:gridCol w:w="1418"/>
              <w:gridCol w:w="1417"/>
              <w:gridCol w:w="4078"/>
            </w:tblGrid>
            <w:tr w:rsidR="00920F84" w:rsidRPr="00165E93" w14:paraId="39DA4651" w14:textId="77777777" w:rsidTr="00920F84">
              <w:tc>
                <w:tcPr>
                  <w:tcW w:w="1073" w:type="dxa"/>
                  <w:shd w:val="clear" w:color="auto" w:fill="auto"/>
                </w:tcPr>
                <w:p w14:paraId="2D835C37" w14:textId="77777777" w:rsidR="00920F84" w:rsidRPr="00165E93" w:rsidRDefault="00920F84" w:rsidP="00920F84">
                  <w:r w:rsidRPr="0057323E">
                    <w:rPr>
                      <w:b/>
                      <w:bCs/>
                    </w:rPr>
                    <w:t>Paid</w:t>
                  </w:r>
                </w:p>
              </w:tc>
              <w:tc>
                <w:tcPr>
                  <w:tcW w:w="1256" w:type="dxa"/>
                  <w:shd w:val="clear" w:color="auto" w:fill="auto"/>
                </w:tcPr>
                <w:p w14:paraId="2375706A" w14:textId="77777777" w:rsidR="00920F84" w:rsidRPr="00F379FA" w:rsidRDefault="00920F84" w:rsidP="00920F84">
                  <w:pPr>
                    <w:rPr>
                      <w:b/>
                      <w:bCs/>
                    </w:rPr>
                  </w:pPr>
                  <w:r w:rsidRPr="00F379FA">
                    <w:rPr>
                      <w:b/>
                      <w:bCs/>
                    </w:rPr>
                    <w:t>Item</w:t>
                  </w:r>
                </w:p>
              </w:tc>
              <w:tc>
                <w:tcPr>
                  <w:tcW w:w="1418" w:type="dxa"/>
                  <w:shd w:val="clear" w:color="auto" w:fill="auto"/>
                </w:tcPr>
                <w:p w14:paraId="6B666274" w14:textId="77777777" w:rsidR="00920F84" w:rsidRPr="00F379FA" w:rsidRDefault="00920F84" w:rsidP="00920F84">
                  <w:pPr>
                    <w:rPr>
                      <w:b/>
                      <w:bCs/>
                    </w:rPr>
                  </w:pPr>
                  <w:r w:rsidRPr="00F379FA">
                    <w:rPr>
                      <w:b/>
                      <w:bCs/>
                    </w:rPr>
                    <w:t>Expenditure</w:t>
                  </w:r>
                </w:p>
              </w:tc>
              <w:tc>
                <w:tcPr>
                  <w:tcW w:w="1417" w:type="dxa"/>
                  <w:shd w:val="clear" w:color="auto" w:fill="auto"/>
                </w:tcPr>
                <w:p w14:paraId="51DBF513" w14:textId="77777777" w:rsidR="00920F84" w:rsidRPr="00F379FA" w:rsidRDefault="00920F84" w:rsidP="00920F84">
                  <w:pPr>
                    <w:rPr>
                      <w:b/>
                      <w:bCs/>
                    </w:rPr>
                  </w:pPr>
                  <w:r w:rsidRPr="00F379FA">
                    <w:rPr>
                      <w:b/>
                      <w:bCs/>
                    </w:rPr>
                    <w:t>Income</w:t>
                  </w:r>
                </w:p>
              </w:tc>
              <w:tc>
                <w:tcPr>
                  <w:tcW w:w="4078" w:type="dxa"/>
                  <w:shd w:val="clear" w:color="auto" w:fill="auto"/>
                </w:tcPr>
                <w:p w14:paraId="7E55BA55" w14:textId="77777777" w:rsidR="00920F84" w:rsidRPr="00F379FA" w:rsidRDefault="00920F84" w:rsidP="00920F84">
                  <w:pPr>
                    <w:rPr>
                      <w:b/>
                      <w:bCs/>
                    </w:rPr>
                  </w:pPr>
                  <w:r w:rsidRPr="00F379FA">
                    <w:rPr>
                      <w:b/>
                      <w:bCs/>
                    </w:rPr>
                    <w:t>Comment</w:t>
                  </w:r>
                </w:p>
              </w:tc>
            </w:tr>
            <w:tr w:rsidR="00920F84" w:rsidRPr="00165E93" w14:paraId="42E5EEEE" w14:textId="77777777" w:rsidTr="00920F84">
              <w:tc>
                <w:tcPr>
                  <w:tcW w:w="1073" w:type="dxa"/>
                  <w:shd w:val="clear" w:color="auto" w:fill="auto"/>
                </w:tcPr>
                <w:p w14:paraId="05C85996" w14:textId="77777777" w:rsidR="00920F84" w:rsidRPr="00165E93" w:rsidRDefault="00920F84" w:rsidP="00920F84">
                  <w:r>
                    <w:t>28/04/26</w:t>
                  </w:r>
                </w:p>
              </w:tc>
              <w:tc>
                <w:tcPr>
                  <w:tcW w:w="1256" w:type="dxa"/>
                  <w:shd w:val="clear" w:color="auto" w:fill="auto"/>
                </w:tcPr>
                <w:p w14:paraId="72217FE5" w14:textId="77777777" w:rsidR="00920F84" w:rsidRPr="00165E93" w:rsidRDefault="00920F84" w:rsidP="00920F84">
                  <w:r>
                    <w:t>Precept</w:t>
                  </w:r>
                </w:p>
              </w:tc>
              <w:tc>
                <w:tcPr>
                  <w:tcW w:w="1418" w:type="dxa"/>
                  <w:shd w:val="clear" w:color="auto" w:fill="auto"/>
                </w:tcPr>
                <w:p w14:paraId="0A345B12" w14:textId="77777777" w:rsidR="00920F84" w:rsidRPr="00165E93" w:rsidRDefault="00920F84" w:rsidP="00920F84"/>
              </w:tc>
              <w:tc>
                <w:tcPr>
                  <w:tcW w:w="1417" w:type="dxa"/>
                  <w:shd w:val="clear" w:color="auto" w:fill="auto"/>
                </w:tcPr>
                <w:p w14:paraId="15968427" w14:textId="77777777" w:rsidR="00920F84" w:rsidRPr="00165E93" w:rsidRDefault="00920F84" w:rsidP="00920F84">
                  <w:r>
                    <w:t>10,000.00</w:t>
                  </w:r>
                </w:p>
              </w:tc>
              <w:tc>
                <w:tcPr>
                  <w:tcW w:w="4078" w:type="dxa"/>
                  <w:shd w:val="clear" w:color="auto" w:fill="auto"/>
                </w:tcPr>
                <w:p w14:paraId="4A589200" w14:textId="77777777" w:rsidR="00920F84" w:rsidRPr="00165E93" w:rsidRDefault="00920F84" w:rsidP="00920F84">
                  <w:r>
                    <w:t>Bacs</w:t>
                  </w:r>
                </w:p>
              </w:tc>
            </w:tr>
          </w:tbl>
          <w:p w14:paraId="56EE55D9" w14:textId="77777777" w:rsidR="00645A7F" w:rsidRPr="00645A7F" w:rsidRDefault="00645A7F" w:rsidP="00645A7F">
            <w:pPr>
              <w:spacing w:after="0" w:line="240" w:lineRule="auto"/>
              <w:rPr>
                <w:rFonts w:ascii="Arial" w:eastAsia="ヒラギノ角ゴ Pro W3" w:hAnsi="Arial"/>
                <w:color w:val="000000"/>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84"/>
              <w:gridCol w:w="4678"/>
            </w:tblGrid>
            <w:tr w:rsidR="00257401" w:rsidRPr="00165E93" w14:paraId="44B0C1A5" w14:textId="77777777" w:rsidTr="00560071">
              <w:tc>
                <w:tcPr>
                  <w:tcW w:w="2660" w:type="dxa"/>
                  <w:shd w:val="clear" w:color="auto" w:fill="auto"/>
                </w:tcPr>
                <w:p w14:paraId="1600F587" w14:textId="77777777" w:rsidR="00257401" w:rsidRPr="0057323E" w:rsidRDefault="00257401" w:rsidP="00257401">
                  <w:pPr>
                    <w:rPr>
                      <w:b/>
                      <w:bCs/>
                    </w:rPr>
                  </w:pPr>
                  <w:r w:rsidRPr="0057323E">
                    <w:rPr>
                      <w:b/>
                      <w:bCs/>
                    </w:rPr>
                    <w:t>To Pay</w:t>
                  </w:r>
                </w:p>
              </w:tc>
              <w:tc>
                <w:tcPr>
                  <w:tcW w:w="1984" w:type="dxa"/>
                  <w:shd w:val="clear" w:color="auto" w:fill="auto"/>
                </w:tcPr>
                <w:p w14:paraId="3DD7F4C4" w14:textId="77777777" w:rsidR="00257401" w:rsidRPr="00F379FA" w:rsidRDefault="00257401" w:rsidP="00257401">
                  <w:pPr>
                    <w:rPr>
                      <w:b/>
                      <w:bCs/>
                    </w:rPr>
                  </w:pPr>
                  <w:r w:rsidRPr="00F379FA">
                    <w:rPr>
                      <w:b/>
                      <w:bCs/>
                    </w:rPr>
                    <w:t>Amount</w:t>
                  </w:r>
                </w:p>
              </w:tc>
              <w:tc>
                <w:tcPr>
                  <w:tcW w:w="4678" w:type="dxa"/>
                  <w:shd w:val="clear" w:color="auto" w:fill="auto"/>
                </w:tcPr>
                <w:p w14:paraId="20D5C9F0" w14:textId="77777777" w:rsidR="00257401" w:rsidRPr="00F379FA" w:rsidRDefault="00257401" w:rsidP="00257401">
                  <w:pPr>
                    <w:rPr>
                      <w:b/>
                      <w:bCs/>
                    </w:rPr>
                  </w:pPr>
                  <w:r w:rsidRPr="00F379FA">
                    <w:rPr>
                      <w:b/>
                      <w:bCs/>
                    </w:rPr>
                    <w:t>Comment</w:t>
                  </w:r>
                </w:p>
              </w:tc>
            </w:tr>
            <w:tr w:rsidR="00257401" w:rsidRPr="00165E93" w14:paraId="3C4B070C" w14:textId="77777777" w:rsidTr="00560071">
              <w:tc>
                <w:tcPr>
                  <w:tcW w:w="2660" w:type="dxa"/>
                  <w:shd w:val="clear" w:color="auto" w:fill="auto"/>
                </w:tcPr>
                <w:p w14:paraId="4C01BF64" w14:textId="77777777" w:rsidR="00257401" w:rsidRPr="0057323E" w:rsidRDefault="00257401" w:rsidP="00257401">
                  <w:r w:rsidRPr="0057323E">
                    <w:t xml:space="preserve">N Hill </w:t>
                  </w:r>
                  <w:r>
                    <w:t xml:space="preserve">April </w:t>
                  </w:r>
                  <w:r w:rsidRPr="0057323E">
                    <w:t>wages</w:t>
                  </w:r>
                </w:p>
              </w:tc>
              <w:tc>
                <w:tcPr>
                  <w:tcW w:w="1984" w:type="dxa"/>
                  <w:shd w:val="clear" w:color="auto" w:fill="auto"/>
                </w:tcPr>
                <w:p w14:paraId="7A18411B" w14:textId="77777777" w:rsidR="00257401" w:rsidRPr="00165E93" w:rsidRDefault="00257401" w:rsidP="00257401">
                  <w:r>
                    <w:t xml:space="preserve">356.16 </w:t>
                  </w:r>
                </w:p>
              </w:tc>
              <w:tc>
                <w:tcPr>
                  <w:tcW w:w="4678" w:type="dxa"/>
                  <w:shd w:val="clear" w:color="auto" w:fill="auto"/>
                </w:tcPr>
                <w:p w14:paraId="0F86AA96" w14:textId="77777777" w:rsidR="00257401" w:rsidRPr="00165E93" w:rsidRDefault="00257401" w:rsidP="00257401">
                  <w:r>
                    <w:t>Cheque777</w:t>
                  </w:r>
                </w:p>
              </w:tc>
            </w:tr>
            <w:tr w:rsidR="00257401" w:rsidRPr="00165E93" w14:paraId="34921DD1" w14:textId="77777777" w:rsidTr="00560071">
              <w:tc>
                <w:tcPr>
                  <w:tcW w:w="2660" w:type="dxa"/>
                  <w:shd w:val="clear" w:color="auto" w:fill="auto"/>
                </w:tcPr>
                <w:p w14:paraId="255A26EF" w14:textId="77777777" w:rsidR="00257401" w:rsidRPr="00D56D04" w:rsidRDefault="00257401" w:rsidP="00257401">
                  <w:r w:rsidRPr="00183935">
                    <w:t xml:space="preserve">N Hill </w:t>
                  </w:r>
                  <w:r>
                    <w:t>May</w:t>
                  </w:r>
                  <w:r w:rsidRPr="00183935">
                    <w:t xml:space="preserve"> wages</w:t>
                  </w:r>
                </w:p>
              </w:tc>
              <w:tc>
                <w:tcPr>
                  <w:tcW w:w="1984" w:type="dxa"/>
                  <w:shd w:val="clear" w:color="auto" w:fill="auto"/>
                </w:tcPr>
                <w:p w14:paraId="0E9474EC" w14:textId="77777777" w:rsidR="00257401" w:rsidRPr="00D56D04" w:rsidRDefault="00257401" w:rsidP="00257401">
                  <w:r w:rsidRPr="00183935">
                    <w:t>356.16</w:t>
                  </w:r>
                </w:p>
              </w:tc>
              <w:tc>
                <w:tcPr>
                  <w:tcW w:w="4678" w:type="dxa"/>
                  <w:shd w:val="clear" w:color="auto" w:fill="auto"/>
                </w:tcPr>
                <w:p w14:paraId="705629E5" w14:textId="77777777" w:rsidR="00257401" w:rsidRDefault="00257401" w:rsidP="00257401">
                  <w:r w:rsidRPr="00183935">
                    <w:t>Cheque7</w:t>
                  </w:r>
                  <w:r>
                    <w:t>78</w:t>
                  </w:r>
                </w:p>
              </w:tc>
            </w:tr>
            <w:tr w:rsidR="00257401" w:rsidRPr="00165E93" w14:paraId="5BEDB953" w14:textId="77777777" w:rsidTr="00560071">
              <w:tc>
                <w:tcPr>
                  <w:tcW w:w="2660" w:type="dxa"/>
                  <w:shd w:val="clear" w:color="auto" w:fill="auto"/>
                </w:tcPr>
                <w:p w14:paraId="648EBCDB" w14:textId="77777777" w:rsidR="00257401" w:rsidRPr="00D56D04" w:rsidRDefault="00257401" w:rsidP="00257401">
                  <w:r>
                    <w:t>Hall hire</w:t>
                  </w:r>
                </w:p>
              </w:tc>
              <w:tc>
                <w:tcPr>
                  <w:tcW w:w="1984" w:type="dxa"/>
                  <w:shd w:val="clear" w:color="auto" w:fill="auto"/>
                </w:tcPr>
                <w:p w14:paraId="52F006E8" w14:textId="77777777" w:rsidR="00257401" w:rsidRPr="00D56D04" w:rsidRDefault="00257401" w:rsidP="00257401">
                  <w:r>
                    <w:t>30.00</w:t>
                  </w:r>
                </w:p>
              </w:tc>
              <w:tc>
                <w:tcPr>
                  <w:tcW w:w="4678" w:type="dxa"/>
                  <w:shd w:val="clear" w:color="auto" w:fill="auto"/>
                </w:tcPr>
                <w:p w14:paraId="5D45DAF4" w14:textId="77777777" w:rsidR="00257401" w:rsidRDefault="00257401" w:rsidP="00257401">
                  <w:r w:rsidRPr="00183935">
                    <w:t>Cheque7</w:t>
                  </w:r>
                  <w:r>
                    <w:t>79</w:t>
                  </w:r>
                </w:p>
              </w:tc>
            </w:tr>
            <w:tr w:rsidR="00257401" w:rsidRPr="00165E93" w14:paraId="140A7142" w14:textId="77777777" w:rsidTr="00560071">
              <w:tc>
                <w:tcPr>
                  <w:tcW w:w="2660" w:type="dxa"/>
                  <w:shd w:val="clear" w:color="auto" w:fill="auto"/>
                </w:tcPr>
                <w:p w14:paraId="49EB9A91" w14:textId="77777777" w:rsidR="00257401" w:rsidRPr="00D56D04" w:rsidRDefault="00257401" w:rsidP="00257401">
                  <w:r>
                    <w:t>TBC License</w:t>
                  </w:r>
                </w:p>
              </w:tc>
              <w:tc>
                <w:tcPr>
                  <w:tcW w:w="1984" w:type="dxa"/>
                  <w:shd w:val="clear" w:color="auto" w:fill="auto"/>
                </w:tcPr>
                <w:p w14:paraId="6E95785A" w14:textId="77777777" w:rsidR="00257401" w:rsidRPr="00D56D04" w:rsidRDefault="00257401" w:rsidP="00257401">
                  <w:r>
                    <w:t>180.00</w:t>
                  </w:r>
                </w:p>
              </w:tc>
              <w:tc>
                <w:tcPr>
                  <w:tcW w:w="4678" w:type="dxa"/>
                  <w:shd w:val="clear" w:color="auto" w:fill="auto"/>
                </w:tcPr>
                <w:p w14:paraId="77370011" w14:textId="77777777" w:rsidR="00257401" w:rsidRDefault="00257401" w:rsidP="00257401">
                  <w:r w:rsidRPr="00132751">
                    <w:t>Cheque7</w:t>
                  </w:r>
                  <w:r>
                    <w:t>80</w:t>
                  </w:r>
                </w:p>
              </w:tc>
            </w:tr>
            <w:tr w:rsidR="00257401" w:rsidRPr="00165E93" w14:paraId="33E7B584" w14:textId="77777777" w:rsidTr="00560071">
              <w:tc>
                <w:tcPr>
                  <w:tcW w:w="2660" w:type="dxa"/>
                  <w:shd w:val="clear" w:color="auto" w:fill="auto"/>
                </w:tcPr>
                <w:p w14:paraId="6FA7A5CC" w14:textId="77777777" w:rsidR="00257401" w:rsidRDefault="00257401" w:rsidP="00257401">
                  <w:r w:rsidRPr="009618C0">
                    <w:lastRenderedPageBreak/>
                    <w:t>Annual Admin inc APM expenses</w:t>
                  </w:r>
                </w:p>
              </w:tc>
              <w:tc>
                <w:tcPr>
                  <w:tcW w:w="1984" w:type="dxa"/>
                  <w:shd w:val="clear" w:color="auto" w:fill="auto"/>
                </w:tcPr>
                <w:p w14:paraId="0D90857D" w14:textId="77777777" w:rsidR="00257401" w:rsidRDefault="00257401" w:rsidP="00257401">
                  <w:r>
                    <w:t>168.00</w:t>
                  </w:r>
                </w:p>
              </w:tc>
              <w:tc>
                <w:tcPr>
                  <w:tcW w:w="4678" w:type="dxa"/>
                  <w:shd w:val="clear" w:color="auto" w:fill="auto"/>
                </w:tcPr>
                <w:p w14:paraId="7C5DC1FB" w14:textId="77777777" w:rsidR="00257401" w:rsidRPr="00165E93" w:rsidRDefault="00257401" w:rsidP="00257401">
                  <w:r w:rsidRPr="00132751">
                    <w:t>Cheque7</w:t>
                  </w:r>
                  <w:r>
                    <w:t>81</w:t>
                  </w:r>
                </w:p>
              </w:tc>
            </w:tr>
            <w:tr w:rsidR="00257401" w:rsidRPr="00165E93" w14:paraId="5A233FF1" w14:textId="77777777" w:rsidTr="00560071">
              <w:tc>
                <w:tcPr>
                  <w:tcW w:w="2660" w:type="dxa"/>
                  <w:shd w:val="clear" w:color="auto" w:fill="auto"/>
                </w:tcPr>
                <w:p w14:paraId="5B2B6231" w14:textId="77777777" w:rsidR="00257401" w:rsidRPr="00D56D04" w:rsidRDefault="00257401" w:rsidP="00257401">
                  <w:r w:rsidRPr="009618C0">
                    <w:t xml:space="preserve">Zurich Insurance </w:t>
                  </w:r>
                </w:p>
              </w:tc>
              <w:tc>
                <w:tcPr>
                  <w:tcW w:w="1984" w:type="dxa"/>
                  <w:shd w:val="clear" w:color="auto" w:fill="auto"/>
                </w:tcPr>
                <w:p w14:paraId="2A62D874" w14:textId="77777777" w:rsidR="00257401" w:rsidRPr="00165E93" w:rsidRDefault="00257401" w:rsidP="00257401">
                  <w:r>
                    <w:t>790.80</w:t>
                  </w:r>
                </w:p>
              </w:tc>
              <w:tc>
                <w:tcPr>
                  <w:tcW w:w="4678" w:type="dxa"/>
                  <w:shd w:val="clear" w:color="auto" w:fill="auto"/>
                </w:tcPr>
                <w:p w14:paraId="2D16AE23" w14:textId="77777777" w:rsidR="00257401" w:rsidRPr="00165E93" w:rsidRDefault="00257401" w:rsidP="00257401">
                  <w:r w:rsidRPr="00132751">
                    <w:t>Cheque7</w:t>
                  </w:r>
                  <w:r>
                    <w:t>82</w:t>
                  </w:r>
                </w:p>
              </w:tc>
            </w:tr>
            <w:tr w:rsidR="00257401" w:rsidRPr="00165E93" w14:paraId="47FE85AC" w14:textId="77777777" w:rsidTr="00560071">
              <w:tc>
                <w:tcPr>
                  <w:tcW w:w="2660" w:type="dxa"/>
                  <w:shd w:val="clear" w:color="auto" w:fill="auto"/>
                </w:tcPr>
                <w:p w14:paraId="1558E87B" w14:textId="77777777" w:rsidR="00257401" w:rsidRDefault="00257401" w:rsidP="00257401">
                  <w:r>
                    <w:t>GALC (GAPTC) annual membership</w:t>
                  </w:r>
                </w:p>
              </w:tc>
              <w:tc>
                <w:tcPr>
                  <w:tcW w:w="1984" w:type="dxa"/>
                  <w:shd w:val="clear" w:color="auto" w:fill="auto"/>
                </w:tcPr>
                <w:p w14:paraId="0EDB67B1" w14:textId="77777777" w:rsidR="00257401" w:rsidRDefault="00257401" w:rsidP="00257401">
                  <w:r>
                    <w:t>221.95</w:t>
                  </w:r>
                </w:p>
              </w:tc>
              <w:tc>
                <w:tcPr>
                  <w:tcW w:w="4678" w:type="dxa"/>
                  <w:shd w:val="clear" w:color="auto" w:fill="auto"/>
                </w:tcPr>
                <w:p w14:paraId="12259CD6" w14:textId="77777777" w:rsidR="00257401" w:rsidRPr="00165E93" w:rsidRDefault="00257401" w:rsidP="00257401">
                  <w:r w:rsidRPr="00132751">
                    <w:t>Cheque7</w:t>
                  </w:r>
                  <w:r>
                    <w:t>83</w:t>
                  </w:r>
                </w:p>
              </w:tc>
            </w:tr>
          </w:tbl>
          <w:p w14:paraId="10604D9C" w14:textId="77777777" w:rsidR="00645A7F" w:rsidRDefault="00645A7F" w:rsidP="00645A7F">
            <w:pPr>
              <w:spacing w:after="0" w:line="240" w:lineRule="auto"/>
              <w:rPr>
                <w:rFonts w:ascii="Arial" w:eastAsia="ヒラギノ角ゴ Pro W3" w:hAnsi="Arial"/>
                <w:color w:val="000000"/>
                <w:lang w:val="en-US"/>
              </w:rPr>
            </w:pPr>
          </w:p>
          <w:p w14:paraId="68FA5727" w14:textId="77777777" w:rsidR="000535BF" w:rsidRPr="00645A7F" w:rsidRDefault="000535BF" w:rsidP="00645A7F">
            <w:pPr>
              <w:spacing w:after="0" w:line="240" w:lineRule="auto"/>
              <w:rPr>
                <w:rFonts w:ascii="Arial" w:eastAsia="ヒラギノ角ゴ Pro W3" w:hAnsi="Arial"/>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843"/>
            </w:tblGrid>
            <w:tr w:rsidR="004341F0" w:rsidRPr="00165E93" w14:paraId="2391176A" w14:textId="77777777" w:rsidTr="00560071">
              <w:tc>
                <w:tcPr>
                  <w:tcW w:w="5103" w:type="dxa"/>
                  <w:shd w:val="clear" w:color="auto" w:fill="auto"/>
                </w:tcPr>
                <w:p w14:paraId="70E24C27" w14:textId="77777777" w:rsidR="004341F0" w:rsidRPr="00165E93" w:rsidRDefault="004341F0" w:rsidP="00F412C8">
                  <w:r w:rsidRPr="00165E93">
                    <w:t>Opening Balance as per statement 1</w:t>
                  </w:r>
                  <w:r w:rsidRPr="00165E93">
                    <w:rPr>
                      <w:vertAlign w:val="superscript"/>
                    </w:rPr>
                    <w:t>st</w:t>
                  </w:r>
                  <w:r w:rsidRPr="00165E93">
                    <w:t xml:space="preserve"> </w:t>
                  </w:r>
                  <w:r>
                    <w:t>April</w:t>
                  </w:r>
                </w:p>
              </w:tc>
              <w:tc>
                <w:tcPr>
                  <w:tcW w:w="1843" w:type="dxa"/>
                  <w:shd w:val="clear" w:color="auto" w:fill="auto"/>
                </w:tcPr>
                <w:p w14:paraId="34906C22" w14:textId="77777777" w:rsidR="004341F0" w:rsidRPr="00165E93" w:rsidRDefault="004341F0" w:rsidP="00F412C8">
                  <w:r>
                    <w:t>61,005.58</w:t>
                  </w:r>
                </w:p>
              </w:tc>
            </w:tr>
            <w:tr w:rsidR="004341F0" w:rsidRPr="00165E93" w14:paraId="2B10FB87" w14:textId="77777777" w:rsidTr="00560071">
              <w:tc>
                <w:tcPr>
                  <w:tcW w:w="5103" w:type="dxa"/>
                  <w:shd w:val="clear" w:color="auto" w:fill="auto"/>
                </w:tcPr>
                <w:p w14:paraId="69DD3F95" w14:textId="77777777" w:rsidR="004341F0" w:rsidRPr="00165E93" w:rsidRDefault="004341F0" w:rsidP="00F412C8">
                  <w:r w:rsidRPr="00165E93">
                    <w:t xml:space="preserve">Less expenses </w:t>
                  </w:r>
                </w:p>
              </w:tc>
              <w:tc>
                <w:tcPr>
                  <w:tcW w:w="1843" w:type="dxa"/>
                  <w:shd w:val="clear" w:color="auto" w:fill="auto"/>
                </w:tcPr>
                <w:p w14:paraId="67DD2CEA" w14:textId="77777777" w:rsidR="004341F0" w:rsidRPr="00165E93" w:rsidRDefault="004341F0" w:rsidP="00F412C8">
                  <w:r>
                    <w:t xml:space="preserve">        0.00</w:t>
                  </w:r>
                </w:p>
              </w:tc>
            </w:tr>
            <w:tr w:rsidR="004341F0" w:rsidRPr="00165E93" w14:paraId="5B0A46B3" w14:textId="77777777" w:rsidTr="00560071">
              <w:tc>
                <w:tcPr>
                  <w:tcW w:w="5103" w:type="dxa"/>
                  <w:shd w:val="clear" w:color="auto" w:fill="auto"/>
                </w:tcPr>
                <w:p w14:paraId="7D592C13" w14:textId="77777777" w:rsidR="004341F0" w:rsidRPr="00165E93" w:rsidRDefault="004341F0" w:rsidP="00F412C8">
                  <w:r w:rsidRPr="00165E93">
                    <w:t>Add Income</w:t>
                  </w:r>
                </w:p>
              </w:tc>
              <w:tc>
                <w:tcPr>
                  <w:tcW w:w="1843" w:type="dxa"/>
                  <w:shd w:val="clear" w:color="auto" w:fill="auto"/>
                </w:tcPr>
                <w:p w14:paraId="60FCBDCD" w14:textId="77777777" w:rsidR="004341F0" w:rsidRPr="00165E93" w:rsidRDefault="004341F0" w:rsidP="00F412C8">
                  <w:r>
                    <w:t>10,000.00</w:t>
                  </w:r>
                </w:p>
              </w:tc>
            </w:tr>
            <w:tr w:rsidR="004341F0" w:rsidRPr="00165E93" w14:paraId="130BCB1A" w14:textId="77777777" w:rsidTr="00560071">
              <w:tc>
                <w:tcPr>
                  <w:tcW w:w="5103" w:type="dxa"/>
                  <w:shd w:val="clear" w:color="auto" w:fill="auto"/>
                </w:tcPr>
                <w:p w14:paraId="29260E12" w14:textId="77777777" w:rsidR="004341F0" w:rsidRPr="00165E93" w:rsidRDefault="004341F0" w:rsidP="00F412C8">
                  <w:r w:rsidRPr="00165E93">
                    <w:t xml:space="preserve">Closing Balance as per statement </w:t>
                  </w:r>
                  <w:r>
                    <w:t>30</w:t>
                  </w:r>
                  <w:r w:rsidRPr="006132AD">
                    <w:rPr>
                      <w:vertAlign w:val="superscript"/>
                    </w:rPr>
                    <w:t>th</w:t>
                  </w:r>
                  <w:r>
                    <w:t xml:space="preserve"> April</w:t>
                  </w:r>
                </w:p>
              </w:tc>
              <w:tc>
                <w:tcPr>
                  <w:tcW w:w="1843" w:type="dxa"/>
                  <w:shd w:val="clear" w:color="auto" w:fill="auto"/>
                </w:tcPr>
                <w:p w14:paraId="33F682FC" w14:textId="77777777" w:rsidR="004341F0" w:rsidRPr="00F379FA" w:rsidRDefault="004341F0" w:rsidP="00F412C8">
                  <w:pPr>
                    <w:rPr>
                      <w:b/>
                      <w:bCs/>
                    </w:rPr>
                  </w:pPr>
                  <w:r>
                    <w:t>71,005.58</w:t>
                  </w:r>
                </w:p>
              </w:tc>
            </w:tr>
          </w:tbl>
          <w:p w14:paraId="049220A0" w14:textId="77777777" w:rsidR="00645A7F" w:rsidRPr="00645A7F" w:rsidRDefault="00645A7F" w:rsidP="00645A7F">
            <w:pPr>
              <w:spacing w:after="0" w:line="240" w:lineRule="auto"/>
              <w:rPr>
                <w:rFonts w:ascii="Arial" w:eastAsia="ヒラギノ角ゴ Pro W3" w:hAnsi="Arial"/>
                <w:color w:val="000000"/>
                <w:lang w:val="en-US"/>
              </w:rPr>
            </w:pPr>
          </w:p>
          <w:p w14:paraId="74FA3A57" w14:textId="77777777" w:rsidR="00645A7F" w:rsidRPr="00645A7F" w:rsidRDefault="00645A7F" w:rsidP="00645A7F">
            <w:pPr>
              <w:spacing w:after="0" w:line="240" w:lineRule="auto"/>
              <w:rPr>
                <w:rFonts w:ascii="Arial" w:eastAsia="ヒラギノ角ゴ Pro W3" w:hAnsi="Arial"/>
                <w:color w:val="000000"/>
                <w:lang w:val="en-US"/>
              </w:rPr>
            </w:pPr>
          </w:p>
          <w:p w14:paraId="2FFD3C78" w14:textId="77777777" w:rsidR="00645A7F" w:rsidRPr="00645A7F" w:rsidRDefault="00645A7F" w:rsidP="00645A7F">
            <w:pPr>
              <w:spacing w:after="0" w:line="240" w:lineRule="auto"/>
              <w:ind w:left="1215"/>
              <w:rPr>
                <w:rFonts w:ascii="Arial" w:eastAsia="ヒラギノ角ゴ Pro W3" w:hAnsi="Arial"/>
                <w:color w:val="000000"/>
                <w:lang w:val="en-US"/>
              </w:rPr>
            </w:pPr>
            <w:r w:rsidRPr="00645A7F">
              <w:rPr>
                <w:rFonts w:ascii="Arial" w:eastAsia="ヒラギノ角ゴ Pro W3" w:hAnsi="Arial"/>
                <w:color w:val="000000"/>
                <w:lang w:val="en-US"/>
              </w:rPr>
              <w:tab/>
            </w:r>
            <w:r w:rsidRPr="00645A7F">
              <w:rPr>
                <w:rFonts w:ascii="Arial" w:eastAsia="ヒラギノ角ゴ Pro W3" w:hAnsi="Arial"/>
                <w:color w:val="000000"/>
                <w:lang w:val="en-US"/>
              </w:rPr>
              <w:tab/>
            </w:r>
            <w:r w:rsidRPr="00645A7F">
              <w:rPr>
                <w:rFonts w:ascii="Arial" w:eastAsia="ヒラギノ角ゴ Pro W3" w:hAnsi="Arial"/>
                <w:color w:val="000000"/>
                <w:lang w:val="en-US"/>
              </w:rPr>
              <w:tab/>
            </w:r>
            <w:r w:rsidRPr="00645A7F">
              <w:rPr>
                <w:rFonts w:ascii="Arial" w:eastAsia="ヒラギノ角ゴ Pro W3" w:hAnsi="Arial"/>
                <w:color w:val="000000"/>
                <w:lang w:val="en-US"/>
              </w:rPr>
              <w:tab/>
            </w:r>
          </w:p>
          <w:tbl>
            <w:tblPr>
              <w:tblW w:w="5121" w:type="dxa"/>
              <w:tblInd w:w="108" w:type="dxa"/>
              <w:tblLook w:val="04A0" w:firstRow="1" w:lastRow="0" w:firstColumn="1" w:lastColumn="0" w:noHBand="0" w:noVBand="1"/>
            </w:tblPr>
            <w:tblGrid>
              <w:gridCol w:w="1707"/>
              <w:gridCol w:w="1707"/>
              <w:gridCol w:w="1707"/>
            </w:tblGrid>
            <w:tr w:rsidR="00645A7F" w:rsidRPr="00645A7F" w14:paraId="6E880295" w14:textId="77777777" w:rsidTr="00EA1909">
              <w:trPr>
                <w:trHeight w:val="300"/>
              </w:trPr>
              <w:tc>
                <w:tcPr>
                  <w:tcW w:w="5121" w:type="dxa"/>
                  <w:gridSpan w:val="3"/>
                  <w:tcBorders>
                    <w:top w:val="nil"/>
                    <w:left w:val="nil"/>
                    <w:bottom w:val="nil"/>
                    <w:right w:val="nil"/>
                  </w:tcBorders>
                  <w:shd w:val="clear" w:color="auto" w:fill="auto"/>
                  <w:noWrap/>
                  <w:vAlign w:val="bottom"/>
                  <w:hideMark/>
                </w:tcPr>
                <w:p w14:paraId="2105973F" w14:textId="4AAEB893" w:rsidR="00645A7F" w:rsidRPr="00645A7F" w:rsidRDefault="00645A7F" w:rsidP="00645A7F">
                  <w:pPr>
                    <w:numPr>
                      <w:ilvl w:val="0"/>
                      <w:numId w:val="33"/>
                    </w:numPr>
                    <w:spacing w:after="0" w:line="240" w:lineRule="auto"/>
                    <w:rPr>
                      <w:rFonts w:eastAsia="Times New Roman" w:cs="Calibri"/>
                      <w:color w:val="000000"/>
                      <w:lang w:eastAsia="en-GB"/>
                    </w:rPr>
                  </w:pPr>
                  <w:r w:rsidRPr="00645A7F">
                    <w:rPr>
                      <w:rFonts w:eastAsia="Times New Roman" w:cs="Calibri"/>
                      <w:color w:val="000000"/>
                      <w:lang w:eastAsia="en-GB"/>
                    </w:rPr>
                    <w:t xml:space="preserve">CIL Balance as at </w:t>
                  </w:r>
                  <w:r w:rsidR="00136D8D">
                    <w:rPr>
                      <w:rFonts w:eastAsia="Times New Roman" w:cs="Calibri"/>
                      <w:color w:val="000000"/>
                      <w:lang w:eastAsia="en-GB"/>
                    </w:rPr>
                    <w:t>30</w:t>
                  </w:r>
                  <w:r w:rsidR="00136D8D" w:rsidRPr="00136D8D">
                    <w:rPr>
                      <w:rFonts w:eastAsia="Times New Roman" w:cs="Calibri"/>
                      <w:color w:val="000000"/>
                      <w:vertAlign w:val="superscript"/>
                      <w:lang w:eastAsia="en-GB"/>
                    </w:rPr>
                    <w:t>th</w:t>
                  </w:r>
                  <w:r w:rsidR="00136D8D">
                    <w:rPr>
                      <w:rFonts w:eastAsia="Times New Roman" w:cs="Calibri"/>
                      <w:color w:val="000000"/>
                      <w:lang w:eastAsia="en-GB"/>
                    </w:rPr>
                    <w:t xml:space="preserve"> April</w:t>
                  </w:r>
                  <w:r w:rsidRPr="00645A7F">
                    <w:rPr>
                      <w:rFonts w:eastAsia="Times New Roman" w:cs="Calibri"/>
                      <w:color w:val="000000"/>
                      <w:lang w:eastAsia="en-GB"/>
                    </w:rPr>
                    <w:t xml:space="preserve"> 2026 = £51,679.89 and held in Parish Councils current bank account.</w:t>
                  </w:r>
                </w:p>
              </w:tc>
            </w:tr>
            <w:tr w:rsidR="00645A7F" w:rsidRPr="00645A7F" w14:paraId="7287AB40" w14:textId="77777777" w:rsidTr="00EA1909">
              <w:trPr>
                <w:trHeight w:val="300"/>
              </w:trPr>
              <w:tc>
                <w:tcPr>
                  <w:tcW w:w="1707" w:type="dxa"/>
                  <w:tcBorders>
                    <w:top w:val="nil"/>
                    <w:left w:val="nil"/>
                    <w:bottom w:val="nil"/>
                    <w:right w:val="nil"/>
                  </w:tcBorders>
                  <w:shd w:val="clear" w:color="auto" w:fill="auto"/>
                  <w:noWrap/>
                  <w:vAlign w:val="bottom"/>
                  <w:hideMark/>
                </w:tcPr>
                <w:p w14:paraId="72D7FEE5" w14:textId="77777777" w:rsidR="00645A7F" w:rsidRPr="00645A7F" w:rsidRDefault="00645A7F" w:rsidP="00645A7F">
                  <w:pPr>
                    <w:spacing w:after="0" w:line="240" w:lineRule="auto"/>
                    <w:rPr>
                      <w:rFonts w:eastAsia="Times New Roman" w:cs="Calibri"/>
                      <w:color w:val="000000"/>
                      <w:lang w:eastAsia="en-GB"/>
                    </w:rPr>
                  </w:pPr>
                </w:p>
              </w:tc>
              <w:tc>
                <w:tcPr>
                  <w:tcW w:w="1707" w:type="dxa"/>
                  <w:tcBorders>
                    <w:top w:val="nil"/>
                    <w:left w:val="nil"/>
                    <w:bottom w:val="nil"/>
                    <w:right w:val="nil"/>
                  </w:tcBorders>
                  <w:shd w:val="clear" w:color="auto" w:fill="auto"/>
                  <w:noWrap/>
                  <w:vAlign w:val="bottom"/>
                  <w:hideMark/>
                </w:tcPr>
                <w:p w14:paraId="635A7F44" w14:textId="77777777" w:rsidR="00645A7F" w:rsidRPr="00645A7F" w:rsidRDefault="00645A7F" w:rsidP="00645A7F">
                  <w:pPr>
                    <w:spacing w:after="0" w:line="240" w:lineRule="auto"/>
                    <w:rPr>
                      <w:rFonts w:ascii="Times New Roman" w:eastAsia="Times New Roman" w:hAnsi="Times New Roman"/>
                      <w:sz w:val="20"/>
                      <w:szCs w:val="20"/>
                      <w:lang w:eastAsia="en-GB"/>
                    </w:rPr>
                  </w:pPr>
                </w:p>
              </w:tc>
              <w:tc>
                <w:tcPr>
                  <w:tcW w:w="1707" w:type="dxa"/>
                  <w:tcBorders>
                    <w:top w:val="nil"/>
                    <w:left w:val="nil"/>
                    <w:bottom w:val="nil"/>
                    <w:right w:val="nil"/>
                  </w:tcBorders>
                  <w:shd w:val="clear" w:color="auto" w:fill="auto"/>
                  <w:noWrap/>
                  <w:vAlign w:val="bottom"/>
                  <w:hideMark/>
                </w:tcPr>
                <w:p w14:paraId="21D13915" w14:textId="77777777" w:rsidR="00645A7F" w:rsidRPr="00645A7F" w:rsidRDefault="00645A7F" w:rsidP="00645A7F">
                  <w:pPr>
                    <w:spacing w:after="0" w:line="240" w:lineRule="auto"/>
                    <w:rPr>
                      <w:rFonts w:ascii="Times New Roman" w:eastAsia="Times New Roman" w:hAnsi="Times New Roman"/>
                      <w:sz w:val="20"/>
                      <w:szCs w:val="20"/>
                      <w:lang w:eastAsia="en-GB"/>
                    </w:rPr>
                  </w:pPr>
                </w:p>
              </w:tc>
            </w:tr>
            <w:tr w:rsidR="00645A7F" w:rsidRPr="00645A7F" w14:paraId="7450F69D" w14:textId="77777777" w:rsidTr="00EA1909">
              <w:trPr>
                <w:trHeight w:val="300"/>
              </w:trPr>
              <w:tc>
                <w:tcPr>
                  <w:tcW w:w="5121" w:type="dxa"/>
                  <w:gridSpan w:val="3"/>
                  <w:tcBorders>
                    <w:top w:val="nil"/>
                    <w:left w:val="nil"/>
                    <w:bottom w:val="nil"/>
                    <w:right w:val="nil"/>
                  </w:tcBorders>
                  <w:shd w:val="clear" w:color="auto" w:fill="auto"/>
                  <w:noWrap/>
                  <w:vAlign w:val="bottom"/>
                  <w:hideMark/>
                </w:tcPr>
                <w:p w14:paraId="59C1A12C" w14:textId="77777777" w:rsidR="00645A7F" w:rsidRPr="00645A7F" w:rsidRDefault="00645A7F" w:rsidP="00645A7F">
                  <w:pPr>
                    <w:numPr>
                      <w:ilvl w:val="0"/>
                      <w:numId w:val="33"/>
                    </w:numPr>
                    <w:spacing w:after="0" w:line="240" w:lineRule="auto"/>
                    <w:rPr>
                      <w:rFonts w:eastAsia="Times New Roman" w:cs="Calibri"/>
                      <w:color w:val="000000"/>
                      <w:lang w:eastAsia="en-GB"/>
                    </w:rPr>
                  </w:pPr>
                  <w:r w:rsidRPr="00645A7F">
                    <w:rPr>
                      <w:rFonts w:eastAsia="Times New Roman" w:cs="Calibri"/>
                      <w:color w:val="000000"/>
                      <w:lang w:eastAsia="en-GB"/>
                    </w:rPr>
                    <w:t>Balance after agreed CIL amounts have been allocated = £9,179.89</w:t>
                  </w:r>
                </w:p>
              </w:tc>
            </w:tr>
          </w:tbl>
          <w:p w14:paraId="3D9E8936" w14:textId="335FDD4D" w:rsidR="00B43DD2" w:rsidRPr="002F12B4" w:rsidRDefault="00B43DD2" w:rsidP="00695DE5">
            <w:pPr>
              <w:spacing w:after="0" w:line="240" w:lineRule="auto"/>
              <w:rPr>
                <w:rFonts w:ascii="Arial" w:hAnsi="Arial" w:cs="Arial"/>
                <w:b/>
                <w:sz w:val="20"/>
                <w:szCs w:val="20"/>
              </w:rPr>
            </w:pPr>
          </w:p>
        </w:tc>
      </w:tr>
      <w:tr w:rsidR="007506A4" w:rsidRPr="00EA67D6" w14:paraId="60A22656" w14:textId="77777777" w:rsidTr="008D1B68">
        <w:tc>
          <w:tcPr>
            <w:tcW w:w="1101" w:type="dxa"/>
          </w:tcPr>
          <w:p w14:paraId="7314E597" w14:textId="2F768EB9" w:rsidR="007506A4" w:rsidRDefault="007506A4" w:rsidP="00DD3865">
            <w:pPr>
              <w:spacing w:after="0" w:line="240" w:lineRule="auto"/>
              <w:rPr>
                <w:rFonts w:ascii="Arial" w:hAnsi="Arial" w:cs="Arial"/>
                <w:sz w:val="20"/>
                <w:szCs w:val="20"/>
              </w:rPr>
            </w:pPr>
            <w:r w:rsidRPr="007506A4">
              <w:rPr>
                <w:rFonts w:ascii="Arial" w:hAnsi="Arial" w:cs="Arial"/>
                <w:sz w:val="20"/>
                <w:szCs w:val="20"/>
              </w:rPr>
              <w:lastRenderedPageBreak/>
              <w:t>4</w:t>
            </w:r>
            <w:r w:rsidR="004A4300">
              <w:rPr>
                <w:rFonts w:ascii="Arial" w:hAnsi="Arial" w:cs="Arial"/>
                <w:sz w:val="20"/>
                <w:szCs w:val="20"/>
              </w:rPr>
              <w:t>49</w:t>
            </w:r>
            <w:r w:rsidRPr="007506A4">
              <w:rPr>
                <w:rFonts w:ascii="Arial" w:hAnsi="Arial" w:cs="Arial"/>
                <w:sz w:val="20"/>
                <w:szCs w:val="20"/>
              </w:rPr>
              <w:t>/0</w:t>
            </w:r>
            <w:r w:rsidR="004A4300">
              <w:rPr>
                <w:rFonts w:ascii="Arial" w:hAnsi="Arial" w:cs="Arial"/>
                <w:sz w:val="20"/>
                <w:szCs w:val="20"/>
              </w:rPr>
              <w:t>5</w:t>
            </w:r>
            <w:r w:rsidRPr="007506A4">
              <w:rPr>
                <w:rFonts w:ascii="Arial" w:hAnsi="Arial" w:cs="Arial"/>
                <w:sz w:val="20"/>
                <w:szCs w:val="20"/>
              </w:rPr>
              <w:t>26</w:t>
            </w:r>
          </w:p>
        </w:tc>
        <w:tc>
          <w:tcPr>
            <w:tcW w:w="8930" w:type="dxa"/>
          </w:tcPr>
          <w:p w14:paraId="734CF621" w14:textId="77777777" w:rsidR="007506A4" w:rsidRDefault="007506A4" w:rsidP="00E03170">
            <w:pPr>
              <w:spacing w:after="0" w:line="240" w:lineRule="auto"/>
              <w:rPr>
                <w:rFonts w:ascii="Arial" w:hAnsi="Arial" w:cs="Arial"/>
                <w:b/>
                <w:bCs/>
                <w:sz w:val="20"/>
                <w:szCs w:val="20"/>
              </w:rPr>
            </w:pPr>
            <w:r w:rsidRPr="007506A4">
              <w:rPr>
                <w:rFonts w:ascii="Arial" w:hAnsi="Arial" w:cs="Arial"/>
                <w:b/>
                <w:bCs/>
                <w:sz w:val="20"/>
                <w:szCs w:val="20"/>
              </w:rPr>
              <w:t>AOB</w:t>
            </w:r>
          </w:p>
          <w:p w14:paraId="2B91D57B" w14:textId="32629625" w:rsidR="007506A4" w:rsidRPr="0072796B" w:rsidRDefault="00A62167" w:rsidP="00E03170">
            <w:pPr>
              <w:spacing w:after="0" w:line="240" w:lineRule="auto"/>
              <w:rPr>
                <w:rFonts w:ascii="Arial" w:hAnsi="Arial" w:cs="Arial"/>
                <w:sz w:val="20"/>
                <w:szCs w:val="20"/>
              </w:rPr>
            </w:pPr>
            <w:r w:rsidRPr="0072796B">
              <w:rPr>
                <w:rFonts w:ascii="Arial" w:hAnsi="Arial" w:cs="Arial"/>
                <w:sz w:val="20"/>
                <w:szCs w:val="20"/>
              </w:rPr>
              <w:t xml:space="preserve">NH circulated an email received from </w:t>
            </w:r>
            <w:r w:rsidRPr="0072796B">
              <w:rPr>
                <w:rFonts w:ascii="Arial" w:hAnsi="Arial" w:cs="Arial"/>
                <w:sz w:val="20"/>
                <w:szCs w:val="20"/>
              </w:rPr>
              <w:t>Tewkesbury Borough Council</w:t>
            </w:r>
            <w:r w:rsidR="00316B9E" w:rsidRPr="0072796B">
              <w:rPr>
                <w:rFonts w:ascii="Arial" w:hAnsi="Arial" w:cs="Arial"/>
                <w:sz w:val="20"/>
                <w:szCs w:val="20"/>
              </w:rPr>
              <w:t>. They</w:t>
            </w:r>
            <w:r w:rsidRPr="0072796B">
              <w:rPr>
                <w:rFonts w:ascii="Arial" w:hAnsi="Arial" w:cs="Arial"/>
                <w:sz w:val="20"/>
                <w:szCs w:val="20"/>
              </w:rPr>
              <w:t xml:space="preserve"> ha</w:t>
            </w:r>
            <w:r w:rsidR="00316B9E" w:rsidRPr="0072796B">
              <w:rPr>
                <w:rFonts w:ascii="Arial" w:hAnsi="Arial" w:cs="Arial"/>
                <w:sz w:val="20"/>
                <w:szCs w:val="20"/>
              </w:rPr>
              <w:t>ve</w:t>
            </w:r>
            <w:r w:rsidRPr="0072796B">
              <w:rPr>
                <w:rFonts w:ascii="Arial" w:hAnsi="Arial" w:cs="Arial"/>
                <w:sz w:val="20"/>
                <w:szCs w:val="20"/>
              </w:rPr>
              <w:t xml:space="preserve"> agreed to undertake a Borough-wide Community Governance Review of parish arrangements.  The purpose of the review is to enable the Council to consider what, if any, changes are needed to parish governance arrangements</w:t>
            </w:r>
            <w:r w:rsidR="00316B9E" w:rsidRPr="0072796B">
              <w:rPr>
                <w:rFonts w:ascii="Arial" w:hAnsi="Arial" w:cs="Arial"/>
                <w:sz w:val="20"/>
                <w:szCs w:val="20"/>
              </w:rPr>
              <w:t>.</w:t>
            </w:r>
          </w:p>
          <w:p w14:paraId="133C3065" w14:textId="4283D057" w:rsidR="00507CE5" w:rsidRPr="0072796B" w:rsidRDefault="00EA1A5C" w:rsidP="00E03170">
            <w:pPr>
              <w:spacing w:after="0" w:line="240" w:lineRule="auto"/>
              <w:rPr>
                <w:rFonts w:ascii="Arial" w:hAnsi="Arial" w:cs="Arial"/>
                <w:sz w:val="20"/>
                <w:szCs w:val="20"/>
              </w:rPr>
            </w:pPr>
            <w:r w:rsidRPr="0072796B">
              <w:rPr>
                <w:rFonts w:ascii="Arial" w:hAnsi="Arial" w:cs="Arial"/>
                <w:sz w:val="20"/>
                <w:szCs w:val="20"/>
              </w:rPr>
              <w:t xml:space="preserve">TE </w:t>
            </w:r>
            <w:r w:rsidR="007B3AA6" w:rsidRPr="0072796B">
              <w:rPr>
                <w:rFonts w:ascii="Arial" w:hAnsi="Arial" w:cs="Arial"/>
                <w:sz w:val="20"/>
                <w:szCs w:val="20"/>
              </w:rPr>
              <w:t>noted the</w:t>
            </w:r>
            <w:r w:rsidR="00507CE5" w:rsidRPr="0072796B">
              <w:rPr>
                <w:rFonts w:ascii="Arial" w:hAnsi="Arial" w:cs="Arial"/>
                <w:sz w:val="20"/>
                <w:szCs w:val="20"/>
              </w:rPr>
              <w:t xml:space="preserve"> </w:t>
            </w:r>
            <w:r w:rsidR="00507CE5" w:rsidRPr="0072796B">
              <w:rPr>
                <w:rFonts w:ascii="Arial" w:hAnsi="Arial" w:cs="Arial"/>
                <w:sz w:val="20"/>
                <w:szCs w:val="20"/>
              </w:rPr>
              <w:t>aware</w:t>
            </w:r>
            <w:r w:rsidR="00507CE5" w:rsidRPr="0072796B">
              <w:rPr>
                <w:rFonts w:ascii="Arial" w:hAnsi="Arial" w:cs="Arial"/>
                <w:sz w:val="20"/>
                <w:szCs w:val="20"/>
              </w:rPr>
              <w:t xml:space="preserve">ness </w:t>
            </w:r>
            <w:r w:rsidR="00507CE5" w:rsidRPr="0072796B">
              <w:rPr>
                <w:rFonts w:ascii="Arial" w:hAnsi="Arial" w:cs="Arial"/>
                <w:sz w:val="20"/>
                <w:szCs w:val="20"/>
              </w:rPr>
              <w:t>of the proposed reorganisation of local authorities and the likely increase in the number of Unitary Authorities, abolition of district and borough councillors, with associated changes to Parish Councils responsibilities.  However, we are not yet aware of what the likely changes to Parish Councils' responsibilities will be and, in that regard, find it hard to make any comments or suggestions as to what changes would be suitable for Ashleworth. We note that, because of population increases, Ashleworth may need to increase from 5 to 7 councillors and we would support that.</w:t>
            </w:r>
          </w:p>
          <w:p w14:paraId="6C9F81B3" w14:textId="5E1D315C" w:rsidR="00316B9E" w:rsidRPr="0072796B" w:rsidRDefault="00507CE5" w:rsidP="00E03170">
            <w:pPr>
              <w:spacing w:after="0" w:line="240" w:lineRule="auto"/>
              <w:rPr>
                <w:rFonts w:ascii="Arial" w:hAnsi="Arial" w:cs="Arial"/>
                <w:sz w:val="20"/>
                <w:szCs w:val="20"/>
              </w:rPr>
            </w:pPr>
            <w:r w:rsidRPr="0072796B">
              <w:rPr>
                <w:rFonts w:ascii="Arial" w:hAnsi="Arial" w:cs="Arial"/>
                <w:sz w:val="20"/>
                <w:szCs w:val="20"/>
              </w:rPr>
              <w:t>TE will draft a response</w:t>
            </w:r>
            <w:r w:rsidRPr="0072796B">
              <w:rPr>
                <w:rFonts w:ascii="Arial" w:hAnsi="Arial" w:cs="Arial"/>
                <w:sz w:val="20"/>
                <w:szCs w:val="20"/>
              </w:rPr>
              <w:t xml:space="preserve"> </w:t>
            </w:r>
            <w:r w:rsidRPr="0072796B">
              <w:rPr>
                <w:rFonts w:ascii="Arial" w:hAnsi="Arial" w:cs="Arial"/>
                <w:sz w:val="20"/>
                <w:szCs w:val="20"/>
              </w:rPr>
              <w:t xml:space="preserve">to ask </w:t>
            </w:r>
            <w:r w:rsidR="004C6322" w:rsidRPr="0072796B">
              <w:rPr>
                <w:rFonts w:ascii="Arial" w:hAnsi="Arial" w:cs="Arial"/>
                <w:sz w:val="20"/>
                <w:szCs w:val="20"/>
              </w:rPr>
              <w:t>TBC to</w:t>
            </w:r>
            <w:r w:rsidRPr="0072796B">
              <w:rPr>
                <w:rFonts w:ascii="Arial" w:hAnsi="Arial" w:cs="Arial"/>
                <w:sz w:val="20"/>
                <w:szCs w:val="20"/>
              </w:rPr>
              <w:t xml:space="preserve"> provide any further information about future likely changes to the responsibilities of Parish Councils, </w:t>
            </w:r>
            <w:r w:rsidR="004C6322" w:rsidRPr="0072796B">
              <w:rPr>
                <w:rFonts w:ascii="Arial" w:hAnsi="Arial" w:cs="Arial"/>
                <w:sz w:val="20"/>
                <w:szCs w:val="20"/>
              </w:rPr>
              <w:t>in order</w:t>
            </w:r>
            <w:r w:rsidRPr="0072796B">
              <w:rPr>
                <w:rFonts w:ascii="Arial" w:hAnsi="Arial" w:cs="Arial"/>
                <w:sz w:val="20"/>
                <w:szCs w:val="20"/>
              </w:rPr>
              <w:t xml:space="preserve"> to formulate a constructive response.</w:t>
            </w:r>
          </w:p>
          <w:p w14:paraId="03B8B91C" w14:textId="075EFB41" w:rsidR="007506A4" w:rsidRPr="007506A4" w:rsidRDefault="007506A4" w:rsidP="00534477">
            <w:pPr>
              <w:pStyle w:val="ListParagraph"/>
              <w:spacing w:after="0" w:line="240" w:lineRule="auto"/>
              <w:rPr>
                <w:rFonts w:ascii="Arial" w:hAnsi="Arial" w:cs="Arial"/>
                <w:b/>
                <w:bCs/>
                <w:sz w:val="20"/>
                <w:szCs w:val="20"/>
              </w:rPr>
            </w:pPr>
          </w:p>
        </w:tc>
      </w:tr>
      <w:tr w:rsidR="006B3167" w:rsidRPr="00EA67D6" w14:paraId="052C75A5" w14:textId="77777777" w:rsidTr="008D1B68">
        <w:tc>
          <w:tcPr>
            <w:tcW w:w="1101" w:type="dxa"/>
          </w:tcPr>
          <w:p w14:paraId="435D5761" w14:textId="36BB3A62" w:rsidR="006B3167" w:rsidRDefault="00046959" w:rsidP="00DD3865">
            <w:pPr>
              <w:spacing w:after="0" w:line="240" w:lineRule="auto"/>
              <w:rPr>
                <w:rFonts w:ascii="Arial" w:hAnsi="Arial" w:cs="Arial"/>
                <w:sz w:val="20"/>
                <w:szCs w:val="20"/>
              </w:rPr>
            </w:pPr>
            <w:r>
              <w:rPr>
                <w:rFonts w:ascii="Arial" w:hAnsi="Arial" w:cs="Arial"/>
                <w:sz w:val="20"/>
                <w:szCs w:val="20"/>
              </w:rPr>
              <w:t>4</w:t>
            </w:r>
            <w:r w:rsidR="004A4300">
              <w:rPr>
                <w:rFonts w:ascii="Arial" w:hAnsi="Arial" w:cs="Arial"/>
                <w:sz w:val="20"/>
                <w:szCs w:val="20"/>
              </w:rPr>
              <w:t>5</w:t>
            </w:r>
            <w:r w:rsidR="00E054D0">
              <w:rPr>
                <w:rFonts w:ascii="Arial" w:hAnsi="Arial" w:cs="Arial"/>
                <w:sz w:val="20"/>
                <w:szCs w:val="20"/>
              </w:rPr>
              <w:t>0</w:t>
            </w:r>
            <w:r w:rsidR="00116116">
              <w:rPr>
                <w:rFonts w:ascii="Arial" w:hAnsi="Arial" w:cs="Arial"/>
                <w:sz w:val="20"/>
                <w:szCs w:val="20"/>
              </w:rPr>
              <w:t>/</w:t>
            </w:r>
            <w:r>
              <w:rPr>
                <w:rFonts w:ascii="Arial" w:hAnsi="Arial" w:cs="Arial"/>
                <w:sz w:val="20"/>
                <w:szCs w:val="20"/>
              </w:rPr>
              <w:t>0</w:t>
            </w:r>
            <w:r w:rsidR="004A4300">
              <w:rPr>
                <w:rFonts w:ascii="Arial" w:hAnsi="Arial" w:cs="Arial"/>
                <w:sz w:val="20"/>
                <w:szCs w:val="20"/>
              </w:rPr>
              <w:t>5</w:t>
            </w:r>
            <w:r w:rsidR="00116116">
              <w:rPr>
                <w:rFonts w:ascii="Arial" w:hAnsi="Arial" w:cs="Arial"/>
                <w:sz w:val="20"/>
                <w:szCs w:val="20"/>
              </w:rPr>
              <w:t>2</w:t>
            </w:r>
            <w:r>
              <w:rPr>
                <w:rFonts w:ascii="Arial" w:hAnsi="Arial" w:cs="Arial"/>
                <w:sz w:val="20"/>
                <w:szCs w:val="20"/>
              </w:rPr>
              <w:t>6</w:t>
            </w:r>
          </w:p>
        </w:tc>
        <w:tc>
          <w:tcPr>
            <w:tcW w:w="8930" w:type="dxa"/>
          </w:tcPr>
          <w:p w14:paraId="6B2422C8" w14:textId="1B9A7DE6" w:rsidR="00957888" w:rsidRDefault="003F1DB9" w:rsidP="00E03170">
            <w:pPr>
              <w:spacing w:after="0" w:line="240" w:lineRule="auto"/>
              <w:rPr>
                <w:rFonts w:ascii="Arial" w:hAnsi="Arial" w:cs="Arial"/>
                <w:b/>
                <w:sz w:val="20"/>
                <w:szCs w:val="20"/>
              </w:rPr>
            </w:pPr>
            <w:r w:rsidRPr="003F1DB9">
              <w:rPr>
                <w:rFonts w:ascii="Arial" w:hAnsi="Arial" w:cs="Arial"/>
                <w:sz w:val="20"/>
                <w:szCs w:val="20"/>
              </w:rPr>
              <w:t>To confirm date of next Parish Council meeting as Tuesday</w:t>
            </w:r>
            <w:r w:rsidR="003C4852">
              <w:rPr>
                <w:rFonts w:ascii="Arial" w:hAnsi="Arial" w:cs="Arial"/>
                <w:sz w:val="20"/>
                <w:szCs w:val="20"/>
              </w:rPr>
              <w:t xml:space="preserve"> 1</w:t>
            </w:r>
            <w:r w:rsidR="004A4300">
              <w:rPr>
                <w:rFonts w:ascii="Arial" w:hAnsi="Arial" w:cs="Arial"/>
                <w:sz w:val="20"/>
                <w:szCs w:val="20"/>
              </w:rPr>
              <w:t>4</w:t>
            </w:r>
            <w:r w:rsidR="00E054D0">
              <w:rPr>
                <w:rFonts w:ascii="Arial" w:hAnsi="Arial" w:cs="Arial"/>
                <w:sz w:val="20"/>
                <w:szCs w:val="20"/>
                <w:vertAlign w:val="superscript"/>
              </w:rPr>
              <w:t>th</w:t>
            </w:r>
            <w:r w:rsidR="003C4852">
              <w:rPr>
                <w:rFonts w:ascii="Arial" w:hAnsi="Arial" w:cs="Arial"/>
                <w:sz w:val="20"/>
                <w:szCs w:val="20"/>
              </w:rPr>
              <w:t xml:space="preserve"> </w:t>
            </w:r>
            <w:r w:rsidR="004A4300">
              <w:rPr>
                <w:rFonts w:ascii="Arial" w:hAnsi="Arial" w:cs="Arial"/>
                <w:sz w:val="20"/>
                <w:szCs w:val="20"/>
              </w:rPr>
              <w:t>July</w:t>
            </w:r>
            <w:r w:rsidR="0038115C">
              <w:rPr>
                <w:rFonts w:ascii="Arial" w:hAnsi="Arial" w:cs="Arial"/>
                <w:sz w:val="20"/>
                <w:szCs w:val="20"/>
              </w:rPr>
              <w:t xml:space="preserve"> </w:t>
            </w:r>
            <w:r w:rsidR="009418F6">
              <w:rPr>
                <w:rFonts w:ascii="Arial" w:hAnsi="Arial" w:cs="Arial"/>
                <w:sz w:val="20"/>
                <w:szCs w:val="20"/>
              </w:rPr>
              <w:t>2026</w:t>
            </w:r>
            <w:r w:rsidR="006B3167">
              <w:rPr>
                <w:rFonts w:ascii="Arial" w:hAnsi="Arial" w:cs="Arial"/>
                <w:sz w:val="20"/>
                <w:szCs w:val="20"/>
              </w:rPr>
              <w:t xml:space="preserve">– </w:t>
            </w:r>
            <w:r w:rsidR="00866F33">
              <w:rPr>
                <w:rFonts w:ascii="Arial" w:hAnsi="Arial" w:cs="Arial"/>
                <w:b/>
                <w:sz w:val="20"/>
                <w:szCs w:val="20"/>
              </w:rPr>
              <w:t>Agreed</w:t>
            </w:r>
          </w:p>
          <w:p w14:paraId="5925409C" w14:textId="726F2EB2" w:rsidR="00DF6614" w:rsidRPr="00E03170" w:rsidRDefault="00DF6614" w:rsidP="00E03170">
            <w:pPr>
              <w:spacing w:after="0" w:line="240" w:lineRule="auto"/>
              <w:rPr>
                <w:rFonts w:ascii="Arial" w:hAnsi="Arial" w:cs="Arial"/>
                <w:b/>
                <w:sz w:val="20"/>
                <w:szCs w:val="20"/>
              </w:rPr>
            </w:pPr>
          </w:p>
        </w:tc>
      </w:tr>
      <w:tr w:rsidR="00216EA3" w:rsidRPr="00EA67D6" w14:paraId="775A9AFA" w14:textId="77777777" w:rsidTr="008D1B68">
        <w:tc>
          <w:tcPr>
            <w:tcW w:w="1101" w:type="dxa"/>
          </w:tcPr>
          <w:p w14:paraId="15A9EDAC" w14:textId="77777777" w:rsidR="00216EA3" w:rsidRDefault="00216EA3" w:rsidP="00B65FDB">
            <w:pPr>
              <w:spacing w:after="0" w:line="240" w:lineRule="auto"/>
              <w:rPr>
                <w:rFonts w:ascii="Arial" w:hAnsi="Arial" w:cs="Arial"/>
                <w:sz w:val="20"/>
                <w:szCs w:val="20"/>
              </w:rPr>
            </w:pPr>
          </w:p>
        </w:tc>
        <w:tc>
          <w:tcPr>
            <w:tcW w:w="8930" w:type="dxa"/>
          </w:tcPr>
          <w:p w14:paraId="330F91D6" w14:textId="59E7A6F1" w:rsidR="00216EA3" w:rsidRPr="00244B89" w:rsidRDefault="008A5A17" w:rsidP="009824BC">
            <w:pPr>
              <w:spacing w:after="0" w:line="240" w:lineRule="auto"/>
              <w:rPr>
                <w:rFonts w:ascii="Arial" w:hAnsi="Arial" w:cs="Arial"/>
                <w:b/>
                <w:sz w:val="20"/>
                <w:szCs w:val="20"/>
              </w:rPr>
            </w:pPr>
            <w:r>
              <w:rPr>
                <w:rFonts w:ascii="Arial" w:hAnsi="Arial" w:cs="Arial"/>
                <w:b/>
                <w:sz w:val="20"/>
                <w:szCs w:val="20"/>
              </w:rPr>
              <w:t xml:space="preserve">Meeting closed at </w:t>
            </w:r>
            <w:r w:rsidR="00C25660">
              <w:rPr>
                <w:rFonts w:ascii="Arial" w:hAnsi="Arial" w:cs="Arial"/>
                <w:b/>
                <w:sz w:val="20"/>
                <w:szCs w:val="20"/>
              </w:rPr>
              <w:t>8</w:t>
            </w:r>
            <w:r w:rsidR="001E3A42">
              <w:rPr>
                <w:rFonts w:ascii="Arial" w:hAnsi="Arial" w:cs="Arial"/>
                <w:b/>
                <w:sz w:val="20"/>
                <w:szCs w:val="20"/>
              </w:rPr>
              <w:t>.</w:t>
            </w:r>
            <w:r w:rsidR="00215163">
              <w:rPr>
                <w:rFonts w:ascii="Arial" w:hAnsi="Arial" w:cs="Arial"/>
                <w:b/>
                <w:sz w:val="20"/>
                <w:szCs w:val="20"/>
              </w:rPr>
              <w:t>1</w:t>
            </w:r>
            <w:r w:rsidR="00843603">
              <w:rPr>
                <w:rFonts w:ascii="Arial" w:hAnsi="Arial" w:cs="Arial"/>
                <w:b/>
                <w:sz w:val="20"/>
                <w:szCs w:val="20"/>
              </w:rPr>
              <w:t>0</w:t>
            </w:r>
            <w:r w:rsidR="001139C2">
              <w:rPr>
                <w:rFonts w:ascii="Arial" w:hAnsi="Arial" w:cs="Arial"/>
                <w:b/>
                <w:sz w:val="20"/>
                <w:szCs w:val="20"/>
              </w:rPr>
              <w:t>pm</w:t>
            </w:r>
          </w:p>
        </w:tc>
      </w:tr>
    </w:tbl>
    <w:p w14:paraId="69F859A9" w14:textId="77777777" w:rsidR="00EC6619" w:rsidRDefault="00EC6619" w:rsidP="006A6AF9"/>
    <w:sectPr w:rsidR="00EC6619" w:rsidSect="00CA6FD1">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708" w:footer="1460"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15A9" w14:textId="77777777" w:rsidR="00FE7A3E" w:rsidRDefault="00FE7A3E" w:rsidP="00426852">
      <w:pPr>
        <w:spacing w:after="0" w:line="240" w:lineRule="auto"/>
      </w:pPr>
      <w:r>
        <w:separator/>
      </w:r>
    </w:p>
  </w:endnote>
  <w:endnote w:type="continuationSeparator" w:id="0">
    <w:p w14:paraId="1E31EB17" w14:textId="77777777" w:rsidR="00FE7A3E" w:rsidRDefault="00FE7A3E" w:rsidP="0042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6C0A" w14:textId="77777777" w:rsidR="000E7D03" w:rsidRDefault="000E7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0BED" w14:textId="77777777" w:rsidR="009A7E0D" w:rsidRDefault="009A7E0D">
    <w:pPr>
      <w:pStyle w:val="Footer"/>
    </w:pPr>
    <w:r>
      <w:t>Chair:</w:t>
    </w:r>
  </w:p>
  <w:p w14:paraId="196C5EAA" w14:textId="77777777" w:rsidR="009A7E0D" w:rsidRDefault="009A7E0D">
    <w:pPr>
      <w:pStyle w:val="Footer"/>
    </w:pPr>
  </w:p>
  <w:p w14:paraId="6D7868E3" w14:textId="77777777" w:rsidR="009A7E0D" w:rsidRDefault="009A7E0D" w:rsidP="00943EF3">
    <w:pPr>
      <w:pStyle w:val="Footer"/>
      <w:tabs>
        <w:tab w:val="clear" w:pos="9026"/>
      </w:tabs>
    </w:pPr>
    <w:r>
      <w:t>Clerk:</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1F89" w14:textId="77777777" w:rsidR="000E7D03" w:rsidRDefault="000E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09E2" w14:textId="77777777" w:rsidR="00FE7A3E" w:rsidRDefault="00FE7A3E" w:rsidP="00426852">
      <w:pPr>
        <w:spacing w:after="0" w:line="240" w:lineRule="auto"/>
      </w:pPr>
      <w:r>
        <w:separator/>
      </w:r>
    </w:p>
  </w:footnote>
  <w:footnote w:type="continuationSeparator" w:id="0">
    <w:p w14:paraId="2A57436E" w14:textId="77777777" w:rsidR="00FE7A3E" w:rsidRDefault="00FE7A3E" w:rsidP="00426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7911" w14:textId="099BAA50" w:rsidR="009A7E0D" w:rsidRDefault="004648BA">
    <w:pPr>
      <w:pStyle w:val="Header"/>
    </w:pPr>
    <w:r>
      <w:rPr>
        <w:noProof/>
      </w:rPr>
      <mc:AlternateContent>
        <mc:Choice Requires="wps">
          <w:drawing>
            <wp:anchor distT="0" distB="0" distL="114300" distR="114300" simplePos="0" relativeHeight="251657216" behindDoc="1" locked="0" layoutInCell="0" allowOverlap="1" wp14:anchorId="1E2B263F" wp14:editId="66DB6417">
              <wp:simplePos x="0" y="0"/>
              <wp:positionH relativeFrom="margin">
                <wp:align>center</wp:align>
              </wp:positionH>
              <wp:positionV relativeFrom="margin">
                <wp:align>center</wp:align>
              </wp:positionV>
              <wp:extent cx="5050155" cy="3030220"/>
              <wp:effectExtent l="0" t="1104900" r="0" b="636905"/>
              <wp:wrapNone/>
              <wp:docPr id="182592136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B89313" w14:textId="77777777" w:rsidR="004648BA" w:rsidRDefault="004648BA" w:rsidP="004648BA">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2B263F"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53B89313" w14:textId="77777777" w:rsidR="004648BA" w:rsidRDefault="004648BA" w:rsidP="004648BA">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BE3F" w14:textId="7895BF6E" w:rsidR="00255205" w:rsidRDefault="00255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88AC" w14:textId="4EC4F83B" w:rsidR="000E7D03" w:rsidRDefault="000E7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DF2"/>
    <w:multiLevelType w:val="hybridMultilevel"/>
    <w:tmpl w:val="66DA1EA4"/>
    <w:lvl w:ilvl="0" w:tplc="D1985F4C">
      <w:start w:val="1"/>
      <w:numFmt w:val="decimal"/>
      <w:lvlText w:val="%1)"/>
      <w:lvlJc w:val="left"/>
      <w:pPr>
        <w:ind w:left="915" w:hanging="360"/>
      </w:pPr>
      <w:rPr>
        <w:rFonts w:hint="default"/>
        <w:b w:val="0"/>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5356B65"/>
    <w:multiLevelType w:val="hybridMultilevel"/>
    <w:tmpl w:val="8614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4190F"/>
    <w:multiLevelType w:val="hybridMultilevel"/>
    <w:tmpl w:val="816ED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21396"/>
    <w:multiLevelType w:val="hybridMultilevel"/>
    <w:tmpl w:val="0B2A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A3176"/>
    <w:multiLevelType w:val="hybridMultilevel"/>
    <w:tmpl w:val="E912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61CBE"/>
    <w:multiLevelType w:val="hybridMultilevel"/>
    <w:tmpl w:val="DC6A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05BBC"/>
    <w:multiLevelType w:val="hybridMultilevel"/>
    <w:tmpl w:val="86CA8710"/>
    <w:lvl w:ilvl="0" w:tplc="750017D4">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7" w15:restartNumberingAfterBreak="0">
    <w:nsid w:val="19B325EE"/>
    <w:multiLevelType w:val="hybridMultilevel"/>
    <w:tmpl w:val="DDBCFD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068D3"/>
    <w:multiLevelType w:val="hybridMultilevel"/>
    <w:tmpl w:val="5626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15031"/>
    <w:multiLevelType w:val="hybridMultilevel"/>
    <w:tmpl w:val="6FD0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A1BF2"/>
    <w:multiLevelType w:val="hybridMultilevel"/>
    <w:tmpl w:val="56821E76"/>
    <w:lvl w:ilvl="0" w:tplc="F5265AC4">
      <w:start w:val="1"/>
      <w:numFmt w:val="lowerLetter"/>
      <w:lvlText w:val="%1)"/>
      <w:lvlJc w:val="left"/>
      <w:pPr>
        <w:ind w:left="465" w:hanging="360"/>
      </w:pPr>
      <w:rPr>
        <w:rFonts w:hint="default"/>
        <w:b/>
        <w:bCs w:val="0"/>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1" w15:restartNumberingAfterBreak="0">
    <w:nsid w:val="20476DE0"/>
    <w:multiLevelType w:val="hybridMultilevel"/>
    <w:tmpl w:val="E36C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C54F5"/>
    <w:multiLevelType w:val="hybridMultilevel"/>
    <w:tmpl w:val="0450D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23FD"/>
    <w:multiLevelType w:val="hybridMultilevel"/>
    <w:tmpl w:val="B9929178"/>
    <w:lvl w:ilvl="0" w:tplc="97E804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05AAD"/>
    <w:multiLevelType w:val="hybridMultilevel"/>
    <w:tmpl w:val="06AC55D4"/>
    <w:lvl w:ilvl="0" w:tplc="0276E16A">
      <w:start w:val="1"/>
      <w:numFmt w:val="decimal"/>
      <w:lvlText w:val="%1."/>
      <w:lvlJc w:val="left"/>
      <w:pPr>
        <w:ind w:left="786"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6BE4549"/>
    <w:multiLevelType w:val="hybridMultilevel"/>
    <w:tmpl w:val="85DA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63181"/>
    <w:multiLevelType w:val="hybridMultilevel"/>
    <w:tmpl w:val="CFF46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840F1C"/>
    <w:multiLevelType w:val="hybridMultilevel"/>
    <w:tmpl w:val="CE02B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9245E"/>
    <w:multiLevelType w:val="hybridMultilevel"/>
    <w:tmpl w:val="A32C5B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81C41"/>
    <w:multiLevelType w:val="hybridMultilevel"/>
    <w:tmpl w:val="7634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D26594"/>
    <w:multiLevelType w:val="hybridMultilevel"/>
    <w:tmpl w:val="EAF8B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9E79C9"/>
    <w:multiLevelType w:val="hybridMultilevel"/>
    <w:tmpl w:val="4976876A"/>
    <w:lvl w:ilvl="0" w:tplc="0C462EBC">
      <w:start w:val="1"/>
      <w:numFmt w:val="lowerLetter"/>
      <w:lvlText w:val="%1)"/>
      <w:lvlJc w:val="left"/>
      <w:pPr>
        <w:ind w:left="465" w:hanging="360"/>
      </w:pPr>
      <w:rPr>
        <w:rFonts w:ascii="Arial" w:hAnsi="Arial" w:cs="Arial" w:hint="default"/>
        <w:sz w:val="20"/>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2" w15:restartNumberingAfterBreak="0">
    <w:nsid w:val="517416D5"/>
    <w:multiLevelType w:val="hybridMultilevel"/>
    <w:tmpl w:val="853C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03E42"/>
    <w:multiLevelType w:val="hybridMultilevel"/>
    <w:tmpl w:val="3FAAE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4B4612"/>
    <w:multiLevelType w:val="hybridMultilevel"/>
    <w:tmpl w:val="5F7ED4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6760D"/>
    <w:multiLevelType w:val="hybridMultilevel"/>
    <w:tmpl w:val="79762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4812C0"/>
    <w:multiLevelType w:val="hybridMultilevel"/>
    <w:tmpl w:val="836A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D49F9"/>
    <w:multiLevelType w:val="hybridMultilevel"/>
    <w:tmpl w:val="9EF8128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693D1B96"/>
    <w:multiLevelType w:val="hybridMultilevel"/>
    <w:tmpl w:val="1284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34FB8"/>
    <w:multiLevelType w:val="hybridMultilevel"/>
    <w:tmpl w:val="24228F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19C4428"/>
    <w:multiLevelType w:val="hybridMultilevel"/>
    <w:tmpl w:val="E6F4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8F196D"/>
    <w:multiLevelType w:val="hybridMultilevel"/>
    <w:tmpl w:val="3F9E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D5A1F"/>
    <w:multiLevelType w:val="hybridMultilevel"/>
    <w:tmpl w:val="8AFC7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6F2425"/>
    <w:multiLevelType w:val="hybridMultilevel"/>
    <w:tmpl w:val="A80420F8"/>
    <w:lvl w:ilvl="0" w:tplc="5C2C9996">
      <w:start w:val="1"/>
      <w:numFmt w:val="lowerLetter"/>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B6E33"/>
    <w:multiLevelType w:val="hybridMultilevel"/>
    <w:tmpl w:val="E81C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D1CDF"/>
    <w:multiLevelType w:val="hybridMultilevel"/>
    <w:tmpl w:val="8F06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566967">
    <w:abstractNumId w:val="17"/>
  </w:num>
  <w:num w:numId="2" w16cid:durableId="456611059">
    <w:abstractNumId w:val="1"/>
  </w:num>
  <w:num w:numId="3" w16cid:durableId="1961062095">
    <w:abstractNumId w:val="5"/>
  </w:num>
  <w:num w:numId="4" w16cid:durableId="1935431833">
    <w:abstractNumId w:val="33"/>
  </w:num>
  <w:num w:numId="5" w16cid:durableId="1719935653">
    <w:abstractNumId w:val="13"/>
  </w:num>
  <w:num w:numId="6" w16cid:durableId="1795127010">
    <w:abstractNumId w:val="21"/>
  </w:num>
  <w:num w:numId="7" w16cid:durableId="964389587">
    <w:abstractNumId w:val="0"/>
  </w:num>
  <w:num w:numId="8" w16cid:durableId="1483038886">
    <w:abstractNumId w:val="9"/>
  </w:num>
  <w:num w:numId="9" w16cid:durableId="1713774527">
    <w:abstractNumId w:val="11"/>
  </w:num>
  <w:num w:numId="10" w16cid:durableId="145896555">
    <w:abstractNumId w:val="4"/>
  </w:num>
  <w:num w:numId="11" w16cid:durableId="664825009">
    <w:abstractNumId w:val="23"/>
  </w:num>
  <w:num w:numId="12" w16cid:durableId="1527909558">
    <w:abstractNumId w:val="22"/>
  </w:num>
  <w:num w:numId="13" w16cid:durableId="800029795">
    <w:abstractNumId w:val="16"/>
  </w:num>
  <w:num w:numId="14" w16cid:durableId="1389300906">
    <w:abstractNumId w:val="35"/>
  </w:num>
  <w:num w:numId="15" w16cid:durableId="1470368081">
    <w:abstractNumId w:val="12"/>
  </w:num>
  <w:num w:numId="16" w16cid:durableId="210918893">
    <w:abstractNumId w:val="8"/>
  </w:num>
  <w:num w:numId="17" w16cid:durableId="715396746">
    <w:abstractNumId w:val="31"/>
  </w:num>
  <w:num w:numId="18" w16cid:durableId="1160928324">
    <w:abstractNumId w:val="34"/>
  </w:num>
  <w:num w:numId="19" w16cid:durableId="1659653486">
    <w:abstractNumId w:val="10"/>
  </w:num>
  <w:num w:numId="20" w16cid:durableId="59645594">
    <w:abstractNumId w:val="15"/>
  </w:num>
  <w:num w:numId="21" w16cid:durableId="1317877193">
    <w:abstractNumId w:val="3"/>
  </w:num>
  <w:num w:numId="22" w16cid:durableId="1813908402">
    <w:abstractNumId w:val="29"/>
  </w:num>
  <w:num w:numId="23" w16cid:durableId="1122769560">
    <w:abstractNumId w:val="30"/>
  </w:num>
  <w:num w:numId="24" w16cid:durableId="1863592033">
    <w:abstractNumId w:val="19"/>
  </w:num>
  <w:num w:numId="25" w16cid:durableId="944191302">
    <w:abstractNumId w:val="24"/>
  </w:num>
  <w:num w:numId="26" w16cid:durableId="2097743884">
    <w:abstractNumId w:val="27"/>
  </w:num>
  <w:num w:numId="27" w16cid:durableId="1649702124">
    <w:abstractNumId w:val="18"/>
  </w:num>
  <w:num w:numId="28" w16cid:durableId="117190897">
    <w:abstractNumId w:val="25"/>
  </w:num>
  <w:num w:numId="29" w16cid:durableId="1748305651">
    <w:abstractNumId w:val="6"/>
  </w:num>
  <w:num w:numId="30" w16cid:durableId="808984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4622432">
    <w:abstractNumId w:val="26"/>
  </w:num>
  <w:num w:numId="32" w16cid:durableId="1395616241">
    <w:abstractNumId w:val="2"/>
  </w:num>
  <w:num w:numId="33" w16cid:durableId="979306945">
    <w:abstractNumId w:val="28"/>
  </w:num>
  <w:num w:numId="34" w16cid:durableId="1478497867">
    <w:abstractNumId w:val="20"/>
  </w:num>
  <w:num w:numId="35" w16cid:durableId="314452490">
    <w:abstractNumId w:val="7"/>
  </w:num>
  <w:num w:numId="36" w16cid:durableId="83152460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52"/>
    <w:rsid w:val="000003A5"/>
    <w:rsid w:val="00000852"/>
    <w:rsid w:val="00000988"/>
    <w:rsid w:val="00000A35"/>
    <w:rsid w:val="000017CC"/>
    <w:rsid w:val="000018B0"/>
    <w:rsid w:val="000019F8"/>
    <w:rsid w:val="00001A44"/>
    <w:rsid w:val="00001C51"/>
    <w:rsid w:val="00002C3E"/>
    <w:rsid w:val="0000385F"/>
    <w:rsid w:val="00003AE0"/>
    <w:rsid w:val="00003AF8"/>
    <w:rsid w:val="000049C9"/>
    <w:rsid w:val="00005001"/>
    <w:rsid w:val="0000503D"/>
    <w:rsid w:val="000065A1"/>
    <w:rsid w:val="000065E6"/>
    <w:rsid w:val="0000669F"/>
    <w:rsid w:val="00006DDF"/>
    <w:rsid w:val="0000709C"/>
    <w:rsid w:val="00012EE1"/>
    <w:rsid w:val="000134C2"/>
    <w:rsid w:val="00013B22"/>
    <w:rsid w:val="00013DD7"/>
    <w:rsid w:val="00014043"/>
    <w:rsid w:val="00014EB0"/>
    <w:rsid w:val="00014F7B"/>
    <w:rsid w:val="0001562D"/>
    <w:rsid w:val="00015B4A"/>
    <w:rsid w:val="00016A19"/>
    <w:rsid w:val="00016B5C"/>
    <w:rsid w:val="00016F7C"/>
    <w:rsid w:val="00017213"/>
    <w:rsid w:val="00017F17"/>
    <w:rsid w:val="0002013B"/>
    <w:rsid w:val="000201D2"/>
    <w:rsid w:val="00020403"/>
    <w:rsid w:val="000208F9"/>
    <w:rsid w:val="00020B98"/>
    <w:rsid w:val="00020EDC"/>
    <w:rsid w:val="00020FA6"/>
    <w:rsid w:val="00021359"/>
    <w:rsid w:val="0002160C"/>
    <w:rsid w:val="00021B50"/>
    <w:rsid w:val="00021CDC"/>
    <w:rsid w:val="000221B2"/>
    <w:rsid w:val="0002225D"/>
    <w:rsid w:val="00022B28"/>
    <w:rsid w:val="00023287"/>
    <w:rsid w:val="00023988"/>
    <w:rsid w:val="0002435B"/>
    <w:rsid w:val="000243E8"/>
    <w:rsid w:val="00024B73"/>
    <w:rsid w:val="00024CAC"/>
    <w:rsid w:val="0002500E"/>
    <w:rsid w:val="00025102"/>
    <w:rsid w:val="00025675"/>
    <w:rsid w:val="00025E6A"/>
    <w:rsid w:val="0002606C"/>
    <w:rsid w:val="000263D0"/>
    <w:rsid w:val="0002758D"/>
    <w:rsid w:val="00027FE8"/>
    <w:rsid w:val="000303C9"/>
    <w:rsid w:val="0003047E"/>
    <w:rsid w:val="00030542"/>
    <w:rsid w:val="00030D0A"/>
    <w:rsid w:val="00031617"/>
    <w:rsid w:val="000325AE"/>
    <w:rsid w:val="00033AA5"/>
    <w:rsid w:val="00033FC7"/>
    <w:rsid w:val="00034611"/>
    <w:rsid w:val="000346F3"/>
    <w:rsid w:val="00034804"/>
    <w:rsid w:val="00034CB7"/>
    <w:rsid w:val="000353AE"/>
    <w:rsid w:val="00036810"/>
    <w:rsid w:val="00036CC0"/>
    <w:rsid w:val="00036D16"/>
    <w:rsid w:val="00036E9E"/>
    <w:rsid w:val="00036EB9"/>
    <w:rsid w:val="0003726C"/>
    <w:rsid w:val="0003733F"/>
    <w:rsid w:val="000373B3"/>
    <w:rsid w:val="00037432"/>
    <w:rsid w:val="000400A5"/>
    <w:rsid w:val="00040223"/>
    <w:rsid w:val="0004073F"/>
    <w:rsid w:val="00041260"/>
    <w:rsid w:val="0004245D"/>
    <w:rsid w:val="00042500"/>
    <w:rsid w:val="0004287A"/>
    <w:rsid w:val="00042A17"/>
    <w:rsid w:val="00043188"/>
    <w:rsid w:val="00043416"/>
    <w:rsid w:val="00043589"/>
    <w:rsid w:val="00043939"/>
    <w:rsid w:val="00043BD4"/>
    <w:rsid w:val="00043D89"/>
    <w:rsid w:val="00043DEE"/>
    <w:rsid w:val="000440EB"/>
    <w:rsid w:val="00044659"/>
    <w:rsid w:val="00044EF2"/>
    <w:rsid w:val="0004546A"/>
    <w:rsid w:val="00045729"/>
    <w:rsid w:val="0004654D"/>
    <w:rsid w:val="00046959"/>
    <w:rsid w:val="00046C70"/>
    <w:rsid w:val="00046EA5"/>
    <w:rsid w:val="0004710E"/>
    <w:rsid w:val="00047114"/>
    <w:rsid w:val="000475C2"/>
    <w:rsid w:val="00047F86"/>
    <w:rsid w:val="00050111"/>
    <w:rsid w:val="0005054E"/>
    <w:rsid w:val="00050DD1"/>
    <w:rsid w:val="00050E02"/>
    <w:rsid w:val="0005137B"/>
    <w:rsid w:val="00051496"/>
    <w:rsid w:val="0005215A"/>
    <w:rsid w:val="00052C8A"/>
    <w:rsid w:val="00052DC6"/>
    <w:rsid w:val="000531CB"/>
    <w:rsid w:val="000535BF"/>
    <w:rsid w:val="00053B6D"/>
    <w:rsid w:val="00053DD8"/>
    <w:rsid w:val="0005426F"/>
    <w:rsid w:val="0005482B"/>
    <w:rsid w:val="000548EE"/>
    <w:rsid w:val="00055368"/>
    <w:rsid w:val="000553F7"/>
    <w:rsid w:val="00055AC5"/>
    <w:rsid w:val="00056F3F"/>
    <w:rsid w:val="00057145"/>
    <w:rsid w:val="0005751D"/>
    <w:rsid w:val="000577D9"/>
    <w:rsid w:val="00057FC8"/>
    <w:rsid w:val="000602BD"/>
    <w:rsid w:val="0006043E"/>
    <w:rsid w:val="00060888"/>
    <w:rsid w:val="00061209"/>
    <w:rsid w:val="000613DC"/>
    <w:rsid w:val="0006219B"/>
    <w:rsid w:val="000627AB"/>
    <w:rsid w:val="000629F5"/>
    <w:rsid w:val="00062E61"/>
    <w:rsid w:val="00063DF8"/>
    <w:rsid w:val="00063F68"/>
    <w:rsid w:val="00064521"/>
    <w:rsid w:val="00064564"/>
    <w:rsid w:val="00064700"/>
    <w:rsid w:val="00064B27"/>
    <w:rsid w:val="00064C85"/>
    <w:rsid w:val="00064D7A"/>
    <w:rsid w:val="00064EF3"/>
    <w:rsid w:val="00064F8E"/>
    <w:rsid w:val="0006564A"/>
    <w:rsid w:val="00065A14"/>
    <w:rsid w:val="0006616E"/>
    <w:rsid w:val="00066264"/>
    <w:rsid w:val="0006726B"/>
    <w:rsid w:val="00067347"/>
    <w:rsid w:val="0006743B"/>
    <w:rsid w:val="00067AAA"/>
    <w:rsid w:val="00070107"/>
    <w:rsid w:val="00070419"/>
    <w:rsid w:val="00070668"/>
    <w:rsid w:val="0007066B"/>
    <w:rsid w:val="00070B49"/>
    <w:rsid w:val="0007137D"/>
    <w:rsid w:val="0007185A"/>
    <w:rsid w:val="0007214E"/>
    <w:rsid w:val="00072226"/>
    <w:rsid w:val="0007285D"/>
    <w:rsid w:val="00073296"/>
    <w:rsid w:val="000732FA"/>
    <w:rsid w:val="00073CB0"/>
    <w:rsid w:val="00074784"/>
    <w:rsid w:val="0007495D"/>
    <w:rsid w:val="000749D9"/>
    <w:rsid w:val="00075067"/>
    <w:rsid w:val="00075967"/>
    <w:rsid w:val="00075E40"/>
    <w:rsid w:val="00075FB5"/>
    <w:rsid w:val="00076822"/>
    <w:rsid w:val="00076B81"/>
    <w:rsid w:val="00076F54"/>
    <w:rsid w:val="00077164"/>
    <w:rsid w:val="0007786D"/>
    <w:rsid w:val="000779AA"/>
    <w:rsid w:val="00077A7E"/>
    <w:rsid w:val="000808D7"/>
    <w:rsid w:val="00080F33"/>
    <w:rsid w:val="00080F93"/>
    <w:rsid w:val="00084D92"/>
    <w:rsid w:val="00084F42"/>
    <w:rsid w:val="00085563"/>
    <w:rsid w:val="00086819"/>
    <w:rsid w:val="00086A74"/>
    <w:rsid w:val="0008707C"/>
    <w:rsid w:val="00087591"/>
    <w:rsid w:val="00087CCE"/>
    <w:rsid w:val="00090631"/>
    <w:rsid w:val="0009075D"/>
    <w:rsid w:val="00090E62"/>
    <w:rsid w:val="00090F2F"/>
    <w:rsid w:val="00091034"/>
    <w:rsid w:val="000911BE"/>
    <w:rsid w:val="00091608"/>
    <w:rsid w:val="00091A1C"/>
    <w:rsid w:val="00091AB1"/>
    <w:rsid w:val="000922BF"/>
    <w:rsid w:val="00092895"/>
    <w:rsid w:val="0009289A"/>
    <w:rsid w:val="00092DC8"/>
    <w:rsid w:val="00093632"/>
    <w:rsid w:val="000938A2"/>
    <w:rsid w:val="00093AEF"/>
    <w:rsid w:val="00093AFE"/>
    <w:rsid w:val="00094264"/>
    <w:rsid w:val="0009534C"/>
    <w:rsid w:val="00095523"/>
    <w:rsid w:val="00095B19"/>
    <w:rsid w:val="00095C2B"/>
    <w:rsid w:val="0009619E"/>
    <w:rsid w:val="000977DA"/>
    <w:rsid w:val="0009791D"/>
    <w:rsid w:val="000979F3"/>
    <w:rsid w:val="00097C2C"/>
    <w:rsid w:val="00097C46"/>
    <w:rsid w:val="00097C9E"/>
    <w:rsid w:val="000A0A8B"/>
    <w:rsid w:val="000A18E7"/>
    <w:rsid w:val="000A1A45"/>
    <w:rsid w:val="000A1A69"/>
    <w:rsid w:val="000A1DF7"/>
    <w:rsid w:val="000A2C99"/>
    <w:rsid w:val="000A389D"/>
    <w:rsid w:val="000A39F0"/>
    <w:rsid w:val="000A45AE"/>
    <w:rsid w:val="000A4798"/>
    <w:rsid w:val="000A49CD"/>
    <w:rsid w:val="000A5188"/>
    <w:rsid w:val="000A526B"/>
    <w:rsid w:val="000A5395"/>
    <w:rsid w:val="000A555F"/>
    <w:rsid w:val="000A5D43"/>
    <w:rsid w:val="000A63E4"/>
    <w:rsid w:val="000A6EAE"/>
    <w:rsid w:val="000A71D2"/>
    <w:rsid w:val="000A751B"/>
    <w:rsid w:val="000A785E"/>
    <w:rsid w:val="000A7D3C"/>
    <w:rsid w:val="000B01AA"/>
    <w:rsid w:val="000B128B"/>
    <w:rsid w:val="000B13E5"/>
    <w:rsid w:val="000B1485"/>
    <w:rsid w:val="000B2A1F"/>
    <w:rsid w:val="000B2E28"/>
    <w:rsid w:val="000B4103"/>
    <w:rsid w:val="000B4369"/>
    <w:rsid w:val="000B4EF8"/>
    <w:rsid w:val="000B5AF0"/>
    <w:rsid w:val="000B5DA9"/>
    <w:rsid w:val="000B6229"/>
    <w:rsid w:val="000B6A06"/>
    <w:rsid w:val="000B6CF9"/>
    <w:rsid w:val="000B6ECA"/>
    <w:rsid w:val="000C0AD0"/>
    <w:rsid w:val="000C0BEE"/>
    <w:rsid w:val="000C0F59"/>
    <w:rsid w:val="000C115C"/>
    <w:rsid w:val="000C1258"/>
    <w:rsid w:val="000C1459"/>
    <w:rsid w:val="000C1629"/>
    <w:rsid w:val="000C1975"/>
    <w:rsid w:val="000C1A9B"/>
    <w:rsid w:val="000C2233"/>
    <w:rsid w:val="000C2573"/>
    <w:rsid w:val="000C2D17"/>
    <w:rsid w:val="000C3F1A"/>
    <w:rsid w:val="000C4027"/>
    <w:rsid w:val="000C4C1B"/>
    <w:rsid w:val="000C5553"/>
    <w:rsid w:val="000C5A43"/>
    <w:rsid w:val="000C5BB3"/>
    <w:rsid w:val="000C5FDA"/>
    <w:rsid w:val="000C60A5"/>
    <w:rsid w:val="000C624A"/>
    <w:rsid w:val="000C7134"/>
    <w:rsid w:val="000C75A7"/>
    <w:rsid w:val="000C796C"/>
    <w:rsid w:val="000C7EFC"/>
    <w:rsid w:val="000D0633"/>
    <w:rsid w:val="000D0D4F"/>
    <w:rsid w:val="000D115A"/>
    <w:rsid w:val="000D2067"/>
    <w:rsid w:val="000D20EC"/>
    <w:rsid w:val="000D2296"/>
    <w:rsid w:val="000D25F0"/>
    <w:rsid w:val="000D2638"/>
    <w:rsid w:val="000D2E3E"/>
    <w:rsid w:val="000D30F8"/>
    <w:rsid w:val="000D3349"/>
    <w:rsid w:val="000D34C9"/>
    <w:rsid w:val="000D385D"/>
    <w:rsid w:val="000D39F5"/>
    <w:rsid w:val="000D3A41"/>
    <w:rsid w:val="000D3FBF"/>
    <w:rsid w:val="000D4520"/>
    <w:rsid w:val="000D4852"/>
    <w:rsid w:val="000D4DDA"/>
    <w:rsid w:val="000D5D87"/>
    <w:rsid w:val="000D65DA"/>
    <w:rsid w:val="000D671C"/>
    <w:rsid w:val="000D73F4"/>
    <w:rsid w:val="000D74E7"/>
    <w:rsid w:val="000E02F8"/>
    <w:rsid w:val="000E09E5"/>
    <w:rsid w:val="000E0CC8"/>
    <w:rsid w:val="000E0D7F"/>
    <w:rsid w:val="000E10AF"/>
    <w:rsid w:val="000E128F"/>
    <w:rsid w:val="000E130A"/>
    <w:rsid w:val="000E1713"/>
    <w:rsid w:val="000E17C9"/>
    <w:rsid w:val="000E1C6E"/>
    <w:rsid w:val="000E1C7D"/>
    <w:rsid w:val="000E1E96"/>
    <w:rsid w:val="000E2481"/>
    <w:rsid w:val="000E24E7"/>
    <w:rsid w:val="000E2B47"/>
    <w:rsid w:val="000E2D4B"/>
    <w:rsid w:val="000E30D0"/>
    <w:rsid w:val="000E3229"/>
    <w:rsid w:val="000E3ED0"/>
    <w:rsid w:val="000E5CB0"/>
    <w:rsid w:val="000E5F91"/>
    <w:rsid w:val="000E6BDC"/>
    <w:rsid w:val="000E7D03"/>
    <w:rsid w:val="000F0061"/>
    <w:rsid w:val="000F00F0"/>
    <w:rsid w:val="000F0A60"/>
    <w:rsid w:val="000F0B96"/>
    <w:rsid w:val="000F0ED4"/>
    <w:rsid w:val="000F1898"/>
    <w:rsid w:val="000F1DCA"/>
    <w:rsid w:val="000F2386"/>
    <w:rsid w:val="000F269D"/>
    <w:rsid w:val="000F28B7"/>
    <w:rsid w:val="000F29FB"/>
    <w:rsid w:val="000F2FA4"/>
    <w:rsid w:val="000F326F"/>
    <w:rsid w:val="000F32F8"/>
    <w:rsid w:val="000F3338"/>
    <w:rsid w:val="000F3B26"/>
    <w:rsid w:val="000F3EAD"/>
    <w:rsid w:val="000F4B5E"/>
    <w:rsid w:val="000F4FF8"/>
    <w:rsid w:val="000F51BB"/>
    <w:rsid w:val="000F5408"/>
    <w:rsid w:val="000F5AD9"/>
    <w:rsid w:val="000F6B9B"/>
    <w:rsid w:val="000F6E52"/>
    <w:rsid w:val="000F731F"/>
    <w:rsid w:val="000F7A19"/>
    <w:rsid w:val="00100295"/>
    <w:rsid w:val="00100357"/>
    <w:rsid w:val="00100536"/>
    <w:rsid w:val="0010060D"/>
    <w:rsid w:val="001010A4"/>
    <w:rsid w:val="0010118C"/>
    <w:rsid w:val="001025E1"/>
    <w:rsid w:val="001027C3"/>
    <w:rsid w:val="00102C6B"/>
    <w:rsid w:val="00102CDF"/>
    <w:rsid w:val="00102DF2"/>
    <w:rsid w:val="0010332A"/>
    <w:rsid w:val="00103417"/>
    <w:rsid w:val="00103845"/>
    <w:rsid w:val="00104AA1"/>
    <w:rsid w:val="0010536D"/>
    <w:rsid w:val="00105376"/>
    <w:rsid w:val="00105491"/>
    <w:rsid w:val="001054C2"/>
    <w:rsid w:val="0010597E"/>
    <w:rsid w:val="00105E2D"/>
    <w:rsid w:val="00106403"/>
    <w:rsid w:val="00106525"/>
    <w:rsid w:val="00106549"/>
    <w:rsid w:val="00106A11"/>
    <w:rsid w:val="00106AC2"/>
    <w:rsid w:val="00106BD5"/>
    <w:rsid w:val="00106E39"/>
    <w:rsid w:val="0010703C"/>
    <w:rsid w:val="00107D65"/>
    <w:rsid w:val="00110744"/>
    <w:rsid w:val="001109D5"/>
    <w:rsid w:val="00111C12"/>
    <w:rsid w:val="00111DB3"/>
    <w:rsid w:val="00112656"/>
    <w:rsid w:val="001126EF"/>
    <w:rsid w:val="00112E39"/>
    <w:rsid w:val="001133FD"/>
    <w:rsid w:val="001139C2"/>
    <w:rsid w:val="00113A68"/>
    <w:rsid w:val="00114211"/>
    <w:rsid w:val="00114D2A"/>
    <w:rsid w:val="00114FC3"/>
    <w:rsid w:val="00114FE5"/>
    <w:rsid w:val="001150F4"/>
    <w:rsid w:val="00115201"/>
    <w:rsid w:val="001154BF"/>
    <w:rsid w:val="00115655"/>
    <w:rsid w:val="001159CF"/>
    <w:rsid w:val="00115BC6"/>
    <w:rsid w:val="00116116"/>
    <w:rsid w:val="0011633F"/>
    <w:rsid w:val="00116468"/>
    <w:rsid w:val="0011672C"/>
    <w:rsid w:val="001176D7"/>
    <w:rsid w:val="00117F65"/>
    <w:rsid w:val="0012078E"/>
    <w:rsid w:val="0012108C"/>
    <w:rsid w:val="00121144"/>
    <w:rsid w:val="001213C6"/>
    <w:rsid w:val="0012147C"/>
    <w:rsid w:val="00121B99"/>
    <w:rsid w:val="00121DD2"/>
    <w:rsid w:val="00121EF2"/>
    <w:rsid w:val="00121F5A"/>
    <w:rsid w:val="00122135"/>
    <w:rsid w:val="001221B6"/>
    <w:rsid w:val="00122317"/>
    <w:rsid w:val="001242BA"/>
    <w:rsid w:val="00124AAE"/>
    <w:rsid w:val="00124CA4"/>
    <w:rsid w:val="00125363"/>
    <w:rsid w:val="00125C44"/>
    <w:rsid w:val="00125D5E"/>
    <w:rsid w:val="0012632D"/>
    <w:rsid w:val="00126AF3"/>
    <w:rsid w:val="00126B76"/>
    <w:rsid w:val="00126BBE"/>
    <w:rsid w:val="00127061"/>
    <w:rsid w:val="00127DA9"/>
    <w:rsid w:val="00130145"/>
    <w:rsid w:val="001310CF"/>
    <w:rsid w:val="00131212"/>
    <w:rsid w:val="0013173B"/>
    <w:rsid w:val="00131C9D"/>
    <w:rsid w:val="00131D51"/>
    <w:rsid w:val="001323EF"/>
    <w:rsid w:val="00132963"/>
    <w:rsid w:val="00133103"/>
    <w:rsid w:val="0013368B"/>
    <w:rsid w:val="00133ACB"/>
    <w:rsid w:val="00133B6A"/>
    <w:rsid w:val="00133D11"/>
    <w:rsid w:val="001346AB"/>
    <w:rsid w:val="00134A18"/>
    <w:rsid w:val="00134A8F"/>
    <w:rsid w:val="001358AD"/>
    <w:rsid w:val="00135F52"/>
    <w:rsid w:val="00136047"/>
    <w:rsid w:val="0013605D"/>
    <w:rsid w:val="00136262"/>
    <w:rsid w:val="001366DB"/>
    <w:rsid w:val="00136A70"/>
    <w:rsid w:val="00136D8D"/>
    <w:rsid w:val="00136DA2"/>
    <w:rsid w:val="001372C1"/>
    <w:rsid w:val="00137C6C"/>
    <w:rsid w:val="00137E1B"/>
    <w:rsid w:val="00140516"/>
    <w:rsid w:val="00140BCC"/>
    <w:rsid w:val="0014132B"/>
    <w:rsid w:val="00142DBC"/>
    <w:rsid w:val="0014312E"/>
    <w:rsid w:val="00145209"/>
    <w:rsid w:val="0014526A"/>
    <w:rsid w:val="00145486"/>
    <w:rsid w:val="00145FE9"/>
    <w:rsid w:val="00146A0E"/>
    <w:rsid w:val="00146C73"/>
    <w:rsid w:val="00147051"/>
    <w:rsid w:val="0015023F"/>
    <w:rsid w:val="00150AED"/>
    <w:rsid w:val="00151395"/>
    <w:rsid w:val="00152511"/>
    <w:rsid w:val="00153470"/>
    <w:rsid w:val="00154151"/>
    <w:rsid w:val="001546B9"/>
    <w:rsid w:val="00154E00"/>
    <w:rsid w:val="0015546C"/>
    <w:rsid w:val="00155E11"/>
    <w:rsid w:val="00156779"/>
    <w:rsid w:val="001600BA"/>
    <w:rsid w:val="00160CE2"/>
    <w:rsid w:val="00161001"/>
    <w:rsid w:val="001613C7"/>
    <w:rsid w:val="00161618"/>
    <w:rsid w:val="0016173C"/>
    <w:rsid w:val="00161890"/>
    <w:rsid w:val="001619B5"/>
    <w:rsid w:val="0016208E"/>
    <w:rsid w:val="00162168"/>
    <w:rsid w:val="00162EA6"/>
    <w:rsid w:val="00162EA7"/>
    <w:rsid w:val="001633E1"/>
    <w:rsid w:val="00163A5A"/>
    <w:rsid w:val="0016476F"/>
    <w:rsid w:val="00164B45"/>
    <w:rsid w:val="00164B87"/>
    <w:rsid w:val="00164DD5"/>
    <w:rsid w:val="00165066"/>
    <w:rsid w:val="00165E13"/>
    <w:rsid w:val="00165F31"/>
    <w:rsid w:val="00165F7C"/>
    <w:rsid w:val="0016613C"/>
    <w:rsid w:val="00166529"/>
    <w:rsid w:val="001669A3"/>
    <w:rsid w:val="001700C1"/>
    <w:rsid w:val="00170498"/>
    <w:rsid w:val="0017069E"/>
    <w:rsid w:val="00170705"/>
    <w:rsid w:val="00170F5A"/>
    <w:rsid w:val="00171D41"/>
    <w:rsid w:val="0017243F"/>
    <w:rsid w:val="00172C99"/>
    <w:rsid w:val="00172DC0"/>
    <w:rsid w:val="00172EF0"/>
    <w:rsid w:val="00172FA5"/>
    <w:rsid w:val="00174214"/>
    <w:rsid w:val="00175176"/>
    <w:rsid w:val="00176118"/>
    <w:rsid w:val="00176228"/>
    <w:rsid w:val="0017631F"/>
    <w:rsid w:val="001763C3"/>
    <w:rsid w:val="00176403"/>
    <w:rsid w:val="0017651C"/>
    <w:rsid w:val="0017772D"/>
    <w:rsid w:val="0017777D"/>
    <w:rsid w:val="00177B05"/>
    <w:rsid w:val="00177B0D"/>
    <w:rsid w:val="00177EB0"/>
    <w:rsid w:val="001814F6"/>
    <w:rsid w:val="0018174D"/>
    <w:rsid w:val="0018199F"/>
    <w:rsid w:val="001821A4"/>
    <w:rsid w:val="0018264E"/>
    <w:rsid w:val="00182651"/>
    <w:rsid w:val="00183191"/>
    <w:rsid w:val="00183581"/>
    <w:rsid w:val="001835E7"/>
    <w:rsid w:val="001845E5"/>
    <w:rsid w:val="00184D1D"/>
    <w:rsid w:val="00184F54"/>
    <w:rsid w:val="0018585A"/>
    <w:rsid w:val="00185AC7"/>
    <w:rsid w:val="00185E34"/>
    <w:rsid w:val="00185F29"/>
    <w:rsid w:val="001862C9"/>
    <w:rsid w:val="00186386"/>
    <w:rsid w:val="00186CF5"/>
    <w:rsid w:val="00187361"/>
    <w:rsid w:val="00190A6B"/>
    <w:rsid w:val="0019187F"/>
    <w:rsid w:val="00191C84"/>
    <w:rsid w:val="00191CEB"/>
    <w:rsid w:val="00192180"/>
    <w:rsid w:val="0019250E"/>
    <w:rsid w:val="001925E8"/>
    <w:rsid w:val="001927A1"/>
    <w:rsid w:val="00193ED1"/>
    <w:rsid w:val="00194295"/>
    <w:rsid w:val="00195683"/>
    <w:rsid w:val="00195832"/>
    <w:rsid w:val="0019583B"/>
    <w:rsid w:val="001959FE"/>
    <w:rsid w:val="00196254"/>
    <w:rsid w:val="001972EF"/>
    <w:rsid w:val="00197AC2"/>
    <w:rsid w:val="00197E4E"/>
    <w:rsid w:val="001A0953"/>
    <w:rsid w:val="001A0D7D"/>
    <w:rsid w:val="001A0DD0"/>
    <w:rsid w:val="001A0F58"/>
    <w:rsid w:val="001A118F"/>
    <w:rsid w:val="001A1495"/>
    <w:rsid w:val="001A1727"/>
    <w:rsid w:val="001A1C28"/>
    <w:rsid w:val="001A204F"/>
    <w:rsid w:val="001A3441"/>
    <w:rsid w:val="001A370A"/>
    <w:rsid w:val="001A39A2"/>
    <w:rsid w:val="001A3C76"/>
    <w:rsid w:val="001A3E4A"/>
    <w:rsid w:val="001A3F14"/>
    <w:rsid w:val="001A448C"/>
    <w:rsid w:val="001A4520"/>
    <w:rsid w:val="001A4D9D"/>
    <w:rsid w:val="001A532B"/>
    <w:rsid w:val="001A5396"/>
    <w:rsid w:val="001A56C7"/>
    <w:rsid w:val="001A581B"/>
    <w:rsid w:val="001A59AF"/>
    <w:rsid w:val="001A5C55"/>
    <w:rsid w:val="001A5D2A"/>
    <w:rsid w:val="001A6468"/>
    <w:rsid w:val="001A65C3"/>
    <w:rsid w:val="001A69CA"/>
    <w:rsid w:val="001A7AFB"/>
    <w:rsid w:val="001A7D44"/>
    <w:rsid w:val="001B014B"/>
    <w:rsid w:val="001B067C"/>
    <w:rsid w:val="001B0C8A"/>
    <w:rsid w:val="001B1308"/>
    <w:rsid w:val="001B1A0E"/>
    <w:rsid w:val="001B1C95"/>
    <w:rsid w:val="001B2171"/>
    <w:rsid w:val="001B23AD"/>
    <w:rsid w:val="001B3388"/>
    <w:rsid w:val="001B3A6B"/>
    <w:rsid w:val="001B3ED6"/>
    <w:rsid w:val="001B4380"/>
    <w:rsid w:val="001B44F2"/>
    <w:rsid w:val="001B4549"/>
    <w:rsid w:val="001B4923"/>
    <w:rsid w:val="001B533F"/>
    <w:rsid w:val="001B53D1"/>
    <w:rsid w:val="001B5C0E"/>
    <w:rsid w:val="001B5C5C"/>
    <w:rsid w:val="001B6656"/>
    <w:rsid w:val="001B6F25"/>
    <w:rsid w:val="001B738F"/>
    <w:rsid w:val="001B77A5"/>
    <w:rsid w:val="001B79A7"/>
    <w:rsid w:val="001C018E"/>
    <w:rsid w:val="001C021B"/>
    <w:rsid w:val="001C0310"/>
    <w:rsid w:val="001C0975"/>
    <w:rsid w:val="001C0C24"/>
    <w:rsid w:val="001C18C4"/>
    <w:rsid w:val="001C1994"/>
    <w:rsid w:val="001C232E"/>
    <w:rsid w:val="001C242A"/>
    <w:rsid w:val="001C270B"/>
    <w:rsid w:val="001C3936"/>
    <w:rsid w:val="001C3AB3"/>
    <w:rsid w:val="001C4CE6"/>
    <w:rsid w:val="001C61A9"/>
    <w:rsid w:val="001C6F88"/>
    <w:rsid w:val="001C7021"/>
    <w:rsid w:val="001C725C"/>
    <w:rsid w:val="001C78C2"/>
    <w:rsid w:val="001C7B7F"/>
    <w:rsid w:val="001C7D03"/>
    <w:rsid w:val="001D0302"/>
    <w:rsid w:val="001D06AF"/>
    <w:rsid w:val="001D0AE5"/>
    <w:rsid w:val="001D0BAE"/>
    <w:rsid w:val="001D1014"/>
    <w:rsid w:val="001D1120"/>
    <w:rsid w:val="001D13AA"/>
    <w:rsid w:val="001D1CBC"/>
    <w:rsid w:val="001D1F98"/>
    <w:rsid w:val="001D2576"/>
    <w:rsid w:val="001D42C3"/>
    <w:rsid w:val="001D4730"/>
    <w:rsid w:val="001D48A6"/>
    <w:rsid w:val="001D565D"/>
    <w:rsid w:val="001D576E"/>
    <w:rsid w:val="001D5918"/>
    <w:rsid w:val="001D5B39"/>
    <w:rsid w:val="001D5C95"/>
    <w:rsid w:val="001D6661"/>
    <w:rsid w:val="001D6980"/>
    <w:rsid w:val="001D69F9"/>
    <w:rsid w:val="001D6D80"/>
    <w:rsid w:val="001D6F06"/>
    <w:rsid w:val="001E0F6B"/>
    <w:rsid w:val="001E114D"/>
    <w:rsid w:val="001E18E4"/>
    <w:rsid w:val="001E1DDA"/>
    <w:rsid w:val="001E1F2F"/>
    <w:rsid w:val="001E21E0"/>
    <w:rsid w:val="001E3227"/>
    <w:rsid w:val="001E3A42"/>
    <w:rsid w:val="001E3C37"/>
    <w:rsid w:val="001E3E94"/>
    <w:rsid w:val="001E44B5"/>
    <w:rsid w:val="001E560D"/>
    <w:rsid w:val="001E5851"/>
    <w:rsid w:val="001E60C8"/>
    <w:rsid w:val="001E6D37"/>
    <w:rsid w:val="001E6DA7"/>
    <w:rsid w:val="001E7767"/>
    <w:rsid w:val="001E779E"/>
    <w:rsid w:val="001E77B4"/>
    <w:rsid w:val="001E7A57"/>
    <w:rsid w:val="001F0701"/>
    <w:rsid w:val="001F1204"/>
    <w:rsid w:val="001F14CF"/>
    <w:rsid w:val="001F1760"/>
    <w:rsid w:val="001F208B"/>
    <w:rsid w:val="001F2410"/>
    <w:rsid w:val="001F24B3"/>
    <w:rsid w:val="001F264F"/>
    <w:rsid w:val="001F27A4"/>
    <w:rsid w:val="001F27FA"/>
    <w:rsid w:val="001F307A"/>
    <w:rsid w:val="001F3C41"/>
    <w:rsid w:val="001F3E5E"/>
    <w:rsid w:val="001F4DCA"/>
    <w:rsid w:val="001F5570"/>
    <w:rsid w:val="001F5810"/>
    <w:rsid w:val="001F6095"/>
    <w:rsid w:val="001F65BF"/>
    <w:rsid w:val="001F6AE1"/>
    <w:rsid w:val="001F7A53"/>
    <w:rsid w:val="001F7D50"/>
    <w:rsid w:val="002006DD"/>
    <w:rsid w:val="0020173B"/>
    <w:rsid w:val="00202FD8"/>
    <w:rsid w:val="002033C0"/>
    <w:rsid w:val="00203681"/>
    <w:rsid w:val="002038B1"/>
    <w:rsid w:val="002038F3"/>
    <w:rsid w:val="00203966"/>
    <w:rsid w:val="00203A0C"/>
    <w:rsid w:val="00203BD9"/>
    <w:rsid w:val="00205027"/>
    <w:rsid w:val="00205126"/>
    <w:rsid w:val="00205252"/>
    <w:rsid w:val="00205A23"/>
    <w:rsid w:val="00205F1A"/>
    <w:rsid w:val="002068B9"/>
    <w:rsid w:val="00207BDF"/>
    <w:rsid w:val="0021002B"/>
    <w:rsid w:val="00210592"/>
    <w:rsid w:val="00210F37"/>
    <w:rsid w:val="00211C72"/>
    <w:rsid w:val="00212AF8"/>
    <w:rsid w:val="00212D21"/>
    <w:rsid w:val="00213011"/>
    <w:rsid w:val="002139A7"/>
    <w:rsid w:val="00213DC5"/>
    <w:rsid w:val="00215163"/>
    <w:rsid w:val="002152B2"/>
    <w:rsid w:val="00215717"/>
    <w:rsid w:val="00215B6B"/>
    <w:rsid w:val="00215BF0"/>
    <w:rsid w:val="00216199"/>
    <w:rsid w:val="00216AFB"/>
    <w:rsid w:val="00216CB6"/>
    <w:rsid w:val="00216EA3"/>
    <w:rsid w:val="00216F2D"/>
    <w:rsid w:val="00217799"/>
    <w:rsid w:val="00217801"/>
    <w:rsid w:val="0022032B"/>
    <w:rsid w:val="002203FE"/>
    <w:rsid w:val="00220D1A"/>
    <w:rsid w:val="00221997"/>
    <w:rsid w:val="00222980"/>
    <w:rsid w:val="00223164"/>
    <w:rsid w:val="00223345"/>
    <w:rsid w:val="00223C17"/>
    <w:rsid w:val="00224504"/>
    <w:rsid w:val="00226229"/>
    <w:rsid w:val="00226326"/>
    <w:rsid w:val="00226D61"/>
    <w:rsid w:val="002272CB"/>
    <w:rsid w:val="00227694"/>
    <w:rsid w:val="002276CC"/>
    <w:rsid w:val="002301A3"/>
    <w:rsid w:val="0023173C"/>
    <w:rsid w:val="002323AB"/>
    <w:rsid w:val="00232420"/>
    <w:rsid w:val="002329A5"/>
    <w:rsid w:val="00232AAA"/>
    <w:rsid w:val="00232D2C"/>
    <w:rsid w:val="00233669"/>
    <w:rsid w:val="00233CD8"/>
    <w:rsid w:val="00234011"/>
    <w:rsid w:val="0023412F"/>
    <w:rsid w:val="00234BE2"/>
    <w:rsid w:val="0023521E"/>
    <w:rsid w:val="00235F2A"/>
    <w:rsid w:val="002366EF"/>
    <w:rsid w:val="00237054"/>
    <w:rsid w:val="002370A3"/>
    <w:rsid w:val="00237B86"/>
    <w:rsid w:val="00237C9E"/>
    <w:rsid w:val="002403B9"/>
    <w:rsid w:val="00240686"/>
    <w:rsid w:val="00240A95"/>
    <w:rsid w:val="00240D57"/>
    <w:rsid w:val="00240E9B"/>
    <w:rsid w:val="00240F0F"/>
    <w:rsid w:val="002410AA"/>
    <w:rsid w:val="0024227A"/>
    <w:rsid w:val="0024281E"/>
    <w:rsid w:val="00242AC7"/>
    <w:rsid w:val="00242BDC"/>
    <w:rsid w:val="00242FAF"/>
    <w:rsid w:val="00243568"/>
    <w:rsid w:val="00243A95"/>
    <w:rsid w:val="00243D42"/>
    <w:rsid w:val="0024425E"/>
    <w:rsid w:val="00244B89"/>
    <w:rsid w:val="0024569E"/>
    <w:rsid w:val="00246439"/>
    <w:rsid w:val="002464F1"/>
    <w:rsid w:val="00246BBC"/>
    <w:rsid w:val="00247C84"/>
    <w:rsid w:val="00247F83"/>
    <w:rsid w:val="00250507"/>
    <w:rsid w:val="00250575"/>
    <w:rsid w:val="00251455"/>
    <w:rsid w:val="002521FF"/>
    <w:rsid w:val="0025228A"/>
    <w:rsid w:val="002524B8"/>
    <w:rsid w:val="00252A8A"/>
    <w:rsid w:val="00252EFC"/>
    <w:rsid w:val="002533FB"/>
    <w:rsid w:val="002539E0"/>
    <w:rsid w:val="00253CDC"/>
    <w:rsid w:val="00254073"/>
    <w:rsid w:val="00254575"/>
    <w:rsid w:val="00254BAB"/>
    <w:rsid w:val="00255205"/>
    <w:rsid w:val="0025523A"/>
    <w:rsid w:val="00256429"/>
    <w:rsid w:val="00256851"/>
    <w:rsid w:val="0025698C"/>
    <w:rsid w:val="00257401"/>
    <w:rsid w:val="0025778F"/>
    <w:rsid w:val="002578D7"/>
    <w:rsid w:val="00257E4D"/>
    <w:rsid w:val="00257EAA"/>
    <w:rsid w:val="00260E02"/>
    <w:rsid w:val="00261461"/>
    <w:rsid w:val="00261E95"/>
    <w:rsid w:val="002626AF"/>
    <w:rsid w:val="002626B6"/>
    <w:rsid w:val="00262BAB"/>
    <w:rsid w:val="00262E05"/>
    <w:rsid w:val="0026367D"/>
    <w:rsid w:val="00263863"/>
    <w:rsid w:val="00264A0E"/>
    <w:rsid w:val="00264F45"/>
    <w:rsid w:val="0026543E"/>
    <w:rsid w:val="00265815"/>
    <w:rsid w:val="0026638C"/>
    <w:rsid w:val="00266694"/>
    <w:rsid w:val="002670C1"/>
    <w:rsid w:val="00270278"/>
    <w:rsid w:val="002703AE"/>
    <w:rsid w:val="002705AF"/>
    <w:rsid w:val="00271051"/>
    <w:rsid w:val="00271055"/>
    <w:rsid w:val="00271147"/>
    <w:rsid w:val="002712AD"/>
    <w:rsid w:val="00271343"/>
    <w:rsid w:val="0027144C"/>
    <w:rsid w:val="00271E33"/>
    <w:rsid w:val="00271E46"/>
    <w:rsid w:val="00271EA8"/>
    <w:rsid w:val="00272293"/>
    <w:rsid w:val="00273154"/>
    <w:rsid w:val="0027358B"/>
    <w:rsid w:val="00273A8E"/>
    <w:rsid w:val="00274AA5"/>
    <w:rsid w:val="00274B74"/>
    <w:rsid w:val="00274D7C"/>
    <w:rsid w:val="00274EC2"/>
    <w:rsid w:val="00275795"/>
    <w:rsid w:val="002759F1"/>
    <w:rsid w:val="00275B10"/>
    <w:rsid w:val="00275BBD"/>
    <w:rsid w:val="00275CF4"/>
    <w:rsid w:val="00275D41"/>
    <w:rsid w:val="002774BA"/>
    <w:rsid w:val="00277D86"/>
    <w:rsid w:val="002803C4"/>
    <w:rsid w:val="0028075C"/>
    <w:rsid w:val="00280B44"/>
    <w:rsid w:val="002810A2"/>
    <w:rsid w:val="002810ED"/>
    <w:rsid w:val="00281E15"/>
    <w:rsid w:val="00282161"/>
    <w:rsid w:val="002823EE"/>
    <w:rsid w:val="00282FAB"/>
    <w:rsid w:val="00283401"/>
    <w:rsid w:val="0028340D"/>
    <w:rsid w:val="00283DB7"/>
    <w:rsid w:val="00284202"/>
    <w:rsid w:val="00284473"/>
    <w:rsid w:val="0028473E"/>
    <w:rsid w:val="00284817"/>
    <w:rsid w:val="00284C5A"/>
    <w:rsid w:val="00284E16"/>
    <w:rsid w:val="00284E31"/>
    <w:rsid w:val="002866A3"/>
    <w:rsid w:val="00287C0E"/>
    <w:rsid w:val="00290081"/>
    <w:rsid w:val="00290360"/>
    <w:rsid w:val="002906B9"/>
    <w:rsid w:val="00290BAC"/>
    <w:rsid w:val="00290F46"/>
    <w:rsid w:val="002911F6"/>
    <w:rsid w:val="00291F93"/>
    <w:rsid w:val="00292061"/>
    <w:rsid w:val="002922C6"/>
    <w:rsid w:val="00292553"/>
    <w:rsid w:val="002930B9"/>
    <w:rsid w:val="0029394E"/>
    <w:rsid w:val="00294342"/>
    <w:rsid w:val="0029449E"/>
    <w:rsid w:val="00294E7D"/>
    <w:rsid w:val="00294EAF"/>
    <w:rsid w:val="0029500E"/>
    <w:rsid w:val="0029507A"/>
    <w:rsid w:val="00295251"/>
    <w:rsid w:val="00295799"/>
    <w:rsid w:val="0029580F"/>
    <w:rsid w:val="00295E39"/>
    <w:rsid w:val="00295F32"/>
    <w:rsid w:val="0029600E"/>
    <w:rsid w:val="00296D5B"/>
    <w:rsid w:val="00297635"/>
    <w:rsid w:val="00297E7B"/>
    <w:rsid w:val="002A13CF"/>
    <w:rsid w:val="002A13D6"/>
    <w:rsid w:val="002A197C"/>
    <w:rsid w:val="002A1A75"/>
    <w:rsid w:val="002A1D21"/>
    <w:rsid w:val="002A3DA5"/>
    <w:rsid w:val="002A40B2"/>
    <w:rsid w:val="002A4643"/>
    <w:rsid w:val="002A48F3"/>
    <w:rsid w:val="002A4EFD"/>
    <w:rsid w:val="002A4F05"/>
    <w:rsid w:val="002A5365"/>
    <w:rsid w:val="002A5583"/>
    <w:rsid w:val="002A5707"/>
    <w:rsid w:val="002A5DE0"/>
    <w:rsid w:val="002A68E7"/>
    <w:rsid w:val="002A6F00"/>
    <w:rsid w:val="002A770C"/>
    <w:rsid w:val="002B0989"/>
    <w:rsid w:val="002B13A1"/>
    <w:rsid w:val="002B1B0D"/>
    <w:rsid w:val="002B2168"/>
    <w:rsid w:val="002B220D"/>
    <w:rsid w:val="002B2287"/>
    <w:rsid w:val="002B22A0"/>
    <w:rsid w:val="002B238F"/>
    <w:rsid w:val="002B3728"/>
    <w:rsid w:val="002B40B4"/>
    <w:rsid w:val="002B410E"/>
    <w:rsid w:val="002B482C"/>
    <w:rsid w:val="002B4DF4"/>
    <w:rsid w:val="002B5384"/>
    <w:rsid w:val="002B573D"/>
    <w:rsid w:val="002B5838"/>
    <w:rsid w:val="002B6625"/>
    <w:rsid w:val="002B6665"/>
    <w:rsid w:val="002B6C43"/>
    <w:rsid w:val="002B76C1"/>
    <w:rsid w:val="002B7856"/>
    <w:rsid w:val="002B7A29"/>
    <w:rsid w:val="002B7DA1"/>
    <w:rsid w:val="002B7DD5"/>
    <w:rsid w:val="002C0187"/>
    <w:rsid w:val="002C01B7"/>
    <w:rsid w:val="002C0284"/>
    <w:rsid w:val="002C0459"/>
    <w:rsid w:val="002C0C6D"/>
    <w:rsid w:val="002C161A"/>
    <w:rsid w:val="002C1CDE"/>
    <w:rsid w:val="002C1E61"/>
    <w:rsid w:val="002C260E"/>
    <w:rsid w:val="002C280A"/>
    <w:rsid w:val="002C28B3"/>
    <w:rsid w:val="002C3083"/>
    <w:rsid w:val="002C31B1"/>
    <w:rsid w:val="002C33F2"/>
    <w:rsid w:val="002C341D"/>
    <w:rsid w:val="002C36F8"/>
    <w:rsid w:val="002C452B"/>
    <w:rsid w:val="002C48F0"/>
    <w:rsid w:val="002C4E6C"/>
    <w:rsid w:val="002C4FA8"/>
    <w:rsid w:val="002C524A"/>
    <w:rsid w:val="002C5575"/>
    <w:rsid w:val="002C5F3D"/>
    <w:rsid w:val="002C6198"/>
    <w:rsid w:val="002C66CD"/>
    <w:rsid w:val="002C6B30"/>
    <w:rsid w:val="002C6ED4"/>
    <w:rsid w:val="002C6ED9"/>
    <w:rsid w:val="002C7992"/>
    <w:rsid w:val="002D091C"/>
    <w:rsid w:val="002D09C3"/>
    <w:rsid w:val="002D10D7"/>
    <w:rsid w:val="002D12C4"/>
    <w:rsid w:val="002D1341"/>
    <w:rsid w:val="002D1CD8"/>
    <w:rsid w:val="002D2470"/>
    <w:rsid w:val="002D253A"/>
    <w:rsid w:val="002D2809"/>
    <w:rsid w:val="002D4C8B"/>
    <w:rsid w:val="002D4FF1"/>
    <w:rsid w:val="002D536C"/>
    <w:rsid w:val="002D5378"/>
    <w:rsid w:val="002D7CFF"/>
    <w:rsid w:val="002E01DB"/>
    <w:rsid w:val="002E0E12"/>
    <w:rsid w:val="002E12EF"/>
    <w:rsid w:val="002E1FCF"/>
    <w:rsid w:val="002E2027"/>
    <w:rsid w:val="002E22E3"/>
    <w:rsid w:val="002E237A"/>
    <w:rsid w:val="002E252A"/>
    <w:rsid w:val="002E362E"/>
    <w:rsid w:val="002E36A2"/>
    <w:rsid w:val="002E3C0E"/>
    <w:rsid w:val="002E4599"/>
    <w:rsid w:val="002E4B06"/>
    <w:rsid w:val="002E4DB2"/>
    <w:rsid w:val="002E530D"/>
    <w:rsid w:val="002E5496"/>
    <w:rsid w:val="002E54B4"/>
    <w:rsid w:val="002E5592"/>
    <w:rsid w:val="002E5728"/>
    <w:rsid w:val="002E582B"/>
    <w:rsid w:val="002E58AC"/>
    <w:rsid w:val="002E5955"/>
    <w:rsid w:val="002E5E30"/>
    <w:rsid w:val="002E5EDB"/>
    <w:rsid w:val="002E5FC6"/>
    <w:rsid w:val="002E6095"/>
    <w:rsid w:val="002E62AF"/>
    <w:rsid w:val="002E6B3B"/>
    <w:rsid w:val="002E6BC1"/>
    <w:rsid w:val="002E6DD9"/>
    <w:rsid w:val="002E707D"/>
    <w:rsid w:val="002F0825"/>
    <w:rsid w:val="002F0EF0"/>
    <w:rsid w:val="002F12B4"/>
    <w:rsid w:val="002F1683"/>
    <w:rsid w:val="002F1B5E"/>
    <w:rsid w:val="002F1FE8"/>
    <w:rsid w:val="002F28A3"/>
    <w:rsid w:val="002F3468"/>
    <w:rsid w:val="002F3A3A"/>
    <w:rsid w:val="002F3DA2"/>
    <w:rsid w:val="002F5634"/>
    <w:rsid w:val="002F5F71"/>
    <w:rsid w:val="002F6056"/>
    <w:rsid w:val="002F6528"/>
    <w:rsid w:val="002F66CA"/>
    <w:rsid w:val="002F6AEA"/>
    <w:rsid w:val="002F74E2"/>
    <w:rsid w:val="002F78FC"/>
    <w:rsid w:val="002F7BA1"/>
    <w:rsid w:val="00300764"/>
    <w:rsid w:val="00300ABA"/>
    <w:rsid w:val="00300EAB"/>
    <w:rsid w:val="00301684"/>
    <w:rsid w:val="00301B94"/>
    <w:rsid w:val="00301C88"/>
    <w:rsid w:val="00301F5B"/>
    <w:rsid w:val="00302047"/>
    <w:rsid w:val="00302242"/>
    <w:rsid w:val="00302DED"/>
    <w:rsid w:val="0030302D"/>
    <w:rsid w:val="003034C2"/>
    <w:rsid w:val="00303658"/>
    <w:rsid w:val="003040FC"/>
    <w:rsid w:val="00304850"/>
    <w:rsid w:val="00304D75"/>
    <w:rsid w:val="00304E55"/>
    <w:rsid w:val="003056C3"/>
    <w:rsid w:val="003057B0"/>
    <w:rsid w:val="0030597E"/>
    <w:rsid w:val="00305EA9"/>
    <w:rsid w:val="00306517"/>
    <w:rsid w:val="0030662F"/>
    <w:rsid w:val="0030756A"/>
    <w:rsid w:val="00307578"/>
    <w:rsid w:val="003077EA"/>
    <w:rsid w:val="00310129"/>
    <w:rsid w:val="003104BC"/>
    <w:rsid w:val="003107B4"/>
    <w:rsid w:val="003111CF"/>
    <w:rsid w:val="003118D8"/>
    <w:rsid w:val="00311D2B"/>
    <w:rsid w:val="00312E96"/>
    <w:rsid w:val="00312F56"/>
    <w:rsid w:val="00313815"/>
    <w:rsid w:val="0031387A"/>
    <w:rsid w:val="0031454A"/>
    <w:rsid w:val="003145C3"/>
    <w:rsid w:val="00314719"/>
    <w:rsid w:val="00314756"/>
    <w:rsid w:val="00314BFC"/>
    <w:rsid w:val="003155BB"/>
    <w:rsid w:val="00316923"/>
    <w:rsid w:val="00316ACC"/>
    <w:rsid w:val="00316B9E"/>
    <w:rsid w:val="00316BEE"/>
    <w:rsid w:val="00316E9E"/>
    <w:rsid w:val="0031708B"/>
    <w:rsid w:val="003177F5"/>
    <w:rsid w:val="00317D7A"/>
    <w:rsid w:val="003202AE"/>
    <w:rsid w:val="00320333"/>
    <w:rsid w:val="00320A4B"/>
    <w:rsid w:val="00320A6E"/>
    <w:rsid w:val="00320E78"/>
    <w:rsid w:val="00320F97"/>
    <w:rsid w:val="003219B1"/>
    <w:rsid w:val="0032268C"/>
    <w:rsid w:val="00323C27"/>
    <w:rsid w:val="00323E6E"/>
    <w:rsid w:val="00323FF0"/>
    <w:rsid w:val="00324341"/>
    <w:rsid w:val="003247FE"/>
    <w:rsid w:val="00325830"/>
    <w:rsid w:val="003258E4"/>
    <w:rsid w:val="0032617B"/>
    <w:rsid w:val="00326308"/>
    <w:rsid w:val="0032688A"/>
    <w:rsid w:val="00326BCB"/>
    <w:rsid w:val="00327365"/>
    <w:rsid w:val="003274B6"/>
    <w:rsid w:val="00327A64"/>
    <w:rsid w:val="00330189"/>
    <w:rsid w:val="00330514"/>
    <w:rsid w:val="00330FBD"/>
    <w:rsid w:val="0033175E"/>
    <w:rsid w:val="00331941"/>
    <w:rsid w:val="00331F55"/>
    <w:rsid w:val="00331F9A"/>
    <w:rsid w:val="003320D2"/>
    <w:rsid w:val="00332B7C"/>
    <w:rsid w:val="00333E67"/>
    <w:rsid w:val="00334614"/>
    <w:rsid w:val="0033483A"/>
    <w:rsid w:val="00334C7D"/>
    <w:rsid w:val="00335D82"/>
    <w:rsid w:val="0033602B"/>
    <w:rsid w:val="00336632"/>
    <w:rsid w:val="003371C1"/>
    <w:rsid w:val="0033723B"/>
    <w:rsid w:val="00337309"/>
    <w:rsid w:val="00337643"/>
    <w:rsid w:val="0033770F"/>
    <w:rsid w:val="0033775E"/>
    <w:rsid w:val="0033777F"/>
    <w:rsid w:val="00337D9C"/>
    <w:rsid w:val="00340511"/>
    <w:rsid w:val="003412CD"/>
    <w:rsid w:val="003414A0"/>
    <w:rsid w:val="00341A86"/>
    <w:rsid w:val="00341C32"/>
    <w:rsid w:val="00341C53"/>
    <w:rsid w:val="00342789"/>
    <w:rsid w:val="00343305"/>
    <w:rsid w:val="003436BE"/>
    <w:rsid w:val="00343C58"/>
    <w:rsid w:val="00343FA3"/>
    <w:rsid w:val="00345D86"/>
    <w:rsid w:val="00347584"/>
    <w:rsid w:val="00347C21"/>
    <w:rsid w:val="0035017A"/>
    <w:rsid w:val="00350C8E"/>
    <w:rsid w:val="00350E15"/>
    <w:rsid w:val="003510A4"/>
    <w:rsid w:val="003514E0"/>
    <w:rsid w:val="003530D3"/>
    <w:rsid w:val="00353B38"/>
    <w:rsid w:val="003543B1"/>
    <w:rsid w:val="00354498"/>
    <w:rsid w:val="00354596"/>
    <w:rsid w:val="00354E2C"/>
    <w:rsid w:val="00355785"/>
    <w:rsid w:val="00355E5A"/>
    <w:rsid w:val="0035674A"/>
    <w:rsid w:val="00357043"/>
    <w:rsid w:val="003571B8"/>
    <w:rsid w:val="0035727C"/>
    <w:rsid w:val="0035746F"/>
    <w:rsid w:val="00357D04"/>
    <w:rsid w:val="00360DE1"/>
    <w:rsid w:val="00360F00"/>
    <w:rsid w:val="00360FCD"/>
    <w:rsid w:val="00361148"/>
    <w:rsid w:val="003616DE"/>
    <w:rsid w:val="00362408"/>
    <w:rsid w:val="003628D3"/>
    <w:rsid w:val="00362A2A"/>
    <w:rsid w:val="00362FE9"/>
    <w:rsid w:val="003630E6"/>
    <w:rsid w:val="003637D4"/>
    <w:rsid w:val="00363DAE"/>
    <w:rsid w:val="0036460A"/>
    <w:rsid w:val="00364E87"/>
    <w:rsid w:val="00364F95"/>
    <w:rsid w:val="003652EC"/>
    <w:rsid w:val="00365432"/>
    <w:rsid w:val="003656B1"/>
    <w:rsid w:val="0036786F"/>
    <w:rsid w:val="00367E1B"/>
    <w:rsid w:val="003701D6"/>
    <w:rsid w:val="0037031B"/>
    <w:rsid w:val="0037080D"/>
    <w:rsid w:val="00371714"/>
    <w:rsid w:val="00373CF5"/>
    <w:rsid w:val="003765CF"/>
    <w:rsid w:val="00376D06"/>
    <w:rsid w:val="00377782"/>
    <w:rsid w:val="0037784F"/>
    <w:rsid w:val="003800EA"/>
    <w:rsid w:val="0038054B"/>
    <w:rsid w:val="00380693"/>
    <w:rsid w:val="00380EDC"/>
    <w:rsid w:val="0038115C"/>
    <w:rsid w:val="0038123C"/>
    <w:rsid w:val="00381D8C"/>
    <w:rsid w:val="00381EBE"/>
    <w:rsid w:val="0038278F"/>
    <w:rsid w:val="00383564"/>
    <w:rsid w:val="003835E2"/>
    <w:rsid w:val="003836D1"/>
    <w:rsid w:val="00383842"/>
    <w:rsid w:val="003839A9"/>
    <w:rsid w:val="00383BB9"/>
    <w:rsid w:val="00384178"/>
    <w:rsid w:val="00384247"/>
    <w:rsid w:val="0038436B"/>
    <w:rsid w:val="0038445B"/>
    <w:rsid w:val="00384653"/>
    <w:rsid w:val="00384C47"/>
    <w:rsid w:val="00385372"/>
    <w:rsid w:val="00385B8F"/>
    <w:rsid w:val="00385E2B"/>
    <w:rsid w:val="003868EF"/>
    <w:rsid w:val="003872CB"/>
    <w:rsid w:val="003872DD"/>
    <w:rsid w:val="0038735D"/>
    <w:rsid w:val="00387630"/>
    <w:rsid w:val="00387B79"/>
    <w:rsid w:val="0039069E"/>
    <w:rsid w:val="003908D1"/>
    <w:rsid w:val="00390E99"/>
    <w:rsid w:val="00391502"/>
    <w:rsid w:val="0039228A"/>
    <w:rsid w:val="0039230D"/>
    <w:rsid w:val="00392A73"/>
    <w:rsid w:val="00393314"/>
    <w:rsid w:val="00393970"/>
    <w:rsid w:val="00393A3C"/>
    <w:rsid w:val="00393CFC"/>
    <w:rsid w:val="00393E6C"/>
    <w:rsid w:val="003954D5"/>
    <w:rsid w:val="003959B9"/>
    <w:rsid w:val="00396292"/>
    <w:rsid w:val="003965A3"/>
    <w:rsid w:val="003966EA"/>
    <w:rsid w:val="00396ADE"/>
    <w:rsid w:val="00396DFD"/>
    <w:rsid w:val="0039712C"/>
    <w:rsid w:val="00397CE2"/>
    <w:rsid w:val="003A0B60"/>
    <w:rsid w:val="003A0C30"/>
    <w:rsid w:val="003A1238"/>
    <w:rsid w:val="003A137B"/>
    <w:rsid w:val="003A195A"/>
    <w:rsid w:val="003A19CE"/>
    <w:rsid w:val="003A1E7F"/>
    <w:rsid w:val="003A2307"/>
    <w:rsid w:val="003A27A7"/>
    <w:rsid w:val="003A4002"/>
    <w:rsid w:val="003A4E41"/>
    <w:rsid w:val="003A4EF9"/>
    <w:rsid w:val="003A50BD"/>
    <w:rsid w:val="003A550D"/>
    <w:rsid w:val="003A64E2"/>
    <w:rsid w:val="003A66F6"/>
    <w:rsid w:val="003A70DA"/>
    <w:rsid w:val="003A76DE"/>
    <w:rsid w:val="003B0763"/>
    <w:rsid w:val="003B088C"/>
    <w:rsid w:val="003B08FB"/>
    <w:rsid w:val="003B0C24"/>
    <w:rsid w:val="003B0FEC"/>
    <w:rsid w:val="003B1396"/>
    <w:rsid w:val="003B1781"/>
    <w:rsid w:val="003B199A"/>
    <w:rsid w:val="003B1D08"/>
    <w:rsid w:val="003B1D7E"/>
    <w:rsid w:val="003B1E8B"/>
    <w:rsid w:val="003B1FD2"/>
    <w:rsid w:val="003B205F"/>
    <w:rsid w:val="003B2159"/>
    <w:rsid w:val="003B24C3"/>
    <w:rsid w:val="003B427A"/>
    <w:rsid w:val="003B462E"/>
    <w:rsid w:val="003B4FDC"/>
    <w:rsid w:val="003B5476"/>
    <w:rsid w:val="003B56A4"/>
    <w:rsid w:val="003B58CE"/>
    <w:rsid w:val="003B64C1"/>
    <w:rsid w:val="003B6C5E"/>
    <w:rsid w:val="003B6CE4"/>
    <w:rsid w:val="003B70F4"/>
    <w:rsid w:val="003B779E"/>
    <w:rsid w:val="003B7AAB"/>
    <w:rsid w:val="003B7C23"/>
    <w:rsid w:val="003B7C38"/>
    <w:rsid w:val="003C08F3"/>
    <w:rsid w:val="003C1A66"/>
    <w:rsid w:val="003C1E75"/>
    <w:rsid w:val="003C219C"/>
    <w:rsid w:val="003C22A9"/>
    <w:rsid w:val="003C28E6"/>
    <w:rsid w:val="003C3887"/>
    <w:rsid w:val="003C42B4"/>
    <w:rsid w:val="003C434F"/>
    <w:rsid w:val="003C4852"/>
    <w:rsid w:val="003C58AF"/>
    <w:rsid w:val="003C6EC9"/>
    <w:rsid w:val="003C70D8"/>
    <w:rsid w:val="003C76A0"/>
    <w:rsid w:val="003D04E4"/>
    <w:rsid w:val="003D15D6"/>
    <w:rsid w:val="003D1D2B"/>
    <w:rsid w:val="003D27D7"/>
    <w:rsid w:val="003D2914"/>
    <w:rsid w:val="003D3724"/>
    <w:rsid w:val="003D379A"/>
    <w:rsid w:val="003D3AEF"/>
    <w:rsid w:val="003D3EF2"/>
    <w:rsid w:val="003D4D18"/>
    <w:rsid w:val="003D5ABC"/>
    <w:rsid w:val="003D5FB2"/>
    <w:rsid w:val="003D6090"/>
    <w:rsid w:val="003D68AB"/>
    <w:rsid w:val="003D7064"/>
    <w:rsid w:val="003D7290"/>
    <w:rsid w:val="003D744D"/>
    <w:rsid w:val="003D769D"/>
    <w:rsid w:val="003E013D"/>
    <w:rsid w:val="003E01D0"/>
    <w:rsid w:val="003E04B3"/>
    <w:rsid w:val="003E1A2A"/>
    <w:rsid w:val="003E1CD7"/>
    <w:rsid w:val="003E1DE6"/>
    <w:rsid w:val="003E1F92"/>
    <w:rsid w:val="003E2058"/>
    <w:rsid w:val="003E298D"/>
    <w:rsid w:val="003E2FB3"/>
    <w:rsid w:val="003E3FBB"/>
    <w:rsid w:val="003E4531"/>
    <w:rsid w:val="003E4D2B"/>
    <w:rsid w:val="003E4FA2"/>
    <w:rsid w:val="003E62EE"/>
    <w:rsid w:val="003E6C15"/>
    <w:rsid w:val="003E6C59"/>
    <w:rsid w:val="003E7056"/>
    <w:rsid w:val="003E76A4"/>
    <w:rsid w:val="003E7D9E"/>
    <w:rsid w:val="003E7E84"/>
    <w:rsid w:val="003E7F3B"/>
    <w:rsid w:val="003F0734"/>
    <w:rsid w:val="003F0CEF"/>
    <w:rsid w:val="003F0DBC"/>
    <w:rsid w:val="003F0FE8"/>
    <w:rsid w:val="003F1087"/>
    <w:rsid w:val="003F1DB9"/>
    <w:rsid w:val="003F26CE"/>
    <w:rsid w:val="003F27A8"/>
    <w:rsid w:val="003F2C3E"/>
    <w:rsid w:val="003F3134"/>
    <w:rsid w:val="003F3209"/>
    <w:rsid w:val="003F39B6"/>
    <w:rsid w:val="003F3BD0"/>
    <w:rsid w:val="003F4C7E"/>
    <w:rsid w:val="003F5181"/>
    <w:rsid w:val="003F6893"/>
    <w:rsid w:val="003F7114"/>
    <w:rsid w:val="003F7738"/>
    <w:rsid w:val="00400679"/>
    <w:rsid w:val="00400E12"/>
    <w:rsid w:val="00400EF1"/>
    <w:rsid w:val="00401B03"/>
    <w:rsid w:val="0040204C"/>
    <w:rsid w:val="004024EA"/>
    <w:rsid w:val="004028B8"/>
    <w:rsid w:val="00402B39"/>
    <w:rsid w:val="004031C5"/>
    <w:rsid w:val="00403730"/>
    <w:rsid w:val="00403899"/>
    <w:rsid w:val="00403E99"/>
    <w:rsid w:val="00404C1D"/>
    <w:rsid w:val="004051D1"/>
    <w:rsid w:val="00405C3E"/>
    <w:rsid w:val="004062C8"/>
    <w:rsid w:val="0040671E"/>
    <w:rsid w:val="0040694D"/>
    <w:rsid w:val="00407120"/>
    <w:rsid w:val="00407D7D"/>
    <w:rsid w:val="00407D8B"/>
    <w:rsid w:val="00410913"/>
    <w:rsid w:val="00410B10"/>
    <w:rsid w:val="00411004"/>
    <w:rsid w:val="004115A9"/>
    <w:rsid w:val="00411C6A"/>
    <w:rsid w:val="00412211"/>
    <w:rsid w:val="0041222D"/>
    <w:rsid w:val="00412B64"/>
    <w:rsid w:val="00412D27"/>
    <w:rsid w:val="00412D98"/>
    <w:rsid w:val="00413B39"/>
    <w:rsid w:val="00413C72"/>
    <w:rsid w:val="00413CFF"/>
    <w:rsid w:val="004141D8"/>
    <w:rsid w:val="00415098"/>
    <w:rsid w:val="00415408"/>
    <w:rsid w:val="00415470"/>
    <w:rsid w:val="00415D2D"/>
    <w:rsid w:val="00415FB1"/>
    <w:rsid w:val="00416A47"/>
    <w:rsid w:val="00416C9A"/>
    <w:rsid w:val="004173B1"/>
    <w:rsid w:val="00417C45"/>
    <w:rsid w:val="00420358"/>
    <w:rsid w:val="00421880"/>
    <w:rsid w:val="00422485"/>
    <w:rsid w:val="00422755"/>
    <w:rsid w:val="00422C2F"/>
    <w:rsid w:val="00422CEF"/>
    <w:rsid w:val="004230AC"/>
    <w:rsid w:val="004233BB"/>
    <w:rsid w:val="004233C2"/>
    <w:rsid w:val="0042357F"/>
    <w:rsid w:val="0042396A"/>
    <w:rsid w:val="0042406E"/>
    <w:rsid w:val="00424469"/>
    <w:rsid w:val="00426218"/>
    <w:rsid w:val="0042627B"/>
    <w:rsid w:val="0042640F"/>
    <w:rsid w:val="00426852"/>
    <w:rsid w:val="00426E5D"/>
    <w:rsid w:val="004277B4"/>
    <w:rsid w:val="00430C6B"/>
    <w:rsid w:val="00431888"/>
    <w:rsid w:val="00431A96"/>
    <w:rsid w:val="00431CFB"/>
    <w:rsid w:val="00432038"/>
    <w:rsid w:val="00432366"/>
    <w:rsid w:val="004324E3"/>
    <w:rsid w:val="00432F4A"/>
    <w:rsid w:val="00433BFA"/>
    <w:rsid w:val="00433C99"/>
    <w:rsid w:val="00433CE1"/>
    <w:rsid w:val="004341F0"/>
    <w:rsid w:val="00434AAA"/>
    <w:rsid w:val="00436130"/>
    <w:rsid w:val="00436625"/>
    <w:rsid w:val="004413B9"/>
    <w:rsid w:val="00441E37"/>
    <w:rsid w:val="004421CF"/>
    <w:rsid w:val="004421E1"/>
    <w:rsid w:val="00442201"/>
    <w:rsid w:val="00442636"/>
    <w:rsid w:val="00442C11"/>
    <w:rsid w:val="00443A73"/>
    <w:rsid w:val="00443AF0"/>
    <w:rsid w:val="0044572E"/>
    <w:rsid w:val="0044578E"/>
    <w:rsid w:val="00445FAD"/>
    <w:rsid w:val="0044644D"/>
    <w:rsid w:val="00446497"/>
    <w:rsid w:val="00446A5D"/>
    <w:rsid w:val="00446BB2"/>
    <w:rsid w:val="0044732A"/>
    <w:rsid w:val="004473F1"/>
    <w:rsid w:val="00447469"/>
    <w:rsid w:val="004476C6"/>
    <w:rsid w:val="00450129"/>
    <w:rsid w:val="00450D73"/>
    <w:rsid w:val="00450E1E"/>
    <w:rsid w:val="0045141C"/>
    <w:rsid w:val="004515E4"/>
    <w:rsid w:val="004518A2"/>
    <w:rsid w:val="00451AB4"/>
    <w:rsid w:val="004525E7"/>
    <w:rsid w:val="00452EFB"/>
    <w:rsid w:val="00452FDC"/>
    <w:rsid w:val="0045382C"/>
    <w:rsid w:val="00453904"/>
    <w:rsid w:val="004539E2"/>
    <w:rsid w:val="00454E8D"/>
    <w:rsid w:val="00454EC5"/>
    <w:rsid w:val="00454FAB"/>
    <w:rsid w:val="004550AE"/>
    <w:rsid w:val="00455126"/>
    <w:rsid w:val="00455141"/>
    <w:rsid w:val="00455231"/>
    <w:rsid w:val="004556F3"/>
    <w:rsid w:val="004558A4"/>
    <w:rsid w:val="00455A68"/>
    <w:rsid w:val="00455D10"/>
    <w:rsid w:val="00456B6B"/>
    <w:rsid w:val="0045725C"/>
    <w:rsid w:val="00457361"/>
    <w:rsid w:val="00457E47"/>
    <w:rsid w:val="00457F59"/>
    <w:rsid w:val="004601AE"/>
    <w:rsid w:val="004603A8"/>
    <w:rsid w:val="004603B1"/>
    <w:rsid w:val="00460D88"/>
    <w:rsid w:val="00460E7D"/>
    <w:rsid w:val="00460F2F"/>
    <w:rsid w:val="00461B80"/>
    <w:rsid w:val="00461BF4"/>
    <w:rsid w:val="00462C02"/>
    <w:rsid w:val="0046329C"/>
    <w:rsid w:val="00463E55"/>
    <w:rsid w:val="004648BA"/>
    <w:rsid w:val="00465216"/>
    <w:rsid w:val="00465BCA"/>
    <w:rsid w:val="00466464"/>
    <w:rsid w:val="00466CB2"/>
    <w:rsid w:val="00467194"/>
    <w:rsid w:val="00467C10"/>
    <w:rsid w:val="004701A8"/>
    <w:rsid w:val="004708ED"/>
    <w:rsid w:val="00470A34"/>
    <w:rsid w:val="00470D45"/>
    <w:rsid w:val="00471DC7"/>
    <w:rsid w:val="0047228E"/>
    <w:rsid w:val="00472AD3"/>
    <w:rsid w:val="00472C88"/>
    <w:rsid w:val="00472F2F"/>
    <w:rsid w:val="00473266"/>
    <w:rsid w:val="00473FB5"/>
    <w:rsid w:val="00474BB1"/>
    <w:rsid w:val="00475048"/>
    <w:rsid w:val="004755E6"/>
    <w:rsid w:val="004763CF"/>
    <w:rsid w:val="00476D00"/>
    <w:rsid w:val="00476D89"/>
    <w:rsid w:val="00480B61"/>
    <w:rsid w:val="00480E0C"/>
    <w:rsid w:val="00480E34"/>
    <w:rsid w:val="00480E41"/>
    <w:rsid w:val="00481C21"/>
    <w:rsid w:val="00481F8F"/>
    <w:rsid w:val="004827FD"/>
    <w:rsid w:val="00482B5A"/>
    <w:rsid w:val="00482BB5"/>
    <w:rsid w:val="00482E44"/>
    <w:rsid w:val="004836DC"/>
    <w:rsid w:val="00483DAA"/>
    <w:rsid w:val="0048426F"/>
    <w:rsid w:val="0048489B"/>
    <w:rsid w:val="00484CC5"/>
    <w:rsid w:val="00485082"/>
    <w:rsid w:val="00485D3E"/>
    <w:rsid w:val="004864FB"/>
    <w:rsid w:val="00486AA0"/>
    <w:rsid w:val="00487E72"/>
    <w:rsid w:val="00487EE1"/>
    <w:rsid w:val="00487FC9"/>
    <w:rsid w:val="004901B4"/>
    <w:rsid w:val="00490323"/>
    <w:rsid w:val="0049067A"/>
    <w:rsid w:val="00491362"/>
    <w:rsid w:val="0049147A"/>
    <w:rsid w:val="004915B2"/>
    <w:rsid w:val="0049182E"/>
    <w:rsid w:val="00491D11"/>
    <w:rsid w:val="00492055"/>
    <w:rsid w:val="00492A4A"/>
    <w:rsid w:val="004936A4"/>
    <w:rsid w:val="00493911"/>
    <w:rsid w:val="00493DCC"/>
    <w:rsid w:val="00494B4F"/>
    <w:rsid w:val="00494E5B"/>
    <w:rsid w:val="004953E9"/>
    <w:rsid w:val="00496130"/>
    <w:rsid w:val="0049634E"/>
    <w:rsid w:val="00496A4E"/>
    <w:rsid w:val="00496CC6"/>
    <w:rsid w:val="00496F6A"/>
    <w:rsid w:val="004971A0"/>
    <w:rsid w:val="00497393"/>
    <w:rsid w:val="00497688"/>
    <w:rsid w:val="004977AA"/>
    <w:rsid w:val="0049788D"/>
    <w:rsid w:val="00497D9E"/>
    <w:rsid w:val="004A0267"/>
    <w:rsid w:val="004A0F99"/>
    <w:rsid w:val="004A12B4"/>
    <w:rsid w:val="004A1429"/>
    <w:rsid w:val="004A2428"/>
    <w:rsid w:val="004A2E88"/>
    <w:rsid w:val="004A3161"/>
    <w:rsid w:val="004A4256"/>
    <w:rsid w:val="004A4300"/>
    <w:rsid w:val="004A47EF"/>
    <w:rsid w:val="004A4865"/>
    <w:rsid w:val="004A4C6B"/>
    <w:rsid w:val="004A516A"/>
    <w:rsid w:val="004A5691"/>
    <w:rsid w:val="004A57FC"/>
    <w:rsid w:val="004A58B1"/>
    <w:rsid w:val="004A6B4B"/>
    <w:rsid w:val="004A6D02"/>
    <w:rsid w:val="004A7093"/>
    <w:rsid w:val="004A7490"/>
    <w:rsid w:val="004A771C"/>
    <w:rsid w:val="004B05A2"/>
    <w:rsid w:val="004B06EC"/>
    <w:rsid w:val="004B093A"/>
    <w:rsid w:val="004B0BAA"/>
    <w:rsid w:val="004B0D11"/>
    <w:rsid w:val="004B1152"/>
    <w:rsid w:val="004B15FF"/>
    <w:rsid w:val="004B1606"/>
    <w:rsid w:val="004B1F14"/>
    <w:rsid w:val="004B2845"/>
    <w:rsid w:val="004B3025"/>
    <w:rsid w:val="004B4497"/>
    <w:rsid w:val="004B469E"/>
    <w:rsid w:val="004B49C5"/>
    <w:rsid w:val="004B528C"/>
    <w:rsid w:val="004B57DC"/>
    <w:rsid w:val="004B5A4A"/>
    <w:rsid w:val="004B5D66"/>
    <w:rsid w:val="004B6C13"/>
    <w:rsid w:val="004B7638"/>
    <w:rsid w:val="004B7918"/>
    <w:rsid w:val="004C00BA"/>
    <w:rsid w:val="004C038B"/>
    <w:rsid w:val="004C0768"/>
    <w:rsid w:val="004C1868"/>
    <w:rsid w:val="004C1EA3"/>
    <w:rsid w:val="004C2387"/>
    <w:rsid w:val="004C293B"/>
    <w:rsid w:val="004C29C5"/>
    <w:rsid w:val="004C2FA1"/>
    <w:rsid w:val="004C399B"/>
    <w:rsid w:val="004C42A1"/>
    <w:rsid w:val="004C43A6"/>
    <w:rsid w:val="004C43CD"/>
    <w:rsid w:val="004C4515"/>
    <w:rsid w:val="004C4765"/>
    <w:rsid w:val="004C47FA"/>
    <w:rsid w:val="004C4CE1"/>
    <w:rsid w:val="004C5F35"/>
    <w:rsid w:val="004C61A2"/>
    <w:rsid w:val="004C6322"/>
    <w:rsid w:val="004C74FB"/>
    <w:rsid w:val="004D03D1"/>
    <w:rsid w:val="004D099A"/>
    <w:rsid w:val="004D0B92"/>
    <w:rsid w:val="004D19FA"/>
    <w:rsid w:val="004D1EB9"/>
    <w:rsid w:val="004D2526"/>
    <w:rsid w:val="004D2562"/>
    <w:rsid w:val="004D2BBE"/>
    <w:rsid w:val="004D31FE"/>
    <w:rsid w:val="004D327C"/>
    <w:rsid w:val="004D383E"/>
    <w:rsid w:val="004D40FD"/>
    <w:rsid w:val="004D4B58"/>
    <w:rsid w:val="004D4D0A"/>
    <w:rsid w:val="004D4F09"/>
    <w:rsid w:val="004D63EA"/>
    <w:rsid w:val="004D6BB2"/>
    <w:rsid w:val="004E063A"/>
    <w:rsid w:val="004E0A69"/>
    <w:rsid w:val="004E14FE"/>
    <w:rsid w:val="004E3195"/>
    <w:rsid w:val="004E3636"/>
    <w:rsid w:val="004E3995"/>
    <w:rsid w:val="004E3C26"/>
    <w:rsid w:val="004E3E6B"/>
    <w:rsid w:val="004E4678"/>
    <w:rsid w:val="004E4F83"/>
    <w:rsid w:val="004E60AF"/>
    <w:rsid w:val="004E6567"/>
    <w:rsid w:val="004E6783"/>
    <w:rsid w:val="004E6A93"/>
    <w:rsid w:val="004E793E"/>
    <w:rsid w:val="004E79A2"/>
    <w:rsid w:val="004F0CC6"/>
    <w:rsid w:val="004F1405"/>
    <w:rsid w:val="004F15B0"/>
    <w:rsid w:val="004F30D0"/>
    <w:rsid w:val="004F3889"/>
    <w:rsid w:val="004F40BE"/>
    <w:rsid w:val="004F41D0"/>
    <w:rsid w:val="004F42E1"/>
    <w:rsid w:val="004F43B7"/>
    <w:rsid w:val="004F4E71"/>
    <w:rsid w:val="004F4F34"/>
    <w:rsid w:val="004F5107"/>
    <w:rsid w:val="004F5527"/>
    <w:rsid w:val="004F57D4"/>
    <w:rsid w:val="004F61B9"/>
    <w:rsid w:val="004F6205"/>
    <w:rsid w:val="004F7375"/>
    <w:rsid w:val="004F7C3A"/>
    <w:rsid w:val="004F7D4D"/>
    <w:rsid w:val="005007D3"/>
    <w:rsid w:val="00501D61"/>
    <w:rsid w:val="00501DBB"/>
    <w:rsid w:val="00501DC2"/>
    <w:rsid w:val="00501EC7"/>
    <w:rsid w:val="005028BD"/>
    <w:rsid w:val="00503420"/>
    <w:rsid w:val="005034DC"/>
    <w:rsid w:val="00503B23"/>
    <w:rsid w:val="00504843"/>
    <w:rsid w:val="0050484E"/>
    <w:rsid w:val="00504AD6"/>
    <w:rsid w:val="005052CB"/>
    <w:rsid w:val="005058AD"/>
    <w:rsid w:val="00505AAB"/>
    <w:rsid w:val="00505E97"/>
    <w:rsid w:val="005062DF"/>
    <w:rsid w:val="0050670B"/>
    <w:rsid w:val="00507645"/>
    <w:rsid w:val="00507A04"/>
    <w:rsid w:val="00507CE5"/>
    <w:rsid w:val="005110C8"/>
    <w:rsid w:val="0051122C"/>
    <w:rsid w:val="00511382"/>
    <w:rsid w:val="00511652"/>
    <w:rsid w:val="00512018"/>
    <w:rsid w:val="00512B70"/>
    <w:rsid w:val="0051328F"/>
    <w:rsid w:val="0051374E"/>
    <w:rsid w:val="00514495"/>
    <w:rsid w:val="00514FE2"/>
    <w:rsid w:val="00515B05"/>
    <w:rsid w:val="00515D2B"/>
    <w:rsid w:val="00516A6B"/>
    <w:rsid w:val="00517867"/>
    <w:rsid w:val="00517FE5"/>
    <w:rsid w:val="00520106"/>
    <w:rsid w:val="00520C70"/>
    <w:rsid w:val="00520DE6"/>
    <w:rsid w:val="00520F81"/>
    <w:rsid w:val="00521629"/>
    <w:rsid w:val="005216CA"/>
    <w:rsid w:val="00521CF6"/>
    <w:rsid w:val="00522165"/>
    <w:rsid w:val="00522538"/>
    <w:rsid w:val="00523717"/>
    <w:rsid w:val="005238AD"/>
    <w:rsid w:val="00523EBC"/>
    <w:rsid w:val="005241BE"/>
    <w:rsid w:val="005248E7"/>
    <w:rsid w:val="005248F5"/>
    <w:rsid w:val="00524C40"/>
    <w:rsid w:val="00524DDA"/>
    <w:rsid w:val="0052591A"/>
    <w:rsid w:val="00525C5B"/>
    <w:rsid w:val="0052618D"/>
    <w:rsid w:val="00526449"/>
    <w:rsid w:val="005264DD"/>
    <w:rsid w:val="005265E2"/>
    <w:rsid w:val="00526724"/>
    <w:rsid w:val="0052674B"/>
    <w:rsid w:val="00526D72"/>
    <w:rsid w:val="00527168"/>
    <w:rsid w:val="00527841"/>
    <w:rsid w:val="00530651"/>
    <w:rsid w:val="00530689"/>
    <w:rsid w:val="00530C89"/>
    <w:rsid w:val="00530D66"/>
    <w:rsid w:val="00530D6E"/>
    <w:rsid w:val="00531DFC"/>
    <w:rsid w:val="005324F1"/>
    <w:rsid w:val="005331CF"/>
    <w:rsid w:val="00533743"/>
    <w:rsid w:val="0053398E"/>
    <w:rsid w:val="00533B61"/>
    <w:rsid w:val="00534436"/>
    <w:rsid w:val="00534477"/>
    <w:rsid w:val="00534949"/>
    <w:rsid w:val="00534E30"/>
    <w:rsid w:val="005351DD"/>
    <w:rsid w:val="00536779"/>
    <w:rsid w:val="0053734F"/>
    <w:rsid w:val="005376B5"/>
    <w:rsid w:val="0054063A"/>
    <w:rsid w:val="00540761"/>
    <w:rsid w:val="00540777"/>
    <w:rsid w:val="0054095E"/>
    <w:rsid w:val="00540D88"/>
    <w:rsid w:val="00541E74"/>
    <w:rsid w:val="00541F71"/>
    <w:rsid w:val="00541FD3"/>
    <w:rsid w:val="00542238"/>
    <w:rsid w:val="005422E1"/>
    <w:rsid w:val="00542AAD"/>
    <w:rsid w:val="00542C4E"/>
    <w:rsid w:val="00542D4F"/>
    <w:rsid w:val="00543389"/>
    <w:rsid w:val="00544158"/>
    <w:rsid w:val="005448C2"/>
    <w:rsid w:val="00545046"/>
    <w:rsid w:val="005453C5"/>
    <w:rsid w:val="0054657C"/>
    <w:rsid w:val="00547326"/>
    <w:rsid w:val="00547811"/>
    <w:rsid w:val="00547918"/>
    <w:rsid w:val="0055002B"/>
    <w:rsid w:val="0055034F"/>
    <w:rsid w:val="00550367"/>
    <w:rsid w:val="00551355"/>
    <w:rsid w:val="005521D9"/>
    <w:rsid w:val="00552F0C"/>
    <w:rsid w:val="00553199"/>
    <w:rsid w:val="00553431"/>
    <w:rsid w:val="0055345C"/>
    <w:rsid w:val="00553613"/>
    <w:rsid w:val="005537AE"/>
    <w:rsid w:val="005546B2"/>
    <w:rsid w:val="005548C2"/>
    <w:rsid w:val="00555335"/>
    <w:rsid w:val="00555899"/>
    <w:rsid w:val="00555AEE"/>
    <w:rsid w:val="00556C56"/>
    <w:rsid w:val="00557636"/>
    <w:rsid w:val="0055779E"/>
    <w:rsid w:val="00560077"/>
    <w:rsid w:val="0056058C"/>
    <w:rsid w:val="005605C7"/>
    <w:rsid w:val="0056100C"/>
    <w:rsid w:val="0056124E"/>
    <w:rsid w:val="005614C4"/>
    <w:rsid w:val="00562103"/>
    <w:rsid w:val="005623D3"/>
    <w:rsid w:val="0056284F"/>
    <w:rsid w:val="00563014"/>
    <w:rsid w:val="00563436"/>
    <w:rsid w:val="00563E34"/>
    <w:rsid w:val="0056477D"/>
    <w:rsid w:val="00564A04"/>
    <w:rsid w:val="0056500C"/>
    <w:rsid w:val="005654CC"/>
    <w:rsid w:val="0056551A"/>
    <w:rsid w:val="00565CAE"/>
    <w:rsid w:val="0056627C"/>
    <w:rsid w:val="00566D1B"/>
    <w:rsid w:val="00566D2D"/>
    <w:rsid w:val="00567077"/>
    <w:rsid w:val="005670A1"/>
    <w:rsid w:val="00567228"/>
    <w:rsid w:val="005678CE"/>
    <w:rsid w:val="00567915"/>
    <w:rsid w:val="00567D08"/>
    <w:rsid w:val="00567D1C"/>
    <w:rsid w:val="00567D82"/>
    <w:rsid w:val="00570212"/>
    <w:rsid w:val="00570244"/>
    <w:rsid w:val="00571429"/>
    <w:rsid w:val="00571BFD"/>
    <w:rsid w:val="0057297E"/>
    <w:rsid w:val="00572C11"/>
    <w:rsid w:val="00572E91"/>
    <w:rsid w:val="00574126"/>
    <w:rsid w:val="00574573"/>
    <w:rsid w:val="005748D7"/>
    <w:rsid w:val="005751DE"/>
    <w:rsid w:val="0057552A"/>
    <w:rsid w:val="005760D4"/>
    <w:rsid w:val="005765A7"/>
    <w:rsid w:val="00576E2C"/>
    <w:rsid w:val="00576E80"/>
    <w:rsid w:val="00576F8C"/>
    <w:rsid w:val="0057700B"/>
    <w:rsid w:val="005770E0"/>
    <w:rsid w:val="005801A2"/>
    <w:rsid w:val="005801B2"/>
    <w:rsid w:val="00580335"/>
    <w:rsid w:val="00580FB3"/>
    <w:rsid w:val="005811F1"/>
    <w:rsid w:val="005816C5"/>
    <w:rsid w:val="00581AC5"/>
    <w:rsid w:val="00581BEE"/>
    <w:rsid w:val="00581CB3"/>
    <w:rsid w:val="00581D3F"/>
    <w:rsid w:val="00582163"/>
    <w:rsid w:val="00582F0E"/>
    <w:rsid w:val="00582F6B"/>
    <w:rsid w:val="0058321A"/>
    <w:rsid w:val="005841EF"/>
    <w:rsid w:val="005855D8"/>
    <w:rsid w:val="0058562D"/>
    <w:rsid w:val="005858FA"/>
    <w:rsid w:val="00585BFB"/>
    <w:rsid w:val="00585C25"/>
    <w:rsid w:val="00585F67"/>
    <w:rsid w:val="005861F0"/>
    <w:rsid w:val="005862F7"/>
    <w:rsid w:val="00586F26"/>
    <w:rsid w:val="00587916"/>
    <w:rsid w:val="00590132"/>
    <w:rsid w:val="005903B8"/>
    <w:rsid w:val="00590632"/>
    <w:rsid w:val="00590AD2"/>
    <w:rsid w:val="00590BDC"/>
    <w:rsid w:val="005927A2"/>
    <w:rsid w:val="005927A4"/>
    <w:rsid w:val="00592C6D"/>
    <w:rsid w:val="0059355D"/>
    <w:rsid w:val="00595474"/>
    <w:rsid w:val="0059555B"/>
    <w:rsid w:val="00595574"/>
    <w:rsid w:val="005958D4"/>
    <w:rsid w:val="00595BDA"/>
    <w:rsid w:val="0059627E"/>
    <w:rsid w:val="00596397"/>
    <w:rsid w:val="005965D1"/>
    <w:rsid w:val="00596A68"/>
    <w:rsid w:val="00596E90"/>
    <w:rsid w:val="005A03B0"/>
    <w:rsid w:val="005A14BA"/>
    <w:rsid w:val="005A14FD"/>
    <w:rsid w:val="005A1AD9"/>
    <w:rsid w:val="005A238A"/>
    <w:rsid w:val="005A2CD0"/>
    <w:rsid w:val="005A3AEA"/>
    <w:rsid w:val="005A3B09"/>
    <w:rsid w:val="005A413E"/>
    <w:rsid w:val="005A42E7"/>
    <w:rsid w:val="005A492A"/>
    <w:rsid w:val="005A53B2"/>
    <w:rsid w:val="005A5C23"/>
    <w:rsid w:val="005A6206"/>
    <w:rsid w:val="005A64EF"/>
    <w:rsid w:val="005A747A"/>
    <w:rsid w:val="005A76AF"/>
    <w:rsid w:val="005B053A"/>
    <w:rsid w:val="005B0E88"/>
    <w:rsid w:val="005B1645"/>
    <w:rsid w:val="005B1734"/>
    <w:rsid w:val="005B1CDE"/>
    <w:rsid w:val="005B24E3"/>
    <w:rsid w:val="005B262F"/>
    <w:rsid w:val="005B2A48"/>
    <w:rsid w:val="005B2B07"/>
    <w:rsid w:val="005B2F84"/>
    <w:rsid w:val="005B362D"/>
    <w:rsid w:val="005B36FC"/>
    <w:rsid w:val="005B39A4"/>
    <w:rsid w:val="005B3CF3"/>
    <w:rsid w:val="005B3E29"/>
    <w:rsid w:val="005B4D81"/>
    <w:rsid w:val="005B5C12"/>
    <w:rsid w:val="005B5CF5"/>
    <w:rsid w:val="005B5DC8"/>
    <w:rsid w:val="005B5FBC"/>
    <w:rsid w:val="005B61CF"/>
    <w:rsid w:val="005B6409"/>
    <w:rsid w:val="005B7013"/>
    <w:rsid w:val="005B7326"/>
    <w:rsid w:val="005B75B6"/>
    <w:rsid w:val="005C0643"/>
    <w:rsid w:val="005C0B0A"/>
    <w:rsid w:val="005C1155"/>
    <w:rsid w:val="005C1556"/>
    <w:rsid w:val="005C208C"/>
    <w:rsid w:val="005C2503"/>
    <w:rsid w:val="005C334C"/>
    <w:rsid w:val="005C3CD4"/>
    <w:rsid w:val="005C460E"/>
    <w:rsid w:val="005C4DA8"/>
    <w:rsid w:val="005C53A9"/>
    <w:rsid w:val="005C5A9D"/>
    <w:rsid w:val="005C5E4D"/>
    <w:rsid w:val="005C601A"/>
    <w:rsid w:val="005C6BBD"/>
    <w:rsid w:val="005C703C"/>
    <w:rsid w:val="005C74E2"/>
    <w:rsid w:val="005D08F4"/>
    <w:rsid w:val="005D09ED"/>
    <w:rsid w:val="005D1317"/>
    <w:rsid w:val="005D1789"/>
    <w:rsid w:val="005D2080"/>
    <w:rsid w:val="005D262D"/>
    <w:rsid w:val="005D3053"/>
    <w:rsid w:val="005D32CB"/>
    <w:rsid w:val="005D3548"/>
    <w:rsid w:val="005D3B30"/>
    <w:rsid w:val="005D3C6A"/>
    <w:rsid w:val="005D3CBD"/>
    <w:rsid w:val="005D3D40"/>
    <w:rsid w:val="005D3DF6"/>
    <w:rsid w:val="005D3EB3"/>
    <w:rsid w:val="005D45C6"/>
    <w:rsid w:val="005D4609"/>
    <w:rsid w:val="005D48A0"/>
    <w:rsid w:val="005D4B87"/>
    <w:rsid w:val="005D5195"/>
    <w:rsid w:val="005D5B9E"/>
    <w:rsid w:val="005D6454"/>
    <w:rsid w:val="005D67F9"/>
    <w:rsid w:val="005D6DC0"/>
    <w:rsid w:val="005D777F"/>
    <w:rsid w:val="005D779B"/>
    <w:rsid w:val="005E038B"/>
    <w:rsid w:val="005E0468"/>
    <w:rsid w:val="005E061F"/>
    <w:rsid w:val="005E06FF"/>
    <w:rsid w:val="005E08AD"/>
    <w:rsid w:val="005E11FE"/>
    <w:rsid w:val="005E12FD"/>
    <w:rsid w:val="005E1BEF"/>
    <w:rsid w:val="005E2697"/>
    <w:rsid w:val="005E27F1"/>
    <w:rsid w:val="005E2969"/>
    <w:rsid w:val="005E3057"/>
    <w:rsid w:val="005E3074"/>
    <w:rsid w:val="005E45B8"/>
    <w:rsid w:val="005E46B8"/>
    <w:rsid w:val="005E62EF"/>
    <w:rsid w:val="005E7582"/>
    <w:rsid w:val="005F03DC"/>
    <w:rsid w:val="005F1976"/>
    <w:rsid w:val="005F362C"/>
    <w:rsid w:val="005F3CE4"/>
    <w:rsid w:val="005F51E1"/>
    <w:rsid w:val="005F538E"/>
    <w:rsid w:val="005F54A2"/>
    <w:rsid w:val="005F6455"/>
    <w:rsid w:val="005F64B0"/>
    <w:rsid w:val="005F6684"/>
    <w:rsid w:val="005F6A55"/>
    <w:rsid w:val="005F7347"/>
    <w:rsid w:val="005F7967"/>
    <w:rsid w:val="005F7AE5"/>
    <w:rsid w:val="005F7BC4"/>
    <w:rsid w:val="005F7C89"/>
    <w:rsid w:val="00600124"/>
    <w:rsid w:val="00600C67"/>
    <w:rsid w:val="00601492"/>
    <w:rsid w:val="0060234F"/>
    <w:rsid w:val="006023EC"/>
    <w:rsid w:val="0060269E"/>
    <w:rsid w:val="00602E01"/>
    <w:rsid w:val="00603153"/>
    <w:rsid w:val="00603831"/>
    <w:rsid w:val="00603927"/>
    <w:rsid w:val="00603F4D"/>
    <w:rsid w:val="006042A2"/>
    <w:rsid w:val="006053AB"/>
    <w:rsid w:val="00606428"/>
    <w:rsid w:val="00606CA4"/>
    <w:rsid w:val="00606F12"/>
    <w:rsid w:val="006076E3"/>
    <w:rsid w:val="00607C61"/>
    <w:rsid w:val="0061155B"/>
    <w:rsid w:val="00611691"/>
    <w:rsid w:val="00612884"/>
    <w:rsid w:val="00612CE1"/>
    <w:rsid w:val="00612EE6"/>
    <w:rsid w:val="006130A1"/>
    <w:rsid w:val="00613316"/>
    <w:rsid w:val="00613610"/>
    <w:rsid w:val="006138E2"/>
    <w:rsid w:val="00613D86"/>
    <w:rsid w:val="00613E99"/>
    <w:rsid w:val="0061400B"/>
    <w:rsid w:val="0061409B"/>
    <w:rsid w:val="00614FD0"/>
    <w:rsid w:val="0061571D"/>
    <w:rsid w:val="0061589E"/>
    <w:rsid w:val="00615A2F"/>
    <w:rsid w:val="00615A80"/>
    <w:rsid w:val="00616010"/>
    <w:rsid w:val="0061729E"/>
    <w:rsid w:val="00617AB9"/>
    <w:rsid w:val="00617E6E"/>
    <w:rsid w:val="0062002E"/>
    <w:rsid w:val="0062031D"/>
    <w:rsid w:val="006209E9"/>
    <w:rsid w:val="00620DF9"/>
    <w:rsid w:val="00621165"/>
    <w:rsid w:val="00621725"/>
    <w:rsid w:val="006227AA"/>
    <w:rsid w:val="006228BD"/>
    <w:rsid w:val="00622B36"/>
    <w:rsid w:val="00623B2F"/>
    <w:rsid w:val="00624034"/>
    <w:rsid w:val="00624489"/>
    <w:rsid w:val="0062454D"/>
    <w:rsid w:val="00624E99"/>
    <w:rsid w:val="00625534"/>
    <w:rsid w:val="00625893"/>
    <w:rsid w:val="00625CB5"/>
    <w:rsid w:val="00626251"/>
    <w:rsid w:val="0062750A"/>
    <w:rsid w:val="00627DDF"/>
    <w:rsid w:val="0063010B"/>
    <w:rsid w:val="006301B7"/>
    <w:rsid w:val="0063030A"/>
    <w:rsid w:val="00630395"/>
    <w:rsid w:val="00630B43"/>
    <w:rsid w:val="00630CEC"/>
    <w:rsid w:val="00632D8F"/>
    <w:rsid w:val="00632EA4"/>
    <w:rsid w:val="00633826"/>
    <w:rsid w:val="00634385"/>
    <w:rsid w:val="006345C6"/>
    <w:rsid w:val="00634841"/>
    <w:rsid w:val="00634AF9"/>
    <w:rsid w:val="0063523E"/>
    <w:rsid w:val="0063543F"/>
    <w:rsid w:val="00635872"/>
    <w:rsid w:val="00635893"/>
    <w:rsid w:val="00635A67"/>
    <w:rsid w:val="00635C6D"/>
    <w:rsid w:val="00635D10"/>
    <w:rsid w:val="00635FA8"/>
    <w:rsid w:val="00636381"/>
    <w:rsid w:val="00636E0C"/>
    <w:rsid w:val="00636F50"/>
    <w:rsid w:val="0063713D"/>
    <w:rsid w:val="00637657"/>
    <w:rsid w:val="00637DC0"/>
    <w:rsid w:val="0064078B"/>
    <w:rsid w:val="006412BB"/>
    <w:rsid w:val="00641A0E"/>
    <w:rsid w:val="00641B04"/>
    <w:rsid w:val="006421A7"/>
    <w:rsid w:val="006427AC"/>
    <w:rsid w:val="00642B41"/>
    <w:rsid w:val="00643495"/>
    <w:rsid w:val="006447FD"/>
    <w:rsid w:val="00645553"/>
    <w:rsid w:val="006455FF"/>
    <w:rsid w:val="0064571A"/>
    <w:rsid w:val="00645A7F"/>
    <w:rsid w:val="00645F6E"/>
    <w:rsid w:val="00646BA4"/>
    <w:rsid w:val="00646E7F"/>
    <w:rsid w:val="00646F4F"/>
    <w:rsid w:val="006474C6"/>
    <w:rsid w:val="0065059F"/>
    <w:rsid w:val="006509AF"/>
    <w:rsid w:val="006515F7"/>
    <w:rsid w:val="006519D9"/>
    <w:rsid w:val="00652143"/>
    <w:rsid w:val="006522A9"/>
    <w:rsid w:val="00652682"/>
    <w:rsid w:val="006527BD"/>
    <w:rsid w:val="00652FDC"/>
    <w:rsid w:val="0065353D"/>
    <w:rsid w:val="00653B18"/>
    <w:rsid w:val="006541BF"/>
    <w:rsid w:val="0065440B"/>
    <w:rsid w:val="0065485E"/>
    <w:rsid w:val="00655216"/>
    <w:rsid w:val="0065546A"/>
    <w:rsid w:val="00655DEA"/>
    <w:rsid w:val="00655F71"/>
    <w:rsid w:val="0065640D"/>
    <w:rsid w:val="00656C48"/>
    <w:rsid w:val="00656EA5"/>
    <w:rsid w:val="006577E3"/>
    <w:rsid w:val="00661286"/>
    <w:rsid w:val="00661C95"/>
    <w:rsid w:val="006624B7"/>
    <w:rsid w:val="00662A09"/>
    <w:rsid w:val="006638ED"/>
    <w:rsid w:val="0066411F"/>
    <w:rsid w:val="006643D7"/>
    <w:rsid w:val="00664968"/>
    <w:rsid w:val="00664D15"/>
    <w:rsid w:val="0066535F"/>
    <w:rsid w:val="00665ACC"/>
    <w:rsid w:val="00666386"/>
    <w:rsid w:val="006663D1"/>
    <w:rsid w:val="00666BAD"/>
    <w:rsid w:val="00666E23"/>
    <w:rsid w:val="006672A3"/>
    <w:rsid w:val="00667C2E"/>
    <w:rsid w:val="00670602"/>
    <w:rsid w:val="00671390"/>
    <w:rsid w:val="00671438"/>
    <w:rsid w:val="00671AFB"/>
    <w:rsid w:val="00671DB4"/>
    <w:rsid w:val="00672B05"/>
    <w:rsid w:val="00672E17"/>
    <w:rsid w:val="00673278"/>
    <w:rsid w:val="00673548"/>
    <w:rsid w:val="00673D43"/>
    <w:rsid w:val="006742C4"/>
    <w:rsid w:val="0067468A"/>
    <w:rsid w:val="00674696"/>
    <w:rsid w:val="0067473B"/>
    <w:rsid w:val="0067480F"/>
    <w:rsid w:val="006751DC"/>
    <w:rsid w:val="00675A15"/>
    <w:rsid w:val="00675A8D"/>
    <w:rsid w:val="00675DCA"/>
    <w:rsid w:val="00675EBF"/>
    <w:rsid w:val="00675EFA"/>
    <w:rsid w:val="00675F17"/>
    <w:rsid w:val="0067622C"/>
    <w:rsid w:val="00676C37"/>
    <w:rsid w:val="00676FD9"/>
    <w:rsid w:val="006801F7"/>
    <w:rsid w:val="006805AC"/>
    <w:rsid w:val="00680B19"/>
    <w:rsid w:val="00680C02"/>
    <w:rsid w:val="00680D80"/>
    <w:rsid w:val="00681230"/>
    <w:rsid w:val="00681715"/>
    <w:rsid w:val="0068185B"/>
    <w:rsid w:val="00682158"/>
    <w:rsid w:val="00682369"/>
    <w:rsid w:val="00682478"/>
    <w:rsid w:val="006829F0"/>
    <w:rsid w:val="00682C03"/>
    <w:rsid w:val="0068326E"/>
    <w:rsid w:val="0068358A"/>
    <w:rsid w:val="0068379D"/>
    <w:rsid w:val="006840F8"/>
    <w:rsid w:val="00684488"/>
    <w:rsid w:val="006844DF"/>
    <w:rsid w:val="006846CF"/>
    <w:rsid w:val="00685493"/>
    <w:rsid w:val="006858A9"/>
    <w:rsid w:val="00685907"/>
    <w:rsid w:val="00685A07"/>
    <w:rsid w:val="00685BB4"/>
    <w:rsid w:val="00685C19"/>
    <w:rsid w:val="00685E9E"/>
    <w:rsid w:val="0068609A"/>
    <w:rsid w:val="00686A33"/>
    <w:rsid w:val="00686CC1"/>
    <w:rsid w:val="00686E14"/>
    <w:rsid w:val="00687DA2"/>
    <w:rsid w:val="00687E0F"/>
    <w:rsid w:val="006900C5"/>
    <w:rsid w:val="006900D2"/>
    <w:rsid w:val="00690760"/>
    <w:rsid w:val="00690B9E"/>
    <w:rsid w:val="00690BE0"/>
    <w:rsid w:val="00690E30"/>
    <w:rsid w:val="0069249E"/>
    <w:rsid w:val="0069330C"/>
    <w:rsid w:val="00693632"/>
    <w:rsid w:val="0069392C"/>
    <w:rsid w:val="006940B0"/>
    <w:rsid w:val="00694400"/>
    <w:rsid w:val="00694F9E"/>
    <w:rsid w:val="006957C0"/>
    <w:rsid w:val="00695DE5"/>
    <w:rsid w:val="0069614C"/>
    <w:rsid w:val="00696188"/>
    <w:rsid w:val="00697071"/>
    <w:rsid w:val="00697409"/>
    <w:rsid w:val="006A0163"/>
    <w:rsid w:val="006A0E40"/>
    <w:rsid w:val="006A182B"/>
    <w:rsid w:val="006A24CE"/>
    <w:rsid w:val="006A2E85"/>
    <w:rsid w:val="006A2FB8"/>
    <w:rsid w:val="006A35B8"/>
    <w:rsid w:val="006A3B17"/>
    <w:rsid w:val="006A41C5"/>
    <w:rsid w:val="006A4DAF"/>
    <w:rsid w:val="006A4E9F"/>
    <w:rsid w:val="006A54A5"/>
    <w:rsid w:val="006A5685"/>
    <w:rsid w:val="006A5D3E"/>
    <w:rsid w:val="006A630E"/>
    <w:rsid w:val="006A6AF9"/>
    <w:rsid w:val="006A7A24"/>
    <w:rsid w:val="006A7B3B"/>
    <w:rsid w:val="006A7EC6"/>
    <w:rsid w:val="006B08D5"/>
    <w:rsid w:val="006B0921"/>
    <w:rsid w:val="006B116C"/>
    <w:rsid w:val="006B127B"/>
    <w:rsid w:val="006B12A0"/>
    <w:rsid w:val="006B12B4"/>
    <w:rsid w:val="006B13E5"/>
    <w:rsid w:val="006B1DB6"/>
    <w:rsid w:val="006B20C9"/>
    <w:rsid w:val="006B25DC"/>
    <w:rsid w:val="006B2627"/>
    <w:rsid w:val="006B27B0"/>
    <w:rsid w:val="006B28C1"/>
    <w:rsid w:val="006B2AD3"/>
    <w:rsid w:val="006B3167"/>
    <w:rsid w:val="006B35CF"/>
    <w:rsid w:val="006B3714"/>
    <w:rsid w:val="006B3ECA"/>
    <w:rsid w:val="006B42EF"/>
    <w:rsid w:val="006B45ED"/>
    <w:rsid w:val="006B493A"/>
    <w:rsid w:val="006B4DA5"/>
    <w:rsid w:val="006B4EFE"/>
    <w:rsid w:val="006B5291"/>
    <w:rsid w:val="006B56F3"/>
    <w:rsid w:val="006B5A54"/>
    <w:rsid w:val="006B5C17"/>
    <w:rsid w:val="006B6562"/>
    <w:rsid w:val="006B7002"/>
    <w:rsid w:val="006C00C8"/>
    <w:rsid w:val="006C0888"/>
    <w:rsid w:val="006C0AA7"/>
    <w:rsid w:val="006C0ED3"/>
    <w:rsid w:val="006C1E7A"/>
    <w:rsid w:val="006C2861"/>
    <w:rsid w:val="006C2D8D"/>
    <w:rsid w:val="006C3EB5"/>
    <w:rsid w:val="006C4C4C"/>
    <w:rsid w:val="006C53B7"/>
    <w:rsid w:val="006C6145"/>
    <w:rsid w:val="006C6230"/>
    <w:rsid w:val="006C63C2"/>
    <w:rsid w:val="006C6532"/>
    <w:rsid w:val="006C6775"/>
    <w:rsid w:val="006C691F"/>
    <w:rsid w:val="006C715E"/>
    <w:rsid w:val="006C71BB"/>
    <w:rsid w:val="006C7808"/>
    <w:rsid w:val="006C7D47"/>
    <w:rsid w:val="006C7D4A"/>
    <w:rsid w:val="006C7EB7"/>
    <w:rsid w:val="006C7EF0"/>
    <w:rsid w:val="006D005B"/>
    <w:rsid w:val="006D011E"/>
    <w:rsid w:val="006D0C30"/>
    <w:rsid w:val="006D1493"/>
    <w:rsid w:val="006D151B"/>
    <w:rsid w:val="006D162D"/>
    <w:rsid w:val="006D167E"/>
    <w:rsid w:val="006D19EF"/>
    <w:rsid w:val="006D1B00"/>
    <w:rsid w:val="006D2A56"/>
    <w:rsid w:val="006D3492"/>
    <w:rsid w:val="006D35BE"/>
    <w:rsid w:val="006D3DE1"/>
    <w:rsid w:val="006D3E72"/>
    <w:rsid w:val="006D4468"/>
    <w:rsid w:val="006D4572"/>
    <w:rsid w:val="006D4607"/>
    <w:rsid w:val="006D46AF"/>
    <w:rsid w:val="006D4AFD"/>
    <w:rsid w:val="006D4BD5"/>
    <w:rsid w:val="006D50E8"/>
    <w:rsid w:val="006D5569"/>
    <w:rsid w:val="006D5F90"/>
    <w:rsid w:val="006D615B"/>
    <w:rsid w:val="006D6611"/>
    <w:rsid w:val="006D6813"/>
    <w:rsid w:val="006D6F25"/>
    <w:rsid w:val="006D779F"/>
    <w:rsid w:val="006D7BBE"/>
    <w:rsid w:val="006D7E99"/>
    <w:rsid w:val="006E00A1"/>
    <w:rsid w:val="006E1704"/>
    <w:rsid w:val="006E1A1F"/>
    <w:rsid w:val="006E2460"/>
    <w:rsid w:val="006E2485"/>
    <w:rsid w:val="006E38F3"/>
    <w:rsid w:val="006E4454"/>
    <w:rsid w:val="006E464A"/>
    <w:rsid w:val="006E47CC"/>
    <w:rsid w:val="006E5546"/>
    <w:rsid w:val="006E6045"/>
    <w:rsid w:val="006E676F"/>
    <w:rsid w:val="006E68F2"/>
    <w:rsid w:val="006E697F"/>
    <w:rsid w:val="006E6DE3"/>
    <w:rsid w:val="006E6F41"/>
    <w:rsid w:val="006F0ECC"/>
    <w:rsid w:val="006F1965"/>
    <w:rsid w:val="006F2930"/>
    <w:rsid w:val="006F2BF9"/>
    <w:rsid w:val="006F3686"/>
    <w:rsid w:val="006F3CC7"/>
    <w:rsid w:val="006F3DD5"/>
    <w:rsid w:val="006F3F72"/>
    <w:rsid w:val="006F4417"/>
    <w:rsid w:val="006F4478"/>
    <w:rsid w:val="006F544B"/>
    <w:rsid w:val="006F5504"/>
    <w:rsid w:val="006F56C9"/>
    <w:rsid w:val="006F577E"/>
    <w:rsid w:val="006F6399"/>
    <w:rsid w:val="006F646A"/>
    <w:rsid w:val="006F6683"/>
    <w:rsid w:val="006F6F98"/>
    <w:rsid w:val="006F7291"/>
    <w:rsid w:val="006F768C"/>
    <w:rsid w:val="006F7B55"/>
    <w:rsid w:val="006F7EA2"/>
    <w:rsid w:val="007008AB"/>
    <w:rsid w:val="00700D6B"/>
    <w:rsid w:val="007016F1"/>
    <w:rsid w:val="00701A07"/>
    <w:rsid w:val="00702675"/>
    <w:rsid w:val="007029BE"/>
    <w:rsid w:val="00702A94"/>
    <w:rsid w:val="007032E8"/>
    <w:rsid w:val="0070336A"/>
    <w:rsid w:val="007036F2"/>
    <w:rsid w:val="00703911"/>
    <w:rsid w:val="007041AE"/>
    <w:rsid w:val="007045BE"/>
    <w:rsid w:val="00704AC3"/>
    <w:rsid w:val="00704E61"/>
    <w:rsid w:val="007053D6"/>
    <w:rsid w:val="00706757"/>
    <w:rsid w:val="00706957"/>
    <w:rsid w:val="007069E4"/>
    <w:rsid w:val="00707156"/>
    <w:rsid w:val="00707921"/>
    <w:rsid w:val="00707A37"/>
    <w:rsid w:val="00707A4A"/>
    <w:rsid w:val="00707EE0"/>
    <w:rsid w:val="00710412"/>
    <w:rsid w:val="00710C50"/>
    <w:rsid w:val="00710D5F"/>
    <w:rsid w:val="0071121F"/>
    <w:rsid w:val="00712252"/>
    <w:rsid w:val="007127D4"/>
    <w:rsid w:val="00712814"/>
    <w:rsid w:val="00713666"/>
    <w:rsid w:val="00713801"/>
    <w:rsid w:val="00713E74"/>
    <w:rsid w:val="007140E3"/>
    <w:rsid w:val="0071473D"/>
    <w:rsid w:val="0071563D"/>
    <w:rsid w:val="00716727"/>
    <w:rsid w:val="00716EE1"/>
    <w:rsid w:val="00717869"/>
    <w:rsid w:val="00717900"/>
    <w:rsid w:val="00717916"/>
    <w:rsid w:val="00717960"/>
    <w:rsid w:val="00717C2D"/>
    <w:rsid w:val="00720085"/>
    <w:rsid w:val="007201C8"/>
    <w:rsid w:val="007201EA"/>
    <w:rsid w:val="007206DD"/>
    <w:rsid w:val="00720DCE"/>
    <w:rsid w:val="00721BC7"/>
    <w:rsid w:val="00722025"/>
    <w:rsid w:val="007225C5"/>
    <w:rsid w:val="00722FFF"/>
    <w:rsid w:val="007237E2"/>
    <w:rsid w:val="00724516"/>
    <w:rsid w:val="00725240"/>
    <w:rsid w:val="00725789"/>
    <w:rsid w:val="007262AC"/>
    <w:rsid w:val="00726CD7"/>
    <w:rsid w:val="00726FC8"/>
    <w:rsid w:val="0072796B"/>
    <w:rsid w:val="007303C3"/>
    <w:rsid w:val="00730503"/>
    <w:rsid w:val="00730721"/>
    <w:rsid w:val="00730C47"/>
    <w:rsid w:val="00731B80"/>
    <w:rsid w:val="00731D9B"/>
    <w:rsid w:val="00732988"/>
    <w:rsid w:val="00732BE5"/>
    <w:rsid w:val="00733005"/>
    <w:rsid w:val="00733354"/>
    <w:rsid w:val="00733447"/>
    <w:rsid w:val="007337B5"/>
    <w:rsid w:val="0073391B"/>
    <w:rsid w:val="00734CF6"/>
    <w:rsid w:val="00735307"/>
    <w:rsid w:val="007358FB"/>
    <w:rsid w:val="00735926"/>
    <w:rsid w:val="007359EF"/>
    <w:rsid w:val="00735B43"/>
    <w:rsid w:val="00735D5B"/>
    <w:rsid w:val="007363C8"/>
    <w:rsid w:val="00736469"/>
    <w:rsid w:val="007376B3"/>
    <w:rsid w:val="00737BB0"/>
    <w:rsid w:val="00737C4B"/>
    <w:rsid w:val="00737CCC"/>
    <w:rsid w:val="007417DE"/>
    <w:rsid w:val="007418C0"/>
    <w:rsid w:val="00742EB8"/>
    <w:rsid w:val="00743059"/>
    <w:rsid w:val="00743069"/>
    <w:rsid w:val="007431E8"/>
    <w:rsid w:val="00743722"/>
    <w:rsid w:val="00744971"/>
    <w:rsid w:val="00744AA2"/>
    <w:rsid w:val="00744C01"/>
    <w:rsid w:val="00745169"/>
    <w:rsid w:val="00745180"/>
    <w:rsid w:val="0074591C"/>
    <w:rsid w:val="00745AAD"/>
    <w:rsid w:val="00746111"/>
    <w:rsid w:val="00746C1D"/>
    <w:rsid w:val="00746C2B"/>
    <w:rsid w:val="00746EE3"/>
    <w:rsid w:val="0074750E"/>
    <w:rsid w:val="00747B49"/>
    <w:rsid w:val="00750061"/>
    <w:rsid w:val="0075017D"/>
    <w:rsid w:val="007506A4"/>
    <w:rsid w:val="0075094E"/>
    <w:rsid w:val="00750B85"/>
    <w:rsid w:val="00751D46"/>
    <w:rsid w:val="00751D5E"/>
    <w:rsid w:val="00752111"/>
    <w:rsid w:val="007521A3"/>
    <w:rsid w:val="00752241"/>
    <w:rsid w:val="007526E3"/>
    <w:rsid w:val="00752CEB"/>
    <w:rsid w:val="00753D17"/>
    <w:rsid w:val="00754D47"/>
    <w:rsid w:val="007552F4"/>
    <w:rsid w:val="00755670"/>
    <w:rsid w:val="007556A9"/>
    <w:rsid w:val="007557A1"/>
    <w:rsid w:val="007564E9"/>
    <w:rsid w:val="007566E4"/>
    <w:rsid w:val="00757C53"/>
    <w:rsid w:val="0076064F"/>
    <w:rsid w:val="00760C7C"/>
    <w:rsid w:val="00760EB0"/>
    <w:rsid w:val="007616DF"/>
    <w:rsid w:val="00761CA5"/>
    <w:rsid w:val="00761F8B"/>
    <w:rsid w:val="0076291A"/>
    <w:rsid w:val="0076294F"/>
    <w:rsid w:val="00762A99"/>
    <w:rsid w:val="00763944"/>
    <w:rsid w:val="007639A3"/>
    <w:rsid w:val="007648FB"/>
    <w:rsid w:val="00764B58"/>
    <w:rsid w:val="00764EEC"/>
    <w:rsid w:val="00765AC2"/>
    <w:rsid w:val="00765B4A"/>
    <w:rsid w:val="00766778"/>
    <w:rsid w:val="0076722B"/>
    <w:rsid w:val="00767ADB"/>
    <w:rsid w:val="00767BA1"/>
    <w:rsid w:val="00767F69"/>
    <w:rsid w:val="007703CE"/>
    <w:rsid w:val="00771F21"/>
    <w:rsid w:val="00772137"/>
    <w:rsid w:val="0077307A"/>
    <w:rsid w:val="00773849"/>
    <w:rsid w:val="00773DD4"/>
    <w:rsid w:val="00774F66"/>
    <w:rsid w:val="00775940"/>
    <w:rsid w:val="00775FF0"/>
    <w:rsid w:val="0077649A"/>
    <w:rsid w:val="00776ECE"/>
    <w:rsid w:val="007775A2"/>
    <w:rsid w:val="0077776B"/>
    <w:rsid w:val="00777C3F"/>
    <w:rsid w:val="00777E14"/>
    <w:rsid w:val="00780233"/>
    <w:rsid w:val="007814A3"/>
    <w:rsid w:val="00781BC7"/>
    <w:rsid w:val="00782002"/>
    <w:rsid w:val="00782022"/>
    <w:rsid w:val="007828D8"/>
    <w:rsid w:val="00782FBE"/>
    <w:rsid w:val="00783A05"/>
    <w:rsid w:val="00783F33"/>
    <w:rsid w:val="00784134"/>
    <w:rsid w:val="00784213"/>
    <w:rsid w:val="00784334"/>
    <w:rsid w:val="007852E4"/>
    <w:rsid w:val="00785EEA"/>
    <w:rsid w:val="00785F2C"/>
    <w:rsid w:val="00785F4F"/>
    <w:rsid w:val="00786159"/>
    <w:rsid w:val="007862A9"/>
    <w:rsid w:val="007865F2"/>
    <w:rsid w:val="00786A5D"/>
    <w:rsid w:val="007871FD"/>
    <w:rsid w:val="00787283"/>
    <w:rsid w:val="00787B54"/>
    <w:rsid w:val="00787ECF"/>
    <w:rsid w:val="007910D8"/>
    <w:rsid w:val="007911C3"/>
    <w:rsid w:val="00791519"/>
    <w:rsid w:val="0079201A"/>
    <w:rsid w:val="0079204B"/>
    <w:rsid w:val="00792E6B"/>
    <w:rsid w:val="00793DFD"/>
    <w:rsid w:val="00793E89"/>
    <w:rsid w:val="00793EF8"/>
    <w:rsid w:val="00794362"/>
    <w:rsid w:val="00794491"/>
    <w:rsid w:val="00795677"/>
    <w:rsid w:val="0079582A"/>
    <w:rsid w:val="00796336"/>
    <w:rsid w:val="007963AF"/>
    <w:rsid w:val="00796496"/>
    <w:rsid w:val="0079664B"/>
    <w:rsid w:val="0079688F"/>
    <w:rsid w:val="00796B55"/>
    <w:rsid w:val="00796E5E"/>
    <w:rsid w:val="007973D6"/>
    <w:rsid w:val="007978AC"/>
    <w:rsid w:val="00797959"/>
    <w:rsid w:val="00797B0C"/>
    <w:rsid w:val="00797F09"/>
    <w:rsid w:val="007A0222"/>
    <w:rsid w:val="007A0275"/>
    <w:rsid w:val="007A0A06"/>
    <w:rsid w:val="007A0D0D"/>
    <w:rsid w:val="007A178B"/>
    <w:rsid w:val="007A27CF"/>
    <w:rsid w:val="007A36F4"/>
    <w:rsid w:val="007A3FD9"/>
    <w:rsid w:val="007A4279"/>
    <w:rsid w:val="007A469C"/>
    <w:rsid w:val="007A470E"/>
    <w:rsid w:val="007A4BCF"/>
    <w:rsid w:val="007A52D8"/>
    <w:rsid w:val="007A6CD6"/>
    <w:rsid w:val="007A776F"/>
    <w:rsid w:val="007A7796"/>
    <w:rsid w:val="007A7CC5"/>
    <w:rsid w:val="007A7EA1"/>
    <w:rsid w:val="007B03B1"/>
    <w:rsid w:val="007B06F6"/>
    <w:rsid w:val="007B0AFA"/>
    <w:rsid w:val="007B0BDE"/>
    <w:rsid w:val="007B0C0E"/>
    <w:rsid w:val="007B0F65"/>
    <w:rsid w:val="007B1129"/>
    <w:rsid w:val="007B1C87"/>
    <w:rsid w:val="007B2273"/>
    <w:rsid w:val="007B234C"/>
    <w:rsid w:val="007B25E9"/>
    <w:rsid w:val="007B277C"/>
    <w:rsid w:val="007B2D67"/>
    <w:rsid w:val="007B30F9"/>
    <w:rsid w:val="007B336E"/>
    <w:rsid w:val="007B3AA6"/>
    <w:rsid w:val="007B3D21"/>
    <w:rsid w:val="007B4146"/>
    <w:rsid w:val="007B45C5"/>
    <w:rsid w:val="007B45F8"/>
    <w:rsid w:val="007B4F89"/>
    <w:rsid w:val="007B4FDA"/>
    <w:rsid w:val="007B51DF"/>
    <w:rsid w:val="007B650D"/>
    <w:rsid w:val="007B7260"/>
    <w:rsid w:val="007B7268"/>
    <w:rsid w:val="007B74DC"/>
    <w:rsid w:val="007B7F71"/>
    <w:rsid w:val="007C0236"/>
    <w:rsid w:val="007C04A7"/>
    <w:rsid w:val="007C0CAB"/>
    <w:rsid w:val="007C1D66"/>
    <w:rsid w:val="007C1FA1"/>
    <w:rsid w:val="007C22C2"/>
    <w:rsid w:val="007C2DEB"/>
    <w:rsid w:val="007C3B06"/>
    <w:rsid w:val="007C41EA"/>
    <w:rsid w:val="007C4590"/>
    <w:rsid w:val="007C4794"/>
    <w:rsid w:val="007C4B0C"/>
    <w:rsid w:val="007C5357"/>
    <w:rsid w:val="007C53B0"/>
    <w:rsid w:val="007C5842"/>
    <w:rsid w:val="007C5BD7"/>
    <w:rsid w:val="007C5F27"/>
    <w:rsid w:val="007C5FC7"/>
    <w:rsid w:val="007C6393"/>
    <w:rsid w:val="007C6881"/>
    <w:rsid w:val="007C6B62"/>
    <w:rsid w:val="007C6FAC"/>
    <w:rsid w:val="007C766C"/>
    <w:rsid w:val="007C7837"/>
    <w:rsid w:val="007C793F"/>
    <w:rsid w:val="007C7B67"/>
    <w:rsid w:val="007D0E3C"/>
    <w:rsid w:val="007D1C4C"/>
    <w:rsid w:val="007D1C8C"/>
    <w:rsid w:val="007D207E"/>
    <w:rsid w:val="007D2594"/>
    <w:rsid w:val="007D3188"/>
    <w:rsid w:val="007D4241"/>
    <w:rsid w:val="007D43EA"/>
    <w:rsid w:val="007D50DA"/>
    <w:rsid w:val="007D520C"/>
    <w:rsid w:val="007D5451"/>
    <w:rsid w:val="007D595E"/>
    <w:rsid w:val="007D5AD6"/>
    <w:rsid w:val="007D5C20"/>
    <w:rsid w:val="007D5C3D"/>
    <w:rsid w:val="007D5D98"/>
    <w:rsid w:val="007D63A0"/>
    <w:rsid w:val="007D6863"/>
    <w:rsid w:val="007D69C6"/>
    <w:rsid w:val="007D6A3C"/>
    <w:rsid w:val="007D6FE4"/>
    <w:rsid w:val="007D7477"/>
    <w:rsid w:val="007D762B"/>
    <w:rsid w:val="007D7BF3"/>
    <w:rsid w:val="007E0B7B"/>
    <w:rsid w:val="007E0BA3"/>
    <w:rsid w:val="007E123A"/>
    <w:rsid w:val="007E141D"/>
    <w:rsid w:val="007E1DD9"/>
    <w:rsid w:val="007E2232"/>
    <w:rsid w:val="007E271A"/>
    <w:rsid w:val="007E28E3"/>
    <w:rsid w:val="007E2D77"/>
    <w:rsid w:val="007E2F53"/>
    <w:rsid w:val="007E373C"/>
    <w:rsid w:val="007E3B23"/>
    <w:rsid w:val="007E4DBF"/>
    <w:rsid w:val="007E5587"/>
    <w:rsid w:val="007E5794"/>
    <w:rsid w:val="007E58AE"/>
    <w:rsid w:val="007E621D"/>
    <w:rsid w:val="007E6EE8"/>
    <w:rsid w:val="007E70F8"/>
    <w:rsid w:val="007E714A"/>
    <w:rsid w:val="007E7163"/>
    <w:rsid w:val="007E77B0"/>
    <w:rsid w:val="007E79BE"/>
    <w:rsid w:val="007E7E0A"/>
    <w:rsid w:val="007F02FD"/>
    <w:rsid w:val="007F045D"/>
    <w:rsid w:val="007F04BE"/>
    <w:rsid w:val="007F0842"/>
    <w:rsid w:val="007F0ED5"/>
    <w:rsid w:val="007F16E7"/>
    <w:rsid w:val="007F248B"/>
    <w:rsid w:val="007F289E"/>
    <w:rsid w:val="007F28E8"/>
    <w:rsid w:val="007F2CF6"/>
    <w:rsid w:val="007F36BD"/>
    <w:rsid w:val="007F422E"/>
    <w:rsid w:val="007F4339"/>
    <w:rsid w:val="007F48E3"/>
    <w:rsid w:val="007F4EBA"/>
    <w:rsid w:val="007F4F76"/>
    <w:rsid w:val="007F572A"/>
    <w:rsid w:val="007F5935"/>
    <w:rsid w:val="007F66D0"/>
    <w:rsid w:val="007F6CBB"/>
    <w:rsid w:val="007F77D8"/>
    <w:rsid w:val="007F7C3E"/>
    <w:rsid w:val="007F7DE5"/>
    <w:rsid w:val="008001CF"/>
    <w:rsid w:val="008007A2"/>
    <w:rsid w:val="008013DA"/>
    <w:rsid w:val="00801879"/>
    <w:rsid w:val="00801918"/>
    <w:rsid w:val="00801B0E"/>
    <w:rsid w:val="00801BEC"/>
    <w:rsid w:val="008027E1"/>
    <w:rsid w:val="00804255"/>
    <w:rsid w:val="00804841"/>
    <w:rsid w:val="00804E40"/>
    <w:rsid w:val="0080521C"/>
    <w:rsid w:val="00805C0D"/>
    <w:rsid w:val="00806118"/>
    <w:rsid w:val="00806A65"/>
    <w:rsid w:val="008076FE"/>
    <w:rsid w:val="00807736"/>
    <w:rsid w:val="00807E4A"/>
    <w:rsid w:val="008103F2"/>
    <w:rsid w:val="00810F6A"/>
    <w:rsid w:val="00811611"/>
    <w:rsid w:val="0081192B"/>
    <w:rsid w:val="00811D02"/>
    <w:rsid w:val="00812C65"/>
    <w:rsid w:val="00812CF7"/>
    <w:rsid w:val="00813345"/>
    <w:rsid w:val="00813F11"/>
    <w:rsid w:val="0081430C"/>
    <w:rsid w:val="008148B7"/>
    <w:rsid w:val="00814DD6"/>
    <w:rsid w:val="0081504E"/>
    <w:rsid w:val="00816D0D"/>
    <w:rsid w:val="00816F34"/>
    <w:rsid w:val="0081706F"/>
    <w:rsid w:val="008170E7"/>
    <w:rsid w:val="008171BD"/>
    <w:rsid w:val="0081759A"/>
    <w:rsid w:val="008175AC"/>
    <w:rsid w:val="008177C9"/>
    <w:rsid w:val="00817808"/>
    <w:rsid w:val="008204BC"/>
    <w:rsid w:val="008207B2"/>
    <w:rsid w:val="00820993"/>
    <w:rsid w:val="00820EC6"/>
    <w:rsid w:val="00822143"/>
    <w:rsid w:val="00822505"/>
    <w:rsid w:val="00822539"/>
    <w:rsid w:val="008237C5"/>
    <w:rsid w:val="00824426"/>
    <w:rsid w:val="00824E36"/>
    <w:rsid w:val="00824F25"/>
    <w:rsid w:val="008252EC"/>
    <w:rsid w:val="008253C7"/>
    <w:rsid w:val="00825573"/>
    <w:rsid w:val="00825BDA"/>
    <w:rsid w:val="008260C9"/>
    <w:rsid w:val="00826384"/>
    <w:rsid w:val="0082661B"/>
    <w:rsid w:val="0082676E"/>
    <w:rsid w:val="00826856"/>
    <w:rsid w:val="00826A77"/>
    <w:rsid w:val="00826FB4"/>
    <w:rsid w:val="0082702C"/>
    <w:rsid w:val="00827FB6"/>
    <w:rsid w:val="00830F30"/>
    <w:rsid w:val="008316B5"/>
    <w:rsid w:val="0083248A"/>
    <w:rsid w:val="008327C8"/>
    <w:rsid w:val="00832C08"/>
    <w:rsid w:val="00832ED1"/>
    <w:rsid w:val="00834013"/>
    <w:rsid w:val="008345F3"/>
    <w:rsid w:val="00834A57"/>
    <w:rsid w:val="00834AB2"/>
    <w:rsid w:val="00835022"/>
    <w:rsid w:val="0083526B"/>
    <w:rsid w:val="0083563D"/>
    <w:rsid w:val="008357E2"/>
    <w:rsid w:val="00835CED"/>
    <w:rsid w:val="008360A4"/>
    <w:rsid w:val="0083768E"/>
    <w:rsid w:val="00837AB1"/>
    <w:rsid w:val="00841490"/>
    <w:rsid w:val="00841BE4"/>
    <w:rsid w:val="00841DA6"/>
    <w:rsid w:val="00842933"/>
    <w:rsid w:val="00842F82"/>
    <w:rsid w:val="00843603"/>
    <w:rsid w:val="008437CB"/>
    <w:rsid w:val="00843CB7"/>
    <w:rsid w:val="008440FE"/>
    <w:rsid w:val="00845649"/>
    <w:rsid w:val="00845E5F"/>
    <w:rsid w:val="0084625B"/>
    <w:rsid w:val="0084669E"/>
    <w:rsid w:val="008477D6"/>
    <w:rsid w:val="008477FD"/>
    <w:rsid w:val="00847DA8"/>
    <w:rsid w:val="00847F99"/>
    <w:rsid w:val="0085055E"/>
    <w:rsid w:val="008505E4"/>
    <w:rsid w:val="008507E4"/>
    <w:rsid w:val="00850C78"/>
    <w:rsid w:val="00851127"/>
    <w:rsid w:val="0085180B"/>
    <w:rsid w:val="00851B40"/>
    <w:rsid w:val="00851E9E"/>
    <w:rsid w:val="00852242"/>
    <w:rsid w:val="00852293"/>
    <w:rsid w:val="00852C37"/>
    <w:rsid w:val="0085326D"/>
    <w:rsid w:val="008532B1"/>
    <w:rsid w:val="00853B36"/>
    <w:rsid w:val="00853EAF"/>
    <w:rsid w:val="008545B5"/>
    <w:rsid w:val="00855BA7"/>
    <w:rsid w:val="00855DDD"/>
    <w:rsid w:val="00856068"/>
    <w:rsid w:val="00856817"/>
    <w:rsid w:val="008568C3"/>
    <w:rsid w:val="00856E9C"/>
    <w:rsid w:val="00856EDA"/>
    <w:rsid w:val="00857BF8"/>
    <w:rsid w:val="00857FA5"/>
    <w:rsid w:val="008607AF"/>
    <w:rsid w:val="0086083C"/>
    <w:rsid w:val="0086163F"/>
    <w:rsid w:val="008618AB"/>
    <w:rsid w:val="00861CC3"/>
    <w:rsid w:val="008621E6"/>
    <w:rsid w:val="008622BD"/>
    <w:rsid w:val="00863181"/>
    <w:rsid w:val="008641D4"/>
    <w:rsid w:val="008643BB"/>
    <w:rsid w:val="008648E3"/>
    <w:rsid w:val="008649A8"/>
    <w:rsid w:val="00864FAE"/>
    <w:rsid w:val="008656D9"/>
    <w:rsid w:val="00865CA1"/>
    <w:rsid w:val="00866233"/>
    <w:rsid w:val="008668C8"/>
    <w:rsid w:val="00866D44"/>
    <w:rsid w:val="00866F33"/>
    <w:rsid w:val="00866F3D"/>
    <w:rsid w:val="00867052"/>
    <w:rsid w:val="008677C7"/>
    <w:rsid w:val="00867FA8"/>
    <w:rsid w:val="008701D3"/>
    <w:rsid w:val="00870598"/>
    <w:rsid w:val="00870864"/>
    <w:rsid w:val="00870B0F"/>
    <w:rsid w:val="00871B95"/>
    <w:rsid w:val="008721A7"/>
    <w:rsid w:val="0087256A"/>
    <w:rsid w:val="0087260D"/>
    <w:rsid w:val="00872FA7"/>
    <w:rsid w:val="00872FCE"/>
    <w:rsid w:val="0087304E"/>
    <w:rsid w:val="00873143"/>
    <w:rsid w:val="008733A1"/>
    <w:rsid w:val="00873759"/>
    <w:rsid w:val="00873D26"/>
    <w:rsid w:val="00873E99"/>
    <w:rsid w:val="0087450E"/>
    <w:rsid w:val="00875AB2"/>
    <w:rsid w:val="00875C25"/>
    <w:rsid w:val="008761F9"/>
    <w:rsid w:val="00877A70"/>
    <w:rsid w:val="00877E95"/>
    <w:rsid w:val="00880A83"/>
    <w:rsid w:val="0088124A"/>
    <w:rsid w:val="00881F98"/>
    <w:rsid w:val="00882D4C"/>
    <w:rsid w:val="00882FCD"/>
    <w:rsid w:val="0088334D"/>
    <w:rsid w:val="008837A1"/>
    <w:rsid w:val="008839E3"/>
    <w:rsid w:val="00883E17"/>
    <w:rsid w:val="00884AC3"/>
    <w:rsid w:val="00884C61"/>
    <w:rsid w:val="00885196"/>
    <w:rsid w:val="00885F31"/>
    <w:rsid w:val="0088689F"/>
    <w:rsid w:val="0088719A"/>
    <w:rsid w:val="008873D0"/>
    <w:rsid w:val="008874EB"/>
    <w:rsid w:val="00887AD6"/>
    <w:rsid w:val="00887C07"/>
    <w:rsid w:val="00887EE1"/>
    <w:rsid w:val="008901D5"/>
    <w:rsid w:val="008907F9"/>
    <w:rsid w:val="00891120"/>
    <w:rsid w:val="008911ED"/>
    <w:rsid w:val="0089196F"/>
    <w:rsid w:val="00891DD6"/>
    <w:rsid w:val="00891E80"/>
    <w:rsid w:val="0089214E"/>
    <w:rsid w:val="00892745"/>
    <w:rsid w:val="008927DC"/>
    <w:rsid w:val="00892BD0"/>
    <w:rsid w:val="00893164"/>
    <w:rsid w:val="0089332D"/>
    <w:rsid w:val="00893C2B"/>
    <w:rsid w:val="00894B9E"/>
    <w:rsid w:val="00895915"/>
    <w:rsid w:val="008966B9"/>
    <w:rsid w:val="00896B4E"/>
    <w:rsid w:val="00896CB6"/>
    <w:rsid w:val="00896D30"/>
    <w:rsid w:val="00896E1D"/>
    <w:rsid w:val="00897A22"/>
    <w:rsid w:val="00897CC7"/>
    <w:rsid w:val="008A024D"/>
    <w:rsid w:val="008A071F"/>
    <w:rsid w:val="008A0926"/>
    <w:rsid w:val="008A0DD6"/>
    <w:rsid w:val="008A1492"/>
    <w:rsid w:val="008A1DBF"/>
    <w:rsid w:val="008A1F88"/>
    <w:rsid w:val="008A2677"/>
    <w:rsid w:val="008A296C"/>
    <w:rsid w:val="008A37F6"/>
    <w:rsid w:val="008A49A0"/>
    <w:rsid w:val="008A555B"/>
    <w:rsid w:val="008A5724"/>
    <w:rsid w:val="008A590C"/>
    <w:rsid w:val="008A5A17"/>
    <w:rsid w:val="008A5F15"/>
    <w:rsid w:val="008A612B"/>
    <w:rsid w:val="008A71D0"/>
    <w:rsid w:val="008A724C"/>
    <w:rsid w:val="008B080A"/>
    <w:rsid w:val="008B0F23"/>
    <w:rsid w:val="008B1A63"/>
    <w:rsid w:val="008B1C96"/>
    <w:rsid w:val="008B1DC7"/>
    <w:rsid w:val="008B2882"/>
    <w:rsid w:val="008B2F03"/>
    <w:rsid w:val="008B2F1D"/>
    <w:rsid w:val="008B376F"/>
    <w:rsid w:val="008B3A81"/>
    <w:rsid w:val="008B3BB0"/>
    <w:rsid w:val="008B3CFB"/>
    <w:rsid w:val="008B40F7"/>
    <w:rsid w:val="008B458A"/>
    <w:rsid w:val="008B4EB3"/>
    <w:rsid w:val="008B5220"/>
    <w:rsid w:val="008B592A"/>
    <w:rsid w:val="008B67F0"/>
    <w:rsid w:val="008B685C"/>
    <w:rsid w:val="008B6975"/>
    <w:rsid w:val="008B6D78"/>
    <w:rsid w:val="008B7036"/>
    <w:rsid w:val="008B7449"/>
    <w:rsid w:val="008B77BC"/>
    <w:rsid w:val="008B7D02"/>
    <w:rsid w:val="008B7FB7"/>
    <w:rsid w:val="008C118C"/>
    <w:rsid w:val="008C120D"/>
    <w:rsid w:val="008C15BF"/>
    <w:rsid w:val="008C1933"/>
    <w:rsid w:val="008C1F04"/>
    <w:rsid w:val="008C1F60"/>
    <w:rsid w:val="008C3576"/>
    <w:rsid w:val="008C3F08"/>
    <w:rsid w:val="008C4D5B"/>
    <w:rsid w:val="008C50C1"/>
    <w:rsid w:val="008C5C03"/>
    <w:rsid w:val="008C621E"/>
    <w:rsid w:val="008C63AE"/>
    <w:rsid w:val="008C65C9"/>
    <w:rsid w:val="008C6B3D"/>
    <w:rsid w:val="008C6E71"/>
    <w:rsid w:val="008C7138"/>
    <w:rsid w:val="008C736F"/>
    <w:rsid w:val="008C755B"/>
    <w:rsid w:val="008C7B52"/>
    <w:rsid w:val="008D06C1"/>
    <w:rsid w:val="008D0E77"/>
    <w:rsid w:val="008D138C"/>
    <w:rsid w:val="008D15B6"/>
    <w:rsid w:val="008D1614"/>
    <w:rsid w:val="008D16E7"/>
    <w:rsid w:val="008D1747"/>
    <w:rsid w:val="008D1B68"/>
    <w:rsid w:val="008D2081"/>
    <w:rsid w:val="008D265E"/>
    <w:rsid w:val="008D299A"/>
    <w:rsid w:val="008D2FCE"/>
    <w:rsid w:val="008D3391"/>
    <w:rsid w:val="008D377C"/>
    <w:rsid w:val="008D3845"/>
    <w:rsid w:val="008D40B9"/>
    <w:rsid w:val="008D4315"/>
    <w:rsid w:val="008D5C9D"/>
    <w:rsid w:val="008D5F17"/>
    <w:rsid w:val="008D6CFC"/>
    <w:rsid w:val="008D70BD"/>
    <w:rsid w:val="008D73D9"/>
    <w:rsid w:val="008E14E8"/>
    <w:rsid w:val="008E161F"/>
    <w:rsid w:val="008E1C71"/>
    <w:rsid w:val="008E1DEB"/>
    <w:rsid w:val="008E1FB8"/>
    <w:rsid w:val="008E2252"/>
    <w:rsid w:val="008E3A5C"/>
    <w:rsid w:val="008E4112"/>
    <w:rsid w:val="008E4A8F"/>
    <w:rsid w:val="008E521B"/>
    <w:rsid w:val="008E5898"/>
    <w:rsid w:val="008E5A56"/>
    <w:rsid w:val="008E5C30"/>
    <w:rsid w:val="008E6761"/>
    <w:rsid w:val="008E73F0"/>
    <w:rsid w:val="008E793A"/>
    <w:rsid w:val="008E79C1"/>
    <w:rsid w:val="008F06D4"/>
    <w:rsid w:val="008F0ACE"/>
    <w:rsid w:val="008F0BE1"/>
    <w:rsid w:val="008F1C39"/>
    <w:rsid w:val="008F1E6E"/>
    <w:rsid w:val="008F21B2"/>
    <w:rsid w:val="008F2266"/>
    <w:rsid w:val="008F2422"/>
    <w:rsid w:val="008F3B8E"/>
    <w:rsid w:val="008F40DA"/>
    <w:rsid w:val="008F4A35"/>
    <w:rsid w:val="008F4D96"/>
    <w:rsid w:val="008F52A5"/>
    <w:rsid w:val="008F589B"/>
    <w:rsid w:val="008F5F07"/>
    <w:rsid w:val="008F61AE"/>
    <w:rsid w:val="008F6B3F"/>
    <w:rsid w:val="008F7299"/>
    <w:rsid w:val="008F772E"/>
    <w:rsid w:val="008F77CC"/>
    <w:rsid w:val="008F7C91"/>
    <w:rsid w:val="009007AE"/>
    <w:rsid w:val="00900B34"/>
    <w:rsid w:val="009011C4"/>
    <w:rsid w:val="00901724"/>
    <w:rsid w:val="00901CD8"/>
    <w:rsid w:val="00901E46"/>
    <w:rsid w:val="00901FE1"/>
    <w:rsid w:val="009022CB"/>
    <w:rsid w:val="00902310"/>
    <w:rsid w:val="00902583"/>
    <w:rsid w:val="00903A6A"/>
    <w:rsid w:val="00904439"/>
    <w:rsid w:val="00904E25"/>
    <w:rsid w:val="00905180"/>
    <w:rsid w:val="009056C6"/>
    <w:rsid w:val="00906EF9"/>
    <w:rsid w:val="00907048"/>
    <w:rsid w:val="00907C81"/>
    <w:rsid w:val="00907C92"/>
    <w:rsid w:val="00910368"/>
    <w:rsid w:val="009105B1"/>
    <w:rsid w:val="00910A16"/>
    <w:rsid w:val="00910BC9"/>
    <w:rsid w:val="00910C07"/>
    <w:rsid w:val="00910DC6"/>
    <w:rsid w:val="0091159B"/>
    <w:rsid w:val="00911BED"/>
    <w:rsid w:val="009121C8"/>
    <w:rsid w:val="00912311"/>
    <w:rsid w:val="00912486"/>
    <w:rsid w:val="009125C9"/>
    <w:rsid w:val="00912CD4"/>
    <w:rsid w:val="00912F3A"/>
    <w:rsid w:val="009133C8"/>
    <w:rsid w:val="009134E0"/>
    <w:rsid w:val="0091356F"/>
    <w:rsid w:val="00913772"/>
    <w:rsid w:val="00914812"/>
    <w:rsid w:val="00914813"/>
    <w:rsid w:val="0091638E"/>
    <w:rsid w:val="0091664D"/>
    <w:rsid w:val="009169A8"/>
    <w:rsid w:val="00916BF1"/>
    <w:rsid w:val="00916DA2"/>
    <w:rsid w:val="009172F4"/>
    <w:rsid w:val="0091753E"/>
    <w:rsid w:val="00917660"/>
    <w:rsid w:val="009178A3"/>
    <w:rsid w:val="00920831"/>
    <w:rsid w:val="0092085F"/>
    <w:rsid w:val="009208FF"/>
    <w:rsid w:val="00920B61"/>
    <w:rsid w:val="00920F84"/>
    <w:rsid w:val="009211D2"/>
    <w:rsid w:val="009218C5"/>
    <w:rsid w:val="00922CDF"/>
    <w:rsid w:val="0092403C"/>
    <w:rsid w:val="00924D0D"/>
    <w:rsid w:val="00924E4D"/>
    <w:rsid w:val="009256CF"/>
    <w:rsid w:val="00925AC2"/>
    <w:rsid w:val="0092630B"/>
    <w:rsid w:val="00926C23"/>
    <w:rsid w:val="00926CD1"/>
    <w:rsid w:val="00927111"/>
    <w:rsid w:val="0092778B"/>
    <w:rsid w:val="00927862"/>
    <w:rsid w:val="0093177D"/>
    <w:rsid w:val="00931E99"/>
    <w:rsid w:val="0093298F"/>
    <w:rsid w:val="00932A16"/>
    <w:rsid w:val="0093441D"/>
    <w:rsid w:val="00934700"/>
    <w:rsid w:val="00934D16"/>
    <w:rsid w:val="009350D8"/>
    <w:rsid w:val="0093524C"/>
    <w:rsid w:val="00935379"/>
    <w:rsid w:val="00935C87"/>
    <w:rsid w:val="00935D83"/>
    <w:rsid w:val="00936049"/>
    <w:rsid w:val="00936243"/>
    <w:rsid w:val="0093678D"/>
    <w:rsid w:val="00936C68"/>
    <w:rsid w:val="00936D14"/>
    <w:rsid w:val="009370AB"/>
    <w:rsid w:val="009374C5"/>
    <w:rsid w:val="00940654"/>
    <w:rsid w:val="009406FD"/>
    <w:rsid w:val="009408D4"/>
    <w:rsid w:val="00940BAD"/>
    <w:rsid w:val="00940EF2"/>
    <w:rsid w:val="00941774"/>
    <w:rsid w:val="009418F6"/>
    <w:rsid w:val="009419B8"/>
    <w:rsid w:val="00941D41"/>
    <w:rsid w:val="00941FDB"/>
    <w:rsid w:val="009425B8"/>
    <w:rsid w:val="00942878"/>
    <w:rsid w:val="00942DAB"/>
    <w:rsid w:val="009438CD"/>
    <w:rsid w:val="00943EF3"/>
    <w:rsid w:val="00944A27"/>
    <w:rsid w:val="00944C6F"/>
    <w:rsid w:val="00945685"/>
    <w:rsid w:val="00945B72"/>
    <w:rsid w:val="00945BF8"/>
    <w:rsid w:val="00945FCA"/>
    <w:rsid w:val="0094630C"/>
    <w:rsid w:val="009472FE"/>
    <w:rsid w:val="00947532"/>
    <w:rsid w:val="00947BF8"/>
    <w:rsid w:val="0095089F"/>
    <w:rsid w:val="0095096A"/>
    <w:rsid w:val="00950A7A"/>
    <w:rsid w:val="00950E80"/>
    <w:rsid w:val="00951DCF"/>
    <w:rsid w:val="00951E18"/>
    <w:rsid w:val="009522EF"/>
    <w:rsid w:val="00952981"/>
    <w:rsid w:val="009533D9"/>
    <w:rsid w:val="009535E6"/>
    <w:rsid w:val="00953F00"/>
    <w:rsid w:val="00953F7A"/>
    <w:rsid w:val="00954053"/>
    <w:rsid w:val="00954263"/>
    <w:rsid w:val="0095496A"/>
    <w:rsid w:val="009549C1"/>
    <w:rsid w:val="00954A4F"/>
    <w:rsid w:val="00954FC3"/>
    <w:rsid w:val="009550E2"/>
    <w:rsid w:val="0095578C"/>
    <w:rsid w:val="009560F7"/>
    <w:rsid w:val="0095669D"/>
    <w:rsid w:val="00956A4A"/>
    <w:rsid w:val="00956DEC"/>
    <w:rsid w:val="00956FCB"/>
    <w:rsid w:val="0095709C"/>
    <w:rsid w:val="00957888"/>
    <w:rsid w:val="00957A28"/>
    <w:rsid w:val="00960791"/>
    <w:rsid w:val="00960C4D"/>
    <w:rsid w:val="009611D1"/>
    <w:rsid w:val="0096127A"/>
    <w:rsid w:val="009615E8"/>
    <w:rsid w:val="00961D02"/>
    <w:rsid w:val="00961F55"/>
    <w:rsid w:val="00962119"/>
    <w:rsid w:val="009624C5"/>
    <w:rsid w:val="009627E1"/>
    <w:rsid w:val="00962BE4"/>
    <w:rsid w:val="00963034"/>
    <w:rsid w:val="00963B61"/>
    <w:rsid w:val="00964073"/>
    <w:rsid w:val="009643D3"/>
    <w:rsid w:val="009645A4"/>
    <w:rsid w:val="009647D6"/>
    <w:rsid w:val="00964928"/>
    <w:rsid w:val="00964B0F"/>
    <w:rsid w:val="00964D35"/>
    <w:rsid w:val="0096515A"/>
    <w:rsid w:val="00965AA8"/>
    <w:rsid w:val="00965E75"/>
    <w:rsid w:val="00966726"/>
    <w:rsid w:val="009667F7"/>
    <w:rsid w:val="0096718F"/>
    <w:rsid w:val="009675D1"/>
    <w:rsid w:val="00967FEA"/>
    <w:rsid w:val="00970332"/>
    <w:rsid w:val="009706B0"/>
    <w:rsid w:val="009709C2"/>
    <w:rsid w:val="00971431"/>
    <w:rsid w:val="00971E2A"/>
    <w:rsid w:val="009726A1"/>
    <w:rsid w:val="0097323F"/>
    <w:rsid w:val="00973909"/>
    <w:rsid w:val="009739C8"/>
    <w:rsid w:val="00973F75"/>
    <w:rsid w:val="009745D9"/>
    <w:rsid w:val="00974632"/>
    <w:rsid w:val="00974B42"/>
    <w:rsid w:val="00974F4F"/>
    <w:rsid w:val="00975D47"/>
    <w:rsid w:val="00975DBA"/>
    <w:rsid w:val="00975EEA"/>
    <w:rsid w:val="00976DBF"/>
    <w:rsid w:val="00977166"/>
    <w:rsid w:val="009777F8"/>
    <w:rsid w:val="009779EA"/>
    <w:rsid w:val="00980FA3"/>
    <w:rsid w:val="0098137E"/>
    <w:rsid w:val="00981EC4"/>
    <w:rsid w:val="009821C7"/>
    <w:rsid w:val="009824BC"/>
    <w:rsid w:val="0098289A"/>
    <w:rsid w:val="0098315A"/>
    <w:rsid w:val="0098351F"/>
    <w:rsid w:val="00983B09"/>
    <w:rsid w:val="00983DBA"/>
    <w:rsid w:val="009840F6"/>
    <w:rsid w:val="009844AC"/>
    <w:rsid w:val="00985F11"/>
    <w:rsid w:val="009867EB"/>
    <w:rsid w:val="009875D9"/>
    <w:rsid w:val="00987872"/>
    <w:rsid w:val="00987C93"/>
    <w:rsid w:val="00987FA4"/>
    <w:rsid w:val="00990255"/>
    <w:rsid w:val="009903C5"/>
    <w:rsid w:val="00990412"/>
    <w:rsid w:val="0099144B"/>
    <w:rsid w:val="00991585"/>
    <w:rsid w:val="009917C4"/>
    <w:rsid w:val="009925B2"/>
    <w:rsid w:val="00993227"/>
    <w:rsid w:val="00993B74"/>
    <w:rsid w:val="009940C0"/>
    <w:rsid w:val="009943BD"/>
    <w:rsid w:val="00994A01"/>
    <w:rsid w:val="00994ABC"/>
    <w:rsid w:val="00995404"/>
    <w:rsid w:val="00995DDF"/>
    <w:rsid w:val="00995DF1"/>
    <w:rsid w:val="0099601A"/>
    <w:rsid w:val="00996614"/>
    <w:rsid w:val="00996ED8"/>
    <w:rsid w:val="0099723A"/>
    <w:rsid w:val="00997B63"/>
    <w:rsid w:val="009A013B"/>
    <w:rsid w:val="009A0BA2"/>
    <w:rsid w:val="009A15B3"/>
    <w:rsid w:val="009A1BAE"/>
    <w:rsid w:val="009A1CA6"/>
    <w:rsid w:val="009A218E"/>
    <w:rsid w:val="009A269F"/>
    <w:rsid w:val="009A27D5"/>
    <w:rsid w:val="009A2A85"/>
    <w:rsid w:val="009A39BE"/>
    <w:rsid w:val="009A4E52"/>
    <w:rsid w:val="009A5067"/>
    <w:rsid w:val="009A53B6"/>
    <w:rsid w:val="009A59BF"/>
    <w:rsid w:val="009A62BA"/>
    <w:rsid w:val="009A6535"/>
    <w:rsid w:val="009A65BD"/>
    <w:rsid w:val="009A66CD"/>
    <w:rsid w:val="009A676E"/>
    <w:rsid w:val="009A69E8"/>
    <w:rsid w:val="009A732C"/>
    <w:rsid w:val="009A7A01"/>
    <w:rsid w:val="009A7E0D"/>
    <w:rsid w:val="009A7F88"/>
    <w:rsid w:val="009A7FF3"/>
    <w:rsid w:val="009B01B9"/>
    <w:rsid w:val="009B065C"/>
    <w:rsid w:val="009B0AE8"/>
    <w:rsid w:val="009B1483"/>
    <w:rsid w:val="009B1DC1"/>
    <w:rsid w:val="009B1F32"/>
    <w:rsid w:val="009B26A0"/>
    <w:rsid w:val="009B3599"/>
    <w:rsid w:val="009B37EA"/>
    <w:rsid w:val="009B3A5A"/>
    <w:rsid w:val="009B45DC"/>
    <w:rsid w:val="009B4A45"/>
    <w:rsid w:val="009B50AD"/>
    <w:rsid w:val="009B57F9"/>
    <w:rsid w:val="009B6D3F"/>
    <w:rsid w:val="009C0A1B"/>
    <w:rsid w:val="009C0D16"/>
    <w:rsid w:val="009C0F7B"/>
    <w:rsid w:val="009C1179"/>
    <w:rsid w:val="009C1563"/>
    <w:rsid w:val="009C1C85"/>
    <w:rsid w:val="009C1FB0"/>
    <w:rsid w:val="009C20DB"/>
    <w:rsid w:val="009C25FA"/>
    <w:rsid w:val="009C28D0"/>
    <w:rsid w:val="009C3849"/>
    <w:rsid w:val="009C4FDE"/>
    <w:rsid w:val="009C523E"/>
    <w:rsid w:val="009C5508"/>
    <w:rsid w:val="009C5585"/>
    <w:rsid w:val="009C5ECC"/>
    <w:rsid w:val="009C60C1"/>
    <w:rsid w:val="009C62A0"/>
    <w:rsid w:val="009C631F"/>
    <w:rsid w:val="009C66D8"/>
    <w:rsid w:val="009C6D2E"/>
    <w:rsid w:val="009C7009"/>
    <w:rsid w:val="009C715C"/>
    <w:rsid w:val="009C7323"/>
    <w:rsid w:val="009C7926"/>
    <w:rsid w:val="009C7AB5"/>
    <w:rsid w:val="009D0594"/>
    <w:rsid w:val="009D07F9"/>
    <w:rsid w:val="009D08D1"/>
    <w:rsid w:val="009D0D58"/>
    <w:rsid w:val="009D10A6"/>
    <w:rsid w:val="009D116B"/>
    <w:rsid w:val="009D1184"/>
    <w:rsid w:val="009D146B"/>
    <w:rsid w:val="009D1749"/>
    <w:rsid w:val="009D1A64"/>
    <w:rsid w:val="009D219D"/>
    <w:rsid w:val="009D2453"/>
    <w:rsid w:val="009D28B4"/>
    <w:rsid w:val="009D2EA7"/>
    <w:rsid w:val="009D333E"/>
    <w:rsid w:val="009D3DCF"/>
    <w:rsid w:val="009D4C92"/>
    <w:rsid w:val="009D5F9F"/>
    <w:rsid w:val="009D60AB"/>
    <w:rsid w:val="009D6490"/>
    <w:rsid w:val="009D6FE5"/>
    <w:rsid w:val="009D7236"/>
    <w:rsid w:val="009D7CC9"/>
    <w:rsid w:val="009E064E"/>
    <w:rsid w:val="009E07DB"/>
    <w:rsid w:val="009E1612"/>
    <w:rsid w:val="009E1634"/>
    <w:rsid w:val="009E184A"/>
    <w:rsid w:val="009E200B"/>
    <w:rsid w:val="009E216E"/>
    <w:rsid w:val="009E2C28"/>
    <w:rsid w:val="009E34C8"/>
    <w:rsid w:val="009E374D"/>
    <w:rsid w:val="009E3AAD"/>
    <w:rsid w:val="009E3B13"/>
    <w:rsid w:val="009E3BB2"/>
    <w:rsid w:val="009E4C01"/>
    <w:rsid w:val="009E4E97"/>
    <w:rsid w:val="009E511A"/>
    <w:rsid w:val="009E5246"/>
    <w:rsid w:val="009E52AF"/>
    <w:rsid w:val="009E6863"/>
    <w:rsid w:val="009E6B0A"/>
    <w:rsid w:val="009E6D70"/>
    <w:rsid w:val="009E777B"/>
    <w:rsid w:val="009E7B5D"/>
    <w:rsid w:val="009E7C5A"/>
    <w:rsid w:val="009E7FA4"/>
    <w:rsid w:val="009F0847"/>
    <w:rsid w:val="009F0B91"/>
    <w:rsid w:val="009F10CF"/>
    <w:rsid w:val="009F202E"/>
    <w:rsid w:val="009F2177"/>
    <w:rsid w:val="009F2350"/>
    <w:rsid w:val="009F247C"/>
    <w:rsid w:val="009F2636"/>
    <w:rsid w:val="009F2B59"/>
    <w:rsid w:val="009F2B6A"/>
    <w:rsid w:val="009F3B44"/>
    <w:rsid w:val="009F3F5A"/>
    <w:rsid w:val="009F3F6E"/>
    <w:rsid w:val="009F4716"/>
    <w:rsid w:val="009F4A8A"/>
    <w:rsid w:val="009F4BA7"/>
    <w:rsid w:val="009F55AD"/>
    <w:rsid w:val="009F5A56"/>
    <w:rsid w:val="009F5A7B"/>
    <w:rsid w:val="009F6977"/>
    <w:rsid w:val="009F70D4"/>
    <w:rsid w:val="009F763E"/>
    <w:rsid w:val="009F77B8"/>
    <w:rsid w:val="009F7E18"/>
    <w:rsid w:val="00A0058B"/>
    <w:rsid w:val="00A006B3"/>
    <w:rsid w:val="00A0109A"/>
    <w:rsid w:val="00A0148D"/>
    <w:rsid w:val="00A01FB9"/>
    <w:rsid w:val="00A027CD"/>
    <w:rsid w:val="00A029B4"/>
    <w:rsid w:val="00A04B5C"/>
    <w:rsid w:val="00A04FB4"/>
    <w:rsid w:val="00A0501A"/>
    <w:rsid w:val="00A05489"/>
    <w:rsid w:val="00A05839"/>
    <w:rsid w:val="00A05900"/>
    <w:rsid w:val="00A0611A"/>
    <w:rsid w:val="00A06D62"/>
    <w:rsid w:val="00A06EFA"/>
    <w:rsid w:val="00A07591"/>
    <w:rsid w:val="00A07FE9"/>
    <w:rsid w:val="00A114E3"/>
    <w:rsid w:val="00A11D2E"/>
    <w:rsid w:val="00A11F24"/>
    <w:rsid w:val="00A120DF"/>
    <w:rsid w:val="00A1384E"/>
    <w:rsid w:val="00A13A2C"/>
    <w:rsid w:val="00A13C7F"/>
    <w:rsid w:val="00A142C9"/>
    <w:rsid w:val="00A14641"/>
    <w:rsid w:val="00A14A75"/>
    <w:rsid w:val="00A14C89"/>
    <w:rsid w:val="00A160DE"/>
    <w:rsid w:val="00A1657D"/>
    <w:rsid w:val="00A16D9E"/>
    <w:rsid w:val="00A17548"/>
    <w:rsid w:val="00A17987"/>
    <w:rsid w:val="00A2018F"/>
    <w:rsid w:val="00A20604"/>
    <w:rsid w:val="00A207D0"/>
    <w:rsid w:val="00A20998"/>
    <w:rsid w:val="00A21018"/>
    <w:rsid w:val="00A21316"/>
    <w:rsid w:val="00A21984"/>
    <w:rsid w:val="00A21C7F"/>
    <w:rsid w:val="00A21EAD"/>
    <w:rsid w:val="00A2260A"/>
    <w:rsid w:val="00A23136"/>
    <w:rsid w:val="00A23958"/>
    <w:rsid w:val="00A240DC"/>
    <w:rsid w:val="00A246EB"/>
    <w:rsid w:val="00A24951"/>
    <w:rsid w:val="00A24B7B"/>
    <w:rsid w:val="00A255F3"/>
    <w:rsid w:val="00A26237"/>
    <w:rsid w:val="00A268E5"/>
    <w:rsid w:val="00A26BE1"/>
    <w:rsid w:val="00A27301"/>
    <w:rsid w:val="00A2735D"/>
    <w:rsid w:val="00A27575"/>
    <w:rsid w:val="00A30448"/>
    <w:rsid w:val="00A30514"/>
    <w:rsid w:val="00A306F1"/>
    <w:rsid w:val="00A313CD"/>
    <w:rsid w:val="00A3261C"/>
    <w:rsid w:val="00A32720"/>
    <w:rsid w:val="00A328B4"/>
    <w:rsid w:val="00A32E02"/>
    <w:rsid w:val="00A3304A"/>
    <w:rsid w:val="00A33A43"/>
    <w:rsid w:val="00A34012"/>
    <w:rsid w:val="00A3408F"/>
    <w:rsid w:val="00A34338"/>
    <w:rsid w:val="00A35AA3"/>
    <w:rsid w:val="00A35F22"/>
    <w:rsid w:val="00A35FD7"/>
    <w:rsid w:val="00A364B3"/>
    <w:rsid w:val="00A3668A"/>
    <w:rsid w:val="00A3676D"/>
    <w:rsid w:val="00A37072"/>
    <w:rsid w:val="00A3727F"/>
    <w:rsid w:val="00A37582"/>
    <w:rsid w:val="00A3775B"/>
    <w:rsid w:val="00A377A3"/>
    <w:rsid w:val="00A37B1D"/>
    <w:rsid w:val="00A40055"/>
    <w:rsid w:val="00A40138"/>
    <w:rsid w:val="00A40466"/>
    <w:rsid w:val="00A40580"/>
    <w:rsid w:val="00A40841"/>
    <w:rsid w:val="00A40B16"/>
    <w:rsid w:val="00A40BE2"/>
    <w:rsid w:val="00A40C30"/>
    <w:rsid w:val="00A40F3B"/>
    <w:rsid w:val="00A417E4"/>
    <w:rsid w:val="00A41BAB"/>
    <w:rsid w:val="00A41DB3"/>
    <w:rsid w:val="00A420C9"/>
    <w:rsid w:val="00A4239C"/>
    <w:rsid w:val="00A44358"/>
    <w:rsid w:val="00A44DDF"/>
    <w:rsid w:val="00A44F17"/>
    <w:rsid w:val="00A46044"/>
    <w:rsid w:val="00A4667C"/>
    <w:rsid w:val="00A467D0"/>
    <w:rsid w:val="00A4693F"/>
    <w:rsid w:val="00A4744A"/>
    <w:rsid w:val="00A474C8"/>
    <w:rsid w:val="00A47A3C"/>
    <w:rsid w:val="00A47A87"/>
    <w:rsid w:val="00A47D17"/>
    <w:rsid w:val="00A509EE"/>
    <w:rsid w:val="00A50DD2"/>
    <w:rsid w:val="00A51446"/>
    <w:rsid w:val="00A5189E"/>
    <w:rsid w:val="00A51994"/>
    <w:rsid w:val="00A526BD"/>
    <w:rsid w:val="00A52726"/>
    <w:rsid w:val="00A52C74"/>
    <w:rsid w:val="00A53015"/>
    <w:rsid w:val="00A538F0"/>
    <w:rsid w:val="00A5396B"/>
    <w:rsid w:val="00A54025"/>
    <w:rsid w:val="00A5503B"/>
    <w:rsid w:val="00A575FF"/>
    <w:rsid w:val="00A57F8A"/>
    <w:rsid w:val="00A6020C"/>
    <w:rsid w:val="00A60293"/>
    <w:rsid w:val="00A60635"/>
    <w:rsid w:val="00A60849"/>
    <w:rsid w:val="00A6091F"/>
    <w:rsid w:val="00A6135D"/>
    <w:rsid w:val="00A61CB9"/>
    <w:rsid w:val="00A61E25"/>
    <w:rsid w:val="00A61F07"/>
    <w:rsid w:val="00A62045"/>
    <w:rsid w:val="00A62167"/>
    <w:rsid w:val="00A623A5"/>
    <w:rsid w:val="00A62D8F"/>
    <w:rsid w:val="00A63672"/>
    <w:rsid w:val="00A63955"/>
    <w:rsid w:val="00A63E5D"/>
    <w:rsid w:val="00A64090"/>
    <w:rsid w:val="00A6516D"/>
    <w:rsid w:val="00A656B3"/>
    <w:rsid w:val="00A66236"/>
    <w:rsid w:val="00A66696"/>
    <w:rsid w:val="00A6732A"/>
    <w:rsid w:val="00A67BDC"/>
    <w:rsid w:val="00A67FF2"/>
    <w:rsid w:val="00A71005"/>
    <w:rsid w:val="00A712F7"/>
    <w:rsid w:val="00A71658"/>
    <w:rsid w:val="00A71CE5"/>
    <w:rsid w:val="00A71EFC"/>
    <w:rsid w:val="00A7248B"/>
    <w:rsid w:val="00A72518"/>
    <w:rsid w:val="00A72E41"/>
    <w:rsid w:val="00A72EA1"/>
    <w:rsid w:val="00A7327B"/>
    <w:rsid w:val="00A73D7C"/>
    <w:rsid w:val="00A73F1F"/>
    <w:rsid w:val="00A73F8F"/>
    <w:rsid w:val="00A75A0A"/>
    <w:rsid w:val="00A75FBA"/>
    <w:rsid w:val="00A76F88"/>
    <w:rsid w:val="00A7738D"/>
    <w:rsid w:val="00A80290"/>
    <w:rsid w:val="00A80332"/>
    <w:rsid w:val="00A803BE"/>
    <w:rsid w:val="00A80A22"/>
    <w:rsid w:val="00A81378"/>
    <w:rsid w:val="00A823CF"/>
    <w:rsid w:val="00A82D1A"/>
    <w:rsid w:val="00A831F9"/>
    <w:rsid w:val="00A83B56"/>
    <w:rsid w:val="00A83C0D"/>
    <w:rsid w:val="00A83C7E"/>
    <w:rsid w:val="00A83F64"/>
    <w:rsid w:val="00A84027"/>
    <w:rsid w:val="00A84703"/>
    <w:rsid w:val="00A84C29"/>
    <w:rsid w:val="00A8517F"/>
    <w:rsid w:val="00A8525C"/>
    <w:rsid w:val="00A852E9"/>
    <w:rsid w:val="00A857DA"/>
    <w:rsid w:val="00A85DAF"/>
    <w:rsid w:val="00A8617F"/>
    <w:rsid w:val="00A864C2"/>
    <w:rsid w:val="00A864F4"/>
    <w:rsid w:val="00A86842"/>
    <w:rsid w:val="00A86C2C"/>
    <w:rsid w:val="00A87975"/>
    <w:rsid w:val="00A87CB7"/>
    <w:rsid w:val="00A87EFE"/>
    <w:rsid w:val="00A90420"/>
    <w:rsid w:val="00A9086E"/>
    <w:rsid w:val="00A90D9D"/>
    <w:rsid w:val="00A92555"/>
    <w:rsid w:val="00A931D2"/>
    <w:rsid w:val="00A938BD"/>
    <w:rsid w:val="00A938D9"/>
    <w:rsid w:val="00A93968"/>
    <w:rsid w:val="00A93E32"/>
    <w:rsid w:val="00A95B1B"/>
    <w:rsid w:val="00A95EA1"/>
    <w:rsid w:val="00A9603A"/>
    <w:rsid w:val="00A96E42"/>
    <w:rsid w:val="00A97452"/>
    <w:rsid w:val="00A97644"/>
    <w:rsid w:val="00A9766A"/>
    <w:rsid w:val="00A9773B"/>
    <w:rsid w:val="00AA019A"/>
    <w:rsid w:val="00AA0912"/>
    <w:rsid w:val="00AA13FD"/>
    <w:rsid w:val="00AA1A49"/>
    <w:rsid w:val="00AA1C47"/>
    <w:rsid w:val="00AA1D10"/>
    <w:rsid w:val="00AA1F6B"/>
    <w:rsid w:val="00AA287F"/>
    <w:rsid w:val="00AA3399"/>
    <w:rsid w:val="00AA347B"/>
    <w:rsid w:val="00AA3573"/>
    <w:rsid w:val="00AA39B7"/>
    <w:rsid w:val="00AA3CE6"/>
    <w:rsid w:val="00AA42E8"/>
    <w:rsid w:val="00AA445D"/>
    <w:rsid w:val="00AA44F9"/>
    <w:rsid w:val="00AA4F3B"/>
    <w:rsid w:val="00AA60D1"/>
    <w:rsid w:val="00AA6464"/>
    <w:rsid w:val="00AA76D4"/>
    <w:rsid w:val="00AA7926"/>
    <w:rsid w:val="00AA7FB4"/>
    <w:rsid w:val="00AB0AD9"/>
    <w:rsid w:val="00AB0E10"/>
    <w:rsid w:val="00AB19E7"/>
    <w:rsid w:val="00AB1AAF"/>
    <w:rsid w:val="00AB1C6B"/>
    <w:rsid w:val="00AB1D1B"/>
    <w:rsid w:val="00AB2936"/>
    <w:rsid w:val="00AB2A8D"/>
    <w:rsid w:val="00AB2EB8"/>
    <w:rsid w:val="00AB3B8F"/>
    <w:rsid w:val="00AB3F0A"/>
    <w:rsid w:val="00AB57EA"/>
    <w:rsid w:val="00AB59E7"/>
    <w:rsid w:val="00AB6B40"/>
    <w:rsid w:val="00AB6B8C"/>
    <w:rsid w:val="00AB6F60"/>
    <w:rsid w:val="00AB7891"/>
    <w:rsid w:val="00AB7D98"/>
    <w:rsid w:val="00AC05E1"/>
    <w:rsid w:val="00AC0680"/>
    <w:rsid w:val="00AC0849"/>
    <w:rsid w:val="00AC0A91"/>
    <w:rsid w:val="00AC0F2D"/>
    <w:rsid w:val="00AC13CC"/>
    <w:rsid w:val="00AC1962"/>
    <w:rsid w:val="00AC1E03"/>
    <w:rsid w:val="00AC2339"/>
    <w:rsid w:val="00AC2AD2"/>
    <w:rsid w:val="00AC35F0"/>
    <w:rsid w:val="00AC3BAE"/>
    <w:rsid w:val="00AC412D"/>
    <w:rsid w:val="00AC58E0"/>
    <w:rsid w:val="00AC5F8D"/>
    <w:rsid w:val="00AC5FBE"/>
    <w:rsid w:val="00AC6379"/>
    <w:rsid w:val="00AC6801"/>
    <w:rsid w:val="00AC78C1"/>
    <w:rsid w:val="00AC7BA4"/>
    <w:rsid w:val="00AC7E7D"/>
    <w:rsid w:val="00AD0252"/>
    <w:rsid w:val="00AD0518"/>
    <w:rsid w:val="00AD07DB"/>
    <w:rsid w:val="00AD0EFE"/>
    <w:rsid w:val="00AD127B"/>
    <w:rsid w:val="00AD153D"/>
    <w:rsid w:val="00AD15CB"/>
    <w:rsid w:val="00AD1D12"/>
    <w:rsid w:val="00AD1DF3"/>
    <w:rsid w:val="00AD2200"/>
    <w:rsid w:val="00AD23A4"/>
    <w:rsid w:val="00AD24E4"/>
    <w:rsid w:val="00AD283B"/>
    <w:rsid w:val="00AD2C0D"/>
    <w:rsid w:val="00AD2C2D"/>
    <w:rsid w:val="00AD30AA"/>
    <w:rsid w:val="00AD3230"/>
    <w:rsid w:val="00AD32EB"/>
    <w:rsid w:val="00AD350D"/>
    <w:rsid w:val="00AD4B3E"/>
    <w:rsid w:val="00AD5020"/>
    <w:rsid w:val="00AD51C3"/>
    <w:rsid w:val="00AD618B"/>
    <w:rsid w:val="00AD6544"/>
    <w:rsid w:val="00AD6A07"/>
    <w:rsid w:val="00AD6D16"/>
    <w:rsid w:val="00AD7409"/>
    <w:rsid w:val="00AD749E"/>
    <w:rsid w:val="00AD7E09"/>
    <w:rsid w:val="00AE0E06"/>
    <w:rsid w:val="00AE12E6"/>
    <w:rsid w:val="00AE177D"/>
    <w:rsid w:val="00AE184E"/>
    <w:rsid w:val="00AE214C"/>
    <w:rsid w:val="00AE48C9"/>
    <w:rsid w:val="00AE597C"/>
    <w:rsid w:val="00AE5BD3"/>
    <w:rsid w:val="00AE6261"/>
    <w:rsid w:val="00AE6595"/>
    <w:rsid w:val="00AE66DA"/>
    <w:rsid w:val="00AE67B2"/>
    <w:rsid w:val="00AE69FA"/>
    <w:rsid w:val="00AE6A3D"/>
    <w:rsid w:val="00AE6C3F"/>
    <w:rsid w:val="00AE726C"/>
    <w:rsid w:val="00AF18A7"/>
    <w:rsid w:val="00AF18BD"/>
    <w:rsid w:val="00AF1AB0"/>
    <w:rsid w:val="00AF267D"/>
    <w:rsid w:val="00AF2853"/>
    <w:rsid w:val="00AF298C"/>
    <w:rsid w:val="00AF33D5"/>
    <w:rsid w:val="00AF368C"/>
    <w:rsid w:val="00AF3909"/>
    <w:rsid w:val="00AF3994"/>
    <w:rsid w:val="00AF3F22"/>
    <w:rsid w:val="00AF437B"/>
    <w:rsid w:val="00AF4C75"/>
    <w:rsid w:val="00AF4CCB"/>
    <w:rsid w:val="00AF4DFF"/>
    <w:rsid w:val="00AF5571"/>
    <w:rsid w:val="00AF56F7"/>
    <w:rsid w:val="00AF6F1F"/>
    <w:rsid w:val="00AF7836"/>
    <w:rsid w:val="00AF7C18"/>
    <w:rsid w:val="00B001AD"/>
    <w:rsid w:val="00B00296"/>
    <w:rsid w:val="00B01300"/>
    <w:rsid w:val="00B014B0"/>
    <w:rsid w:val="00B015FF"/>
    <w:rsid w:val="00B018F6"/>
    <w:rsid w:val="00B01985"/>
    <w:rsid w:val="00B01B7E"/>
    <w:rsid w:val="00B02928"/>
    <w:rsid w:val="00B02D46"/>
    <w:rsid w:val="00B02E41"/>
    <w:rsid w:val="00B03258"/>
    <w:rsid w:val="00B039FD"/>
    <w:rsid w:val="00B03D5A"/>
    <w:rsid w:val="00B043B5"/>
    <w:rsid w:val="00B04495"/>
    <w:rsid w:val="00B046F4"/>
    <w:rsid w:val="00B05587"/>
    <w:rsid w:val="00B058F1"/>
    <w:rsid w:val="00B05994"/>
    <w:rsid w:val="00B05F8F"/>
    <w:rsid w:val="00B0634A"/>
    <w:rsid w:val="00B06472"/>
    <w:rsid w:val="00B0745A"/>
    <w:rsid w:val="00B0752B"/>
    <w:rsid w:val="00B07720"/>
    <w:rsid w:val="00B079A8"/>
    <w:rsid w:val="00B10136"/>
    <w:rsid w:val="00B10E85"/>
    <w:rsid w:val="00B11857"/>
    <w:rsid w:val="00B11D2C"/>
    <w:rsid w:val="00B1301C"/>
    <w:rsid w:val="00B13D52"/>
    <w:rsid w:val="00B13EDD"/>
    <w:rsid w:val="00B14FA8"/>
    <w:rsid w:val="00B152A4"/>
    <w:rsid w:val="00B16154"/>
    <w:rsid w:val="00B16D0F"/>
    <w:rsid w:val="00B1792D"/>
    <w:rsid w:val="00B17A1B"/>
    <w:rsid w:val="00B17EC8"/>
    <w:rsid w:val="00B200C2"/>
    <w:rsid w:val="00B200E5"/>
    <w:rsid w:val="00B2015C"/>
    <w:rsid w:val="00B20216"/>
    <w:rsid w:val="00B207BD"/>
    <w:rsid w:val="00B209D3"/>
    <w:rsid w:val="00B213F2"/>
    <w:rsid w:val="00B217DA"/>
    <w:rsid w:val="00B21871"/>
    <w:rsid w:val="00B218C4"/>
    <w:rsid w:val="00B21B46"/>
    <w:rsid w:val="00B21DC2"/>
    <w:rsid w:val="00B2207B"/>
    <w:rsid w:val="00B2208F"/>
    <w:rsid w:val="00B2224E"/>
    <w:rsid w:val="00B22345"/>
    <w:rsid w:val="00B22828"/>
    <w:rsid w:val="00B22D1E"/>
    <w:rsid w:val="00B239C5"/>
    <w:rsid w:val="00B23BA7"/>
    <w:rsid w:val="00B24013"/>
    <w:rsid w:val="00B240B1"/>
    <w:rsid w:val="00B240CE"/>
    <w:rsid w:val="00B24609"/>
    <w:rsid w:val="00B24725"/>
    <w:rsid w:val="00B25086"/>
    <w:rsid w:val="00B25D2A"/>
    <w:rsid w:val="00B26621"/>
    <w:rsid w:val="00B27165"/>
    <w:rsid w:val="00B2757E"/>
    <w:rsid w:val="00B27AE1"/>
    <w:rsid w:val="00B27B5A"/>
    <w:rsid w:val="00B301F6"/>
    <w:rsid w:val="00B30263"/>
    <w:rsid w:val="00B3051B"/>
    <w:rsid w:val="00B31252"/>
    <w:rsid w:val="00B3158B"/>
    <w:rsid w:val="00B31B60"/>
    <w:rsid w:val="00B31E9E"/>
    <w:rsid w:val="00B32263"/>
    <w:rsid w:val="00B3261D"/>
    <w:rsid w:val="00B32C21"/>
    <w:rsid w:val="00B33707"/>
    <w:rsid w:val="00B34817"/>
    <w:rsid w:val="00B34894"/>
    <w:rsid w:val="00B34DAF"/>
    <w:rsid w:val="00B362ED"/>
    <w:rsid w:val="00B37ACB"/>
    <w:rsid w:val="00B40B56"/>
    <w:rsid w:val="00B40C33"/>
    <w:rsid w:val="00B40F9E"/>
    <w:rsid w:val="00B410B3"/>
    <w:rsid w:val="00B41300"/>
    <w:rsid w:val="00B415D7"/>
    <w:rsid w:val="00B4213C"/>
    <w:rsid w:val="00B42ADF"/>
    <w:rsid w:val="00B42F5A"/>
    <w:rsid w:val="00B431CB"/>
    <w:rsid w:val="00B43729"/>
    <w:rsid w:val="00B43DD2"/>
    <w:rsid w:val="00B43F92"/>
    <w:rsid w:val="00B447BD"/>
    <w:rsid w:val="00B4485D"/>
    <w:rsid w:val="00B44877"/>
    <w:rsid w:val="00B44F35"/>
    <w:rsid w:val="00B45495"/>
    <w:rsid w:val="00B45B3F"/>
    <w:rsid w:val="00B45FEE"/>
    <w:rsid w:val="00B46247"/>
    <w:rsid w:val="00B465A7"/>
    <w:rsid w:val="00B46C4D"/>
    <w:rsid w:val="00B47148"/>
    <w:rsid w:val="00B475AD"/>
    <w:rsid w:val="00B47BBA"/>
    <w:rsid w:val="00B47E3D"/>
    <w:rsid w:val="00B47E95"/>
    <w:rsid w:val="00B50444"/>
    <w:rsid w:val="00B50C5C"/>
    <w:rsid w:val="00B50FBE"/>
    <w:rsid w:val="00B50FF3"/>
    <w:rsid w:val="00B51BCF"/>
    <w:rsid w:val="00B51E79"/>
    <w:rsid w:val="00B52A90"/>
    <w:rsid w:val="00B53016"/>
    <w:rsid w:val="00B54299"/>
    <w:rsid w:val="00B54DAE"/>
    <w:rsid w:val="00B55D65"/>
    <w:rsid w:val="00B55DD3"/>
    <w:rsid w:val="00B55F6A"/>
    <w:rsid w:val="00B5623C"/>
    <w:rsid w:val="00B567E5"/>
    <w:rsid w:val="00B57463"/>
    <w:rsid w:val="00B57F77"/>
    <w:rsid w:val="00B6117A"/>
    <w:rsid w:val="00B61E64"/>
    <w:rsid w:val="00B61E75"/>
    <w:rsid w:val="00B62302"/>
    <w:rsid w:val="00B62355"/>
    <w:rsid w:val="00B62A35"/>
    <w:rsid w:val="00B62AAE"/>
    <w:rsid w:val="00B63938"/>
    <w:rsid w:val="00B63EF6"/>
    <w:rsid w:val="00B6506C"/>
    <w:rsid w:val="00B65753"/>
    <w:rsid w:val="00B65CEA"/>
    <w:rsid w:val="00B65FDB"/>
    <w:rsid w:val="00B66687"/>
    <w:rsid w:val="00B66804"/>
    <w:rsid w:val="00B66A8A"/>
    <w:rsid w:val="00B66B0F"/>
    <w:rsid w:val="00B66C27"/>
    <w:rsid w:val="00B66DAB"/>
    <w:rsid w:val="00B67C25"/>
    <w:rsid w:val="00B70922"/>
    <w:rsid w:val="00B70D1D"/>
    <w:rsid w:val="00B70E41"/>
    <w:rsid w:val="00B70F42"/>
    <w:rsid w:val="00B71D8B"/>
    <w:rsid w:val="00B720E1"/>
    <w:rsid w:val="00B72C6A"/>
    <w:rsid w:val="00B730B5"/>
    <w:rsid w:val="00B73701"/>
    <w:rsid w:val="00B73DD6"/>
    <w:rsid w:val="00B7494B"/>
    <w:rsid w:val="00B75C93"/>
    <w:rsid w:val="00B7608F"/>
    <w:rsid w:val="00B76A04"/>
    <w:rsid w:val="00B77146"/>
    <w:rsid w:val="00B77553"/>
    <w:rsid w:val="00B775F2"/>
    <w:rsid w:val="00B777D5"/>
    <w:rsid w:val="00B77B51"/>
    <w:rsid w:val="00B77BF4"/>
    <w:rsid w:val="00B80060"/>
    <w:rsid w:val="00B80C62"/>
    <w:rsid w:val="00B81391"/>
    <w:rsid w:val="00B813B2"/>
    <w:rsid w:val="00B813BC"/>
    <w:rsid w:val="00B813BF"/>
    <w:rsid w:val="00B8279F"/>
    <w:rsid w:val="00B832CF"/>
    <w:rsid w:val="00B838F5"/>
    <w:rsid w:val="00B841D4"/>
    <w:rsid w:val="00B84D25"/>
    <w:rsid w:val="00B84FB3"/>
    <w:rsid w:val="00B85312"/>
    <w:rsid w:val="00B85443"/>
    <w:rsid w:val="00B85521"/>
    <w:rsid w:val="00B858F5"/>
    <w:rsid w:val="00B85905"/>
    <w:rsid w:val="00B8602E"/>
    <w:rsid w:val="00B87089"/>
    <w:rsid w:val="00B903BB"/>
    <w:rsid w:val="00B9042D"/>
    <w:rsid w:val="00B915B0"/>
    <w:rsid w:val="00B91716"/>
    <w:rsid w:val="00B91A05"/>
    <w:rsid w:val="00B91AF2"/>
    <w:rsid w:val="00B91AF9"/>
    <w:rsid w:val="00B91ECE"/>
    <w:rsid w:val="00B9256D"/>
    <w:rsid w:val="00B933D4"/>
    <w:rsid w:val="00B93D99"/>
    <w:rsid w:val="00B94F20"/>
    <w:rsid w:val="00B94FAC"/>
    <w:rsid w:val="00B96417"/>
    <w:rsid w:val="00B96612"/>
    <w:rsid w:val="00B96C1B"/>
    <w:rsid w:val="00B9768C"/>
    <w:rsid w:val="00BA0263"/>
    <w:rsid w:val="00BA0533"/>
    <w:rsid w:val="00BA09E8"/>
    <w:rsid w:val="00BA149A"/>
    <w:rsid w:val="00BA152D"/>
    <w:rsid w:val="00BA1A9B"/>
    <w:rsid w:val="00BA205E"/>
    <w:rsid w:val="00BA2F6C"/>
    <w:rsid w:val="00BA30E5"/>
    <w:rsid w:val="00BA4332"/>
    <w:rsid w:val="00BA43F3"/>
    <w:rsid w:val="00BA4B51"/>
    <w:rsid w:val="00BA5463"/>
    <w:rsid w:val="00BA547C"/>
    <w:rsid w:val="00BA5F62"/>
    <w:rsid w:val="00BA6A6E"/>
    <w:rsid w:val="00BA77BB"/>
    <w:rsid w:val="00BA7D42"/>
    <w:rsid w:val="00BB00DF"/>
    <w:rsid w:val="00BB0E0C"/>
    <w:rsid w:val="00BB0EDD"/>
    <w:rsid w:val="00BB0F2F"/>
    <w:rsid w:val="00BB1718"/>
    <w:rsid w:val="00BB1BA8"/>
    <w:rsid w:val="00BB1CAD"/>
    <w:rsid w:val="00BB1DD0"/>
    <w:rsid w:val="00BB1E49"/>
    <w:rsid w:val="00BB1E5D"/>
    <w:rsid w:val="00BB337B"/>
    <w:rsid w:val="00BB3453"/>
    <w:rsid w:val="00BB34F3"/>
    <w:rsid w:val="00BB3C2F"/>
    <w:rsid w:val="00BB40FF"/>
    <w:rsid w:val="00BB456C"/>
    <w:rsid w:val="00BB5FB3"/>
    <w:rsid w:val="00BB70F7"/>
    <w:rsid w:val="00BB72A5"/>
    <w:rsid w:val="00BB7E66"/>
    <w:rsid w:val="00BC0810"/>
    <w:rsid w:val="00BC0CAC"/>
    <w:rsid w:val="00BC125F"/>
    <w:rsid w:val="00BC18B7"/>
    <w:rsid w:val="00BC1ADA"/>
    <w:rsid w:val="00BC1DED"/>
    <w:rsid w:val="00BC37C1"/>
    <w:rsid w:val="00BC41B9"/>
    <w:rsid w:val="00BC4BCF"/>
    <w:rsid w:val="00BC4C0F"/>
    <w:rsid w:val="00BC50F1"/>
    <w:rsid w:val="00BC546D"/>
    <w:rsid w:val="00BC54DE"/>
    <w:rsid w:val="00BC6CEE"/>
    <w:rsid w:val="00BC6D48"/>
    <w:rsid w:val="00BC72C7"/>
    <w:rsid w:val="00BC7F6B"/>
    <w:rsid w:val="00BD02B2"/>
    <w:rsid w:val="00BD0E5F"/>
    <w:rsid w:val="00BD0F34"/>
    <w:rsid w:val="00BD107F"/>
    <w:rsid w:val="00BD18F3"/>
    <w:rsid w:val="00BD1ED1"/>
    <w:rsid w:val="00BD20A3"/>
    <w:rsid w:val="00BD3B38"/>
    <w:rsid w:val="00BD42E6"/>
    <w:rsid w:val="00BD4722"/>
    <w:rsid w:val="00BD4931"/>
    <w:rsid w:val="00BD532E"/>
    <w:rsid w:val="00BD5787"/>
    <w:rsid w:val="00BD5BC3"/>
    <w:rsid w:val="00BD5C68"/>
    <w:rsid w:val="00BD6176"/>
    <w:rsid w:val="00BD67A1"/>
    <w:rsid w:val="00BD6E21"/>
    <w:rsid w:val="00BD7086"/>
    <w:rsid w:val="00BD7466"/>
    <w:rsid w:val="00BE2235"/>
    <w:rsid w:val="00BE22B2"/>
    <w:rsid w:val="00BE248D"/>
    <w:rsid w:val="00BE2BD4"/>
    <w:rsid w:val="00BE3389"/>
    <w:rsid w:val="00BE3AF2"/>
    <w:rsid w:val="00BE3C4A"/>
    <w:rsid w:val="00BE3D48"/>
    <w:rsid w:val="00BE4CF9"/>
    <w:rsid w:val="00BE4D8E"/>
    <w:rsid w:val="00BE549A"/>
    <w:rsid w:val="00BE5C30"/>
    <w:rsid w:val="00BE5E14"/>
    <w:rsid w:val="00BE62FE"/>
    <w:rsid w:val="00BE6C0B"/>
    <w:rsid w:val="00BE74C8"/>
    <w:rsid w:val="00BF047C"/>
    <w:rsid w:val="00BF0AA0"/>
    <w:rsid w:val="00BF19B5"/>
    <w:rsid w:val="00BF1C90"/>
    <w:rsid w:val="00BF22FF"/>
    <w:rsid w:val="00BF2321"/>
    <w:rsid w:val="00BF2955"/>
    <w:rsid w:val="00BF43B6"/>
    <w:rsid w:val="00BF447B"/>
    <w:rsid w:val="00BF49A4"/>
    <w:rsid w:val="00BF4E97"/>
    <w:rsid w:val="00BF58F8"/>
    <w:rsid w:val="00BF5AD0"/>
    <w:rsid w:val="00BF6111"/>
    <w:rsid w:val="00BF6204"/>
    <w:rsid w:val="00BF6998"/>
    <w:rsid w:val="00BF6C68"/>
    <w:rsid w:val="00BF71A3"/>
    <w:rsid w:val="00BF7609"/>
    <w:rsid w:val="00C0021B"/>
    <w:rsid w:val="00C00E4D"/>
    <w:rsid w:val="00C0262E"/>
    <w:rsid w:val="00C02C20"/>
    <w:rsid w:val="00C0312C"/>
    <w:rsid w:val="00C03B59"/>
    <w:rsid w:val="00C04A15"/>
    <w:rsid w:val="00C04D21"/>
    <w:rsid w:val="00C050B4"/>
    <w:rsid w:val="00C052B2"/>
    <w:rsid w:val="00C05D6E"/>
    <w:rsid w:val="00C06E06"/>
    <w:rsid w:val="00C06EC6"/>
    <w:rsid w:val="00C07496"/>
    <w:rsid w:val="00C07D7A"/>
    <w:rsid w:val="00C1016B"/>
    <w:rsid w:val="00C103CA"/>
    <w:rsid w:val="00C1151B"/>
    <w:rsid w:val="00C11C55"/>
    <w:rsid w:val="00C1241A"/>
    <w:rsid w:val="00C1279B"/>
    <w:rsid w:val="00C1290A"/>
    <w:rsid w:val="00C12968"/>
    <w:rsid w:val="00C142F2"/>
    <w:rsid w:val="00C148A4"/>
    <w:rsid w:val="00C156C3"/>
    <w:rsid w:val="00C1580A"/>
    <w:rsid w:val="00C15AC1"/>
    <w:rsid w:val="00C15D99"/>
    <w:rsid w:val="00C16614"/>
    <w:rsid w:val="00C16766"/>
    <w:rsid w:val="00C16946"/>
    <w:rsid w:val="00C1768D"/>
    <w:rsid w:val="00C17A9C"/>
    <w:rsid w:val="00C17CB9"/>
    <w:rsid w:val="00C17D8C"/>
    <w:rsid w:val="00C20FF7"/>
    <w:rsid w:val="00C21454"/>
    <w:rsid w:val="00C214F1"/>
    <w:rsid w:val="00C21F12"/>
    <w:rsid w:val="00C22121"/>
    <w:rsid w:val="00C22A12"/>
    <w:rsid w:val="00C23372"/>
    <w:rsid w:val="00C23557"/>
    <w:rsid w:val="00C23C0A"/>
    <w:rsid w:val="00C247AB"/>
    <w:rsid w:val="00C24823"/>
    <w:rsid w:val="00C25010"/>
    <w:rsid w:val="00C25660"/>
    <w:rsid w:val="00C25826"/>
    <w:rsid w:val="00C25A0A"/>
    <w:rsid w:val="00C25DEA"/>
    <w:rsid w:val="00C279D4"/>
    <w:rsid w:val="00C27CC5"/>
    <w:rsid w:val="00C3007F"/>
    <w:rsid w:val="00C305BF"/>
    <w:rsid w:val="00C319BD"/>
    <w:rsid w:val="00C32606"/>
    <w:rsid w:val="00C32648"/>
    <w:rsid w:val="00C32957"/>
    <w:rsid w:val="00C330D8"/>
    <w:rsid w:val="00C33728"/>
    <w:rsid w:val="00C33800"/>
    <w:rsid w:val="00C339DC"/>
    <w:rsid w:val="00C35363"/>
    <w:rsid w:val="00C36216"/>
    <w:rsid w:val="00C36C7F"/>
    <w:rsid w:val="00C36F17"/>
    <w:rsid w:val="00C372B6"/>
    <w:rsid w:val="00C37658"/>
    <w:rsid w:val="00C37ED8"/>
    <w:rsid w:val="00C37FBF"/>
    <w:rsid w:val="00C41349"/>
    <w:rsid w:val="00C413EF"/>
    <w:rsid w:val="00C429FB"/>
    <w:rsid w:val="00C42FDD"/>
    <w:rsid w:val="00C43222"/>
    <w:rsid w:val="00C43340"/>
    <w:rsid w:val="00C43BFF"/>
    <w:rsid w:val="00C44039"/>
    <w:rsid w:val="00C45A62"/>
    <w:rsid w:val="00C45AF2"/>
    <w:rsid w:val="00C45D21"/>
    <w:rsid w:val="00C4653F"/>
    <w:rsid w:val="00C469C8"/>
    <w:rsid w:val="00C47A65"/>
    <w:rsid w:val="00C50504"/>
    <w:rsid w:val="00C51123"/>
    <w:rsid w:val="00C51676"/>
    <w:rsid w:val="00C51D27"/>
    <w:rsid w:val="00C51FB8"/>
    <w:rsid w:val="00C521A0"/>
    <w:rsid w:val="00C53602"/>
    <w:rsid w:val="00C5363A"/>
    <w:rsid w:val="00C53B89"/>
    <w:rsid w:val="00C53C3A"/>
    <w:rsid w:val="00C53DB0"/>
    <w:rsid w:val="00C54FBB"/>
    <w:rsid w:val="00C5554D"/>
    <w:rsid w:val="00C55685"/>
    <w:rsid w:val="00C55A07"/>
    <w:rsid w:val="00C55A4F"/>
    <w:rsid w:val="00C56773"/>
    <w:rsid w:val="00C5682C"/>
    <w:rsid w:val="00C56CED"/>
    <w:rsid w:val="00C5724E"/>
    <w:rsid w:val="00C573D3"/>
    <w:rsid w:val="00C57678"/>
    <w:rsid w:val="00C576BB"/>
    <w:rsid w:val="00C60989"/>
    <w:rsid w:val="00C60B4C"/>
    <w:rsid w:val="00C60EA8"/>
    <w:rsid w:val="00C60FF6"/>
    <w:rsid w:val="00C613BF"/>
    <w:rsid w:val="00C61BB6"/>
    <w:rsid w:val="00C61CCD"/>
    <w:rsid w:val="00C62221"/>
    <w:rsid w:val="00C627CB"/>
    <w:rsid w:val="00C62C9E"/>
    <w:rsid w:val="00C630CB"/>
    <w:rsid w:val="00C635CC"/>
    <w:rsid w:val="00C638F2"/>
    <w:rsid w:val="00C63B00"/>
    <w:rsid w:val="00C64860"/>
    <w:rsid w:val="00C65EA7"/>
    <w:rsid w:val="00C6617C"/>
    <w:rsid w:val="00C66E93"/>
    <w:rsid w:val="00C66EF6"/>
    <w:rsid w:val="00C67293"/>
    <w:rsid w:val="00C67515"/>
    <w:rsid w:val="00C67A4B"/>
    <w:rsid w:val="00C706EB"/>
    <w:rsid w:val="00C70D20"/>
    <w:rsid w:val="00C70F29"/>
    <w:rsid w:val="00C7142C"/>
    <w:rsid w:val="00C71685"/>
    <w:rsid w:val="00C71B9A"/>
    <w:rsid w:val="00C71F4A"/>
    <w:rsid w:val="00C722CB"/>
    <w:rsid w:val="00C7340C"/>
    <w:rsid w:val="00C7343C"/>
    <w:rsid w:val="00C73E49"/>
    <w:rsid w:val="00C747AE"/>
    <w:rsid w:val="00C74FB9"/>
    <w:rsid w:val="00C7524D"/>
    <w:rsid w:val="00C759F2"/>
    <w:rsid w:val="00C75AD3"/>
    <w:rsid w:val="00C75ED3"/>
    <w:rsid w:val="00C763D5"/>
    <w:rsid w:val="00C7640A"/>
    <w:rsid w:val="00C76A16"/>
    <w:rsid w:val="00C76F9E"/>
    <w:rsid w:val="00C76FDF"/>
    <w:rsid w:val="00C77B2B"/>
    <w:rsid w:val="00C8013D"/>
    <w:rsid w:val="00C808B6"/>
    <w:rsid w:val="00C81785"/>
    <w:rsid w:val="00C8219B"/>
    <w:rsid w:val="00C8231E"/>
    <w:rsid w:val="00C82764"/>
    <w:rsid w:val="00C82FB8"/>
    <w:rsid w:val="00C845E2"/>
    <w:rsid w:val="00C8481A"/>
    <w:rsid w:val="00C84B0E"/>
    <w:rsid w:val="00C85E8B"/>
    <w:rsid w:val="00C86A33"/>
    <w:rsid w:val="00C86EBC"/>
    <w:rsid w:val="00C874DB"/>
    <w:rsid w:val="00C87C1C"/>
    <w:rsid w:val="00C87ECE"/>
    <w:rsid w:val="00C90337"/>
    <w:rsid w:val="00C90704"/>
    <w:rsid w:val="00C907DE"/>
    <w:rsid w:val="00C9098B"/>
    <w:rsid w:val="00C90AA8"/>
    <w:rsid w:val="00C90C09"/>
    <w:rsid w:val="00C90D34"/>
    <w:rsid w:val="00C90E22"/>
    <w:rsid w:val="00C91B71"/>
    <w:rsid w:val="00C91C36"/>
    <w:rsid w:val="00C9217A"/>
    <w:rsid w:val="00C92DA2"/>
    <w:rsid w:val="00C93399"/>
    <w:rsid w:val="00C94133"/>
    <w:rsid w:val="00C941C8"/>
    <w:rsid w:val="00C94973"/>
    <w:rsid w:val="00C95A63"/>
    <w:rsid w:val="00C961B2"/>
    <w:rsid w:val="00C96EE7"/>
    <w:rsid w:val="00C9730D"/>
    <w:rsid w:val="00C97A6A"/>
    <w:rsid w:val="00CA0715"/>
    <w:rsid w:val="00CA21F5"/>
    <w:rsid w:val="00CA26C7"/>
    <w:rsid w:val="00CA27B7"/>
    <w:rsid w:val="00CA2E62"/>
    <w:rsid w:val="00CA585C"/>
    <w:rsid w:val="00CA58B5"/>
    <w:rsid w:val="00CA5DB3"/>
    <w:rsid w:val="00CA6AF7"/>
    <w:rsid w:val="00CA6ED2"/>
    <w:rsid w:val="00CA6FD1"/>
    <w:rsid w:val="00CA73DF"/>
    <w:rsid w:val="00CA7D48"/>
    <w:rsid w:val="00CB02A0"/>
    <w:rsid w:val="00CB06C8"/>
    <w:rsid w:val="00CB0A42"/>
    <w:rsid w:val="00CB0C36"/>
    <w:rsid w:val="00CB1A52"/>
    <w:rsid w:val="00CB1C5C"/>
    <w:rsid w:val="00CB20EF"/>
    <w:rsid w:val="00CB273B"/>
    <w:rsid w:val="00CB2C57"/>
    <w:rsid w:val="00CB43F1"/>
    <w:rsid w:val="00CB4A1B"/>
    <w:rsid w:val="00CB56E7"/>
    <w:rsid w:val="00CB593B"/>
    <w:rsid w:val="00CB5F63"/>
    <w:rsid w:val="00CB68F7"/>
    <w:rsid w:val="00CB691A"/>
    <w:rsid w:val="00CB6CD6"/>
    <w:rsid w:val="00CB6CE2"/>
    <w:rsid w:val="00CB7485"/>
    <w:rsid w:val="00CB7C3F"/>
    <w:rsid w:val="00CC01FC"/>
    <w:rsid w:val="00CC0324"/>
    <w:rsid w:val="00CC0750"/>
    <w:rsid w:val="00CC12C6"/>
    <w:rsid w:val="00CC1A9A"/>
    <w:rsid w:val="00CC2382"/>
    <w:rsid w:val="00CC2BAD"/>
    <w:rsid w:val="00CC2D5B"/>
    <w:rsid w:val="00CC3B1A"/>
    <w:rsid w:val="00CC3D59"/>
    <w:rsid w:val="00CC44DF"/>
    <w:rsid w:val="00CC51DF"/>
    <w:rsid w:val="00CC5391"/>
    <w:rsid w:val="00CC5DA5"/>
    <w:rsid w:val="00CC65FE"/>
    <w:rsid w:val="00CC6C64"/>
    <w:rsid w:val="00CC70C8"/>
    <w:rsid w:val="00CD0AFD"/>
    <w:rsid w:val="00CD0C24"/>
    <w:rsid w:val="00CD1117"/>
    <w:rsid w:val="00CD15CD"/>
    <w:rsid w:val="00CD2DE1"/>
    <w:rsid w:val="00CD3162"/>
    <w:rsid w:val="00CD3CFD"/>
    <w:rsid w:val="00CD5762"/>
    <w:rsid w:val="00CD5961"/>
    <w:rsid w:val="00CD5C99"/>
    <w:rsid w:val="00CD6066"/>
    <w:rsid w:val="00CD6CDB"/>
    <w:rsid w:val="00CD79B8"/>
    <w:rsid w:val="00CD7F73"/>
    <w:rsid w:val="00CE01F5"/>
    <w:rsid w:val="00CE1768"/>
    <w:rsid w:val="00CE1C24"/>
    <w:rsid w:val="00CE2380"/>
    <w:rsid w:val="00CE28D5"/>
    <w:rsid w:val="00CE321D"/>
    <w:rsid w:val="00CE3462"/>
    <w:rsid w:val="00CE36B2"/>
    <w:rsid w:val="00CE38C0"/>
    <w:rsid w:val="00CE3AD5"/>
    <w:rsid w:val="00CE3E33"/>
    <w:rsid w:val="00CE3E43"/>
    <w:rsid w:val="00CE446F"/>
    <w:rsid w:val="00CE471D"/>
    <w:rsid w:val="00CE47D4"/>
    <w:rsid w:val="00CE49A2"/>
    <w:rsid w:val="00CE4AF2"/>
    <w:rsid w:val="00CE4B10"/>
    <w:rsid w:val="00CE556B"/>
    <w:rsid w:val="00CE573D"/>
    <w:rsid w:val="00CE6783"/>
    <w:rsid w:val="00CE6B1C"/>
    <w:rsid w:val="00CE743E"/>
    <w:rsid w:val="00CE754A"/>
    <w:rsid w:val="00CF05D7"/>
    <w:rsid w:val="00CF0B88"/>
    <w:rsid w:val="00CF0C93"/>
    <w:rsid w:val="00CF13E5"/>
    <w:rsid w:val="00CF430A"/>
    <w:rsid w:val="00CF4817"/>
    <w:rsid w:val="00CF4FEF"/>
    <w:rsid w:val="00CF538A"/>
    <w:rsid w:val="00CF617D"/>
    <w:rsid w:val="00CF61A9"/>
    <w:rsid w:val="00CF6B13"/>
    <w:rsid w:val="00CF6DDF"/>
    <w:rsid w:val="00CF78D4"/>
    <w:rsid w:val="00CF7C63"/>
    <w:rsid w:val="00D01975"/>
    <w:rsid w:val="00D01AF7"/>
    <w:rsid w:val="00D01E0A"/>
    <w:rsid w:val="00D0213A"/>
    <w:rsid w:val="00D02678"/>
    <w:rsid w:val="00D02C4A"/>
    <w:rsid w:val="00D032A7"/>
    <w:rsid w:val="00D03384"/>
    <w:rsid w:val="00D035DC"/>
    <w:rsid w:val="00D03610"/>
    <w:rsid w:val="00D039A7"/>
    <w:rsid w:val="00D039EA"/>
    <w:rsid w:val="00D03AC3"/>
    <w:rsid w:val="00D03C26"/>
    <w:rsid w:val="00D040EB"/>
    <w:rsid w:val="00D045CA"/>
    <w:rsid w:val="00D04EFA"/>
    <w:rsid w:val="00D05527"/>
    <w:rsid w:val="00D067D9"/>
    <w:rsid w:val="00D06C56"/>
    <w:rsid w:val="00D07403"/>
    <w:rsid w:val="00D0759D"/>
    <w:rsid w:val="00D07631"/>
    <w:rsid w:val="00D0794C"/>
    <w:rsid w:val="00D07AEF"/>
    <w:rsid w:val="00D07B32"/>
    <w:rsid w:val="00D10315"/>
    <w:rsid w:val="00D1193D"/>
    <w:rsid w:val="00D123B8"/>
    <w:rsid w:val="00D12761"/>
    <w:rsid w:val="00D13E7F"/>
    <w:rsid w:val="00D13F15"/>
    <w:rsid w:val="00D14197"/>
    <w:rsid w:val="00D14ACE"/>
    <w:rsid w:val="00D154BB"/>
    <w:rsid w:val="00D16532"/>
    <w:rsid w:val="00D1683A"/>
    <w:rsid w:val="00D16FAE"/>
    <w:rsid w:val="00D17E0A"/>
    <w:rsid w:val="00D205E8"/>
    <w:rsid w:val="00D20757"/>
    <w:rsid w:val="00D212F2"/>
    <w:rsid w:val="00D2181A"/>
    <w:rsid w:val="00D218C7"/>
    <w:rsid w:val="00D2231F"/>
    <w:rsid w:val="00D224FA"/>
    <w:rsid w:val="00D22582"/>
    <w:rsid w:val="00D23E9C"/>
    <w:rsid w:val="00D23EC6"/>
    <w:rsid w:val="00D245DE"/>
    <w:rsid w:val="00D24ACC"/>
    <w:rsid w:val="00D24FCC"/>
    <w:rsid w:val="00D2535A"/>
    <w:rsid w:val="00D256CE"/>
    <w:rsid w:val="00D2634C"/>
    <w:rsid w:val="00D26619"/>
    <w:rsid w:val="00D2686A"/>
    <w:rsid w:val="00D2695D"/>
    <w:rsid w:val="00D26E45"/>
    <w:rsid w:val="00D26E65"/>
    <w:rsid w:val="00D271B3"/>
    <w:rsid w:val="00D2750E"/>
    <w:rsid w:val="00D3063D"/>
    <w:rsid w:val="00D307BA"/>
    <w:rsid w:val="00D31FD8"/>
    <w:rsid w:val="00D32DE5"/>
    <w:rsid w:val="00D335D0"/>
    <w:rsid w:val="00D3373E"/>
    <w:rsid w:val="00D338A3"/>
    <w:rsid w:val="00D33B09"/>
    <w:rsid w:val="00D33BCA"/>
    <w:rsid w:val="00D33C9F"/>
    <w:rsid w:val="00D33D0D"/>
    <w:rsid w:val="00D345CF"/>
    <w:rsid w:val="00D346B1"/>
    <w:rsid w:val="00D34C1F"/>
    <w:rsid w:val="00D35147"/>
    <w:rsid w:val="00D3553B"/>
    <w:rsid w:val="00D36B9E"/>
    <w:rsid w:val="00D36C15"/>
    <w:rsid w:val="00D36EBE"/>
    <w:rsid w:val="00D3721F"/>
    <w:rsid w:val="00D372DE"/>
    <w:rsid w:val="00D37997"/>
    <w:rsid w:val="00D37B4C"/>
    <w:rsid w:val="00D37D5E"/>
    <w:rsid w:val="00D4078F"/>
    <w:rsid w:val="00D40F54"/>
    <w:rsid w:val="00D41127"/>
    <w:rsid w:val="00D411AF"/>
    <w:rsid w:val="00D413D9"/>
    <w:rsid w:val="00D41642"/>
    <w:rsid w:val="00D4255D"/>
    <w:rsid w:val="00D426A6"/>
    <w:rsid w:val="00D427D6"/>
    <w:rsid w:val="00D42DA8"/>
    <w:rsid w:val="00D42FE1"/>
    <w:rsid w:val="00D43065"/>
    <w:rsid w:val="00D4311F"/>
    <w:rsid w:val="00D43406"/>
    <w:rsid w:val="00D439FF"/>
    <w:rsid w:val="00D44197"/>
    <w:rsid w:val="00D445A2"/>
    <w:rsid w:val="00D44A5D"/>
    <w:rsid w:val="00D44FE9"/>
    <w:rsid w:val="00D4539A"/>
    <w:rsid w:val="00D457A9"/>
    <w:rsid w:val="00D45C7D"/>
    <w:rsid w:val="00D4630F"/>
    <w:rsid w:val="00D4787C"/>
    <w:rsid w:val="00D47A85"/>
    <w:rsid w:val="00D50DBD"/>
    <w:rsid w:val="00D50E2D"/>
    <w:rsid w:val="00D5109A"/>
    <w:rsid w:val="00D51690"/>
    <w:rsid w:val="00D51888"/>
    <w:rsid w:val="00D51B7D"/>
    <w:rsid w:val="00D5277A"/>
    <w:rsid w:val="00D527F1"/>
    <w:rsid w:val="00D5348A"/>
    <w:rsid w:val="00D537A2"/>
    <w:rsid w:val="00D53AB4"/>
    <w:rsid w:val="00D53EE1"/>
    <w:rsid w:val="00D549CA"/>
    <w:rsid w:val="00D54A9F"/>
    <w:rsid w:val="00D54DDA"/>
    <w:rsid w:val="00D54E59"/>
    <w:rsid w:val="00D54F02"/>
    <w:rsid w:val="00D554E2"/>
    <w:rsid w:val="00D5599E"/>
    <w:rsid w:val="00D55F22"/>
    <w:rsid w:val="00D56025"/>
    <w:rsid w:val="00D56E6D"/>
    <w:rsid w:val="00D5789F"/>
    <w:rsid w:val="00D57D0E"/>
    <w:rsid w:val="00D603D4"/>
    <w:rsid w:val="00D60F52"/>
    <w:rsid w:val="00D62D2B"/>
    <w:rsid w:val="00D63AC1"/>
    <w:rsid w:val="00D6495F"/>
    <w:rsid w:val="00D651A9"/>
    <w:rsid w:val="00D65854"/>
    <w:rsid w:val="00D659B9"/>
    <w:rsid w:val="00D65E74"/>
    <w:rsid w:val="00D66124"/>
    <w:rsid w:val="00D66425"/>
    <w:rsid w:val="00D664D3"/>
    <w:rsid w:val="00D7041A"/>
    <w:rsid w:val="00D709DE"/>
    <w:rsid w:val="00D70B9B"/>
    <w:rsid w:val="00D718F4"/>
    <w:rsid w:val="00D7202C"/>
    <w:rsid w:val="00D720F9"/>
    <w:rsid w:val="00D7247A"/>
    <w:rsid w:val="00D729F8"/>
    <w:rsid w:val="00D72B5C"/>
    <w:rsid w:val="00D72F2D"/>
    <w:rsid w:val="00D73264"/>
    <w:rsid w:val="00D74710"/>
    <w:rsid w:val="00D74AD4"/>
    <w:rsid w:val="00D74E2B"/>
    <w:rsid w:val="00D750F2"/>
    <w:rsid w:val="00D75707"/>
    <w:rsid w:val="00D759E7"/>
    <w:rsid w:val="00D75ABC"/>
    <w:rsid w:val="00D766CB"/>
    <w:rsid w:val="00D769F0"/>
    <w:rsid w:val="00D76AC1"/>
    <w:rsid w:val="00D77A54"/>
    <w:rsid w:val="00D77B44"/>
    <w:rsid w:val="00D77E67"/>
    <w:rsid w:val="00D80332"/>
    <w:rsid w:val="00D8111B"/>
    <w:rsid w:val="00D812DF"/>
    <w:rsid w:val="00D8179E"/>
    <w:rsid w:val="00D81FFB"/>
    <w:rsid w:val="00D83DCE"/>
    <w:rsid w:val="00D83EE5"/>
    <w:rsid w:val="00D83F2B"/>
    <w:rsid w:val="00D84305"/>
    <w:rsid w:val="00D848DB"/>
    <w:rsid w:val="00D84D01"/>
    <w:rsid w:val="00D84D3F"/>
    <w:rsid w:val="00D84D84"/>
    <w:rsid w:val="00D84DC9"/>
    <w:rsid w:val="00D851A6"/>
    <w:rsid w:val="00D8545A"/>
    <w:rsid w:val="00D85882"/>
    <w:rsid w:val="00D8606F"/>
    <w:rsid w:val="00D86EAF"/>
    <w:rsid w:val="00D87602"/>
    <w:rsid w:val="00D879CF"/>
    <w:rsid w:val="00D90EA1"/>
    <w:rsid w:val="00D9154E"/>
    <w:rsid w:val="00D9197B"/>
    <w:rsid w:val="00D91AC2"/>
    <w:rsid w:val="00D9294E"/>
    <w:rsid w:val="00D92E16"/>
    <w:rsid w:val="00D935FF"/>
    <w:rsid w:val="00D937BF"/>
    <w:rsid w:val="00D941C6"/>
    <w:rsid w:val="00D941EE"/>
    <w:rsid w:val="00D94466"/>
    <w:rsid w:val="00D944B9"/>
    <w:rsid w:val="00D94A13"/>
    <w:rsid w:val="00D9510D"/>
    <w:rsid w:val="00D955AA"/>
    <w:rsid w:val="00D9592F"/>
    <w:rsid w:val="00D95BFD"/>
    <w:rsid w:val="00D95C7D"/>
    <w:rsid w:val="00D968AF"/>
    <w:rsid w:val="00D96CF0"/>
    <w:rsid w:val="00D96F85"/>
    <w:rsid w:val="00D9730F"/>
    <w:rsid w:val="00D976F7"/>
    <w:rsid w:val="00D97C48"/>
    <w:rsid w:val="00D97D6C"/>
    <w:rsid w:val="00D97E32"/>
    <w:rsid w:val="00D97E60"/>
    <w:rsid w:val="00DA0733"/>
    <w:rsid w:val="00DA090B"/>
    <w:rsid w:val="00DA09E1"/>
    <w:rsid w:val="00DA0D81"/>
    <w:rsid w:val="00DA13FB"/>
    <w:rsid w:val="00DA179A"/>
    <w:rsid w:val="00DA2155"/>
    <w:rsid w:val="00DA2169"/>
    <w:rsid w:val="00DA263F"/>
    <w:rsid w:val="00DA2DA4"/>
    <w:rsid w:val="00DA376D"/>
    <w:rsid w:val="00DA3BE3"/>
    <w:rsid w:val="00DA42BD"/>
    <w:rsid w:val="00DA4BDA"/>
    <w:rsid w:val="00DA52D1"/>
    <w:rsid w:val="00DA6088"/>
    <w:rsid w:val="00DB05A6"/>
    <w:rsid w:val="00DB1098"/>
    <w:rsid w:val="00DB10BE"/>
    <w:rsid w:val="00DB15FC"/>
    <w:rsid w:val="00DB16D5"/>
    <w:rsid w:val="00DB196C"/>
    <w:rsid w:val="00DB1DEF"/>
    <w:rsid w:val="00DB1E55"/>
    <w:rsid w:val="00DB2549"/>
    <w:rsid w:val="00DB25CA"/>
    <w:rsid w:val="00DB2FA7"/>
    <w:rsid w:val="00DB32D3"/>
    <w:rsid w:val="00DB3AA2"/>
    <w:rsid w:val="00DB4138"/>
    <w:rsid w:val="00DB4576"/>
    <w:rsid w:val="00DB5473"/>
    <w:rsid w:val="00DB6893"/>
    <w:rsid w:val="00DB6BA3"/>
    <w:rsid w:val="00DB7147"/>
    <w:rsid w:val="00DB7C3F"/>
    <w:rsid w:val="00DB7C80"/>
    <w:rsid w:val="00DC00E6"/>
    <w:rsid w:val="00DC01DD"/>
    <w:rsid w:val="00DC08AB"/>
    <w:rsid w:val="00DC25E9"/>
    <w:rsid w:val="00DC2910"/>
    <w:rsid w:val="00DC32AC"/>
    <w:rsid w:val="00DC3397"/>
    <w:rsid w:val="00DC3528"/>
    <w:rsid w:val="00DC3F48"/>
    <w:rsid w:val="00DC4005"/>
    <w:rsid w:val="00DC47BF"/>
    <w:rsid w:val="00DC4BA0"/>
    <w:rsid w:val="00DC5F6F"/>
    <w:rsid w:val="00DC669A"/>
    <w:rsid w:val="00DC7501"/>
    <w:rsid w:val="00DC76C8"/>
    <w:rsid w:val="00DC7851"/>
    <w:rsid w:val="00DC7E42"/>
    <w:rsid w:val="00DD04F1"/>
    <w:rsid w:val="00DD0FF3"/>
    <w:rsid w:val="00DD14BB"/>
    <w:rsid w:val="00DD1C4D"/>
    <w:rsid w:val="00DD2092"/>
    <w:rsid w:val="00DD28AE"/>
    <w:rsid w:val="00DD3865"/>
    <w:rsid w:val="00DD38D7"/>
    <w:rsid w:val="00DD3B13"/>
    <w:rsid w:val="00DD3B51"/>
    <w:rsid w:val="00DD3DFD"/>
    <w:rsid w:val="00DD4314"/>
    <w:rsid w:val="00DD462B"/>
    <w:rsid w:val="00DD4781"/>
    <w:rsid w:val="00DD657B"/>
    <w:rsid w:val="00DD6CFC"/>
    <w:rsid w:val="00DD7B0A"/>
    <w:rsid w:val="00DD7D4E"/>
    <w:rsid w:val="00DD7E8C"/>
    <w:rsid w:val="00DE0DA0"/>
    <w:rsid w:val="00DE1768"/>
    <w:rsid w:val="00DE1832"/>
    <w:rsid w:val="00DE1DE0"/>
    <w:rsid w:val="00DE1DF9"/>
    <w:rsid w:val="00DE2377"/>
    <w:rsid w:val="00DE261B"/>
    <w:rsid w:val="00DE2EAA"/>
    <w:rsid w:val="00DE3273"/>
    <w:rsid w:val="00DE3BA9"/>
    <w:rsid w:val="00DE4BF8"/>
    <w:rsid w:val="00DE598F"/>
    <w:rsid w:val="00DE5A45"/>
    <w:rsid w:val="00DE604C"/>
    <w:rsid w:val="00DE6197"/>
    <w:rsid w:val="00DE741D"/>
    <w:rsid w:val="00DE7581"/>
    <w:rsid w:val="00DE7D79"/>
    <w:rsid w:val="00DF0112"/>
    <w:rsid w:val="00DF039A"/>
    <w:rsid w:val="00DF06EE"/>
    <w:rsid w:val="00DF0765"/>
    <w:rsid w:val="00DF17D7"/>
    <w:rsid w:val="00DF18E3"/>
    <w:rsid w:val="00DF1B23"/>
    <w:rsid w:val="00DF1B8E"/>
    <w:rsid w:val="00DF1B98"/>
    <w:rsid w:val="00DF1BAF"/>
    <w:rsid w:val="00DF1BBA"/>
    <w:rsid w:val="00DF229F"/>
    <w:rsid w:val="00DF2DA7"/>
    <w:rsid w:val="00DF3BEF"/>
    <w:rsid w:val="00DF43CD"/>
    <w:rsid w:val="00DF49A4"/>
    <w:rsid w:val="00DF4AFF"/>
    <w:rsid w:val="00DF58F4"/>
    <w:rsid w:val="00DF591C"/>
    <w:rsid w:val="00DF5E93"/>
    <w:rsid w:val="00DF6291"/>
    <w:rsid w:val="00DF6614"/>
    <w:rsid w:val="00DF6A94"/>
    <w:rsid w:val="00DF6EF3"/>
    <w:rsid w:val="00DF74D8"/>
    <w:rsid w:val="00DF7516"/>
    <w:rsid w:val="00DF783F"/>
    <w:rsid w:val="00DF7F33"/>
    <w:rsid w:val="00E0022A"/>
    <w:rsid w:val="00E0041B"/>
    <w:rsid w:val="00E0058A"/>
    <w:rsid w:val="00E00C03"/>
    <w:rsid w:val="00E01D23"/>
    <w:rsid w:val="00E020D7"/>
    <w:rsid w:val="00E02320"/>
    <w:rsid w:val="00E03170"/>
    <w:rsid w:val="00E0379B"/>
    <w:rsid w:val="00E04753"/>
    <w:rsid w:val="00E04B98"/>
    <w:rsid w:val="00E054D0"/>
    <w:rsid w:val="00E0696C"/>
    <w:rsid w:val="00E073DA"/>
    <w:rsid w:val="00E10339"/>
    <w:rsid w:val="00E10353"/>
    <w:rsid w:val="00E10E55"/>
    <w:rsid w:val="00E12B4A"/>
    <w:rsid w:val="00E132AC"/>
    <w:rsid w:val="00E134FC"/>
    <w:rsid w:val="00E13510"/>
    <w:rsid w:val="00E13A4C"/>
    <w:rsid w:val="00E14846"/>
    <w:rsid w:val="00E14D88"/>
    <w:rsid w:val="00E15150"/>
    <w:rsid w:val="00E1549A"/>
    <w:rsid w:val="00E1597E"/>
    <w:rsid w:val="00E15EAD"/>
    <w:rsid w:val="00E16282"/>
    <w:rsid w:val="00E165B0"/>
    <w:rsid w:val="00E16A17"/>
    <w:rsid w:val="00E177A5"/>
    <w:rsid w:val="00E17834"/>
    <w:rsid w:val="00E178DD"/>
    <w:rsid w:val="00E20BC0"/>
    <w:rsid w:val="00E21058"/>
    <w:rsid w:val="00E21A05"/>
    <w:rsid w:val="00E22952"/>
    <w:rsid w:val="00E22CA4"/>
    <w:rsid w:val="00E22D89"/>
    <w:rsid w:val="00E2324E"/>
    <w:rsid w:val="00E2330F"/>
    <w:rsid w:val="00E23361"/>
    <w:rsid w:val="00E23BB0"/>
    <w:rsid w:val="00E240E1"/>
    <w:rsid w:val="00E2413F"/>
    <w:rsid w:val="00E24912"/>
    <w:rsid w:val="00E24919"/>
    <w:rsid w:val="00E24F85"/>
    <w:rsid w:val="00E251C7"/>
    <w:rsid w:val="00E2573A"/>
    <w:rsid w:val="00E26568"/>
    <w:rsid w:val="00E26936"/>
    <w:rsid w:val="00E26AEC"/>
    <w:rsid w:val="00E26D31"/>
    <w:rsid w:val="00E2711A"/>
    <w:rsid w:val="00E273ED"/>
    <w:rsid w:val="00E27507"/>
    <w:rsid w:val="00E276AB"/>
    <w:rsid w:val="00E27F25"/>
    <w:rsid w:val="00E303E3"/>
    <w:rsid w:val="00E3059F"/>
    <w:rsid w:val="00E30E02"/>
    <w:rsid w:val="00E31689"/>
    <w:rsid w:val="00E31BA7"/>
    <w:rsid w:val="00E327C1"/>
    <w:rsid w:val="00E3310A"/>
    <w:rsid w:val="00E333A2"/>
    <w:rsid w:val="00E34578"/>
    <w:rsid w:val="00E346CC"/>
    <w:rsid w:val="00E34E95"/>
    <w:rsid w:val="00E35B83"/>
    <w:rsid w:val="00E35C18"/>
    <w:rsid w:val="00E35C66"/>
    <w:rsid w:val="00E363A0"/>
    <w:rsid w:val="00E3763A"/>
    <w:rsid w:val="00E378E3"/>
    <w:rsid w:val="00E379EB"/>
    <w:rsid w:val="00E40452"/>
    <w:rsid w:val="00E40676"/>
    <w:rsid w:val="00E40A58"/>
    <w:rsid w:val="00E40CF6"/>
    <w:rsid w:val="00E4139F"/>
    <w:rsid w:val="00E42775"/>
    <w:rsid w:val="00E42C31"/>
    <w:rsid w:val="00E43183"/>
    <w:rsid w:val="00E43683"/>
    <w:rsid w:val="00E43CC2"/>
    <w:rsid w:val="00E4472E"/>
    <w:rsid w:val="00E44855"/>
    <w:rsid w:val="00E44AA1"/>
    <w:rsid w:val="00E4561C"/>
    <w:rsid w:val="00E45FFB"/>
    <w:rsid w:val="00E462FB"/>
    <w:rsid w:val="00E469F7"/>
    <w:rsid w:val="00E4703C"/>
    <w:rsid w:val="00E4710D"/>
    <w:rsid w:val="00E47501"/>
    <w:rsid w:val="00E47930"/>
    <w:rsid w:val="00E47A6D"/>
    <w:rsid w:val="00E47B3C"/>
    <w:rsid w:val="00E47E5B"/>
    <w:rsid w:val="00E514DD"/>
    <w:rsid w:val="00E51AE1"/>
    <w:rsid w:val="00E51CD2"/>
    <w:rsid w:val="00E52A69"/>
    <w:rsid w:val="00E52ED7"/>
    <w:rsid w:val="00E5354E"/>
    <w:rsid w:val="00E5488D"/>
    <w:rsid w:val="00E54A03"/>
    <w:rsid w:val="00E5515B"/>
    <w:rsid w:val="00E551BC"/>
    <w:rsid w:val="00E5559F"/>
    <w:rsid w:val="00E55F75"/>
    <w:rsid w:val="00E56136"/>
    <w:rsid w:val="00E5670F"/>
    <w:rsid w:val="00E568B3"/>
    <w:rsid w:val="00E57F1D"/>
    <w:rsid w:val="00E600FA"/>
    <w:rsid w:val="00E603BC"/>
    <w:rsid w:val="00E618D1"/>
    <w:rsid w:val="00E618E3"/>
    <w:rsid w:val="00E6194B"/>
    <w:rsid w:val="00E61AD1"/>
    <w:rsid w:val="00E623BB"/>
    <w:rsid w:val="00E623F6"/>
    <w:rsid w:val="00E62D7B"/>
    <w:rsid w:val="00E62E49"/>
    <w:rsid w:val="00E637C5"/>
    <w:rsid w:val="00E63CB9"/>
    <w:rsid w:val="00E65561"/>
    <w:rsid w:val="00E656C0"/>
    <w:rsid w:val="00E65A01"/>
    <w:rsid w:val="00E65C2A"/>
    <w:rsid w:val="00E661CE"/>
    <w:rsid w:val="00E669DD"/>
    <w:rsid w:val="00E66ED9"/>
    <w:rsid w:val="00E66F20"/>
    <w:rsid w:val="00E675B6"/>
    <w:rsid w:val="00E704F0"/>
    <w:rsid w:val="00E7061F"/>
    <w:rsid w:val="00E715DB"/>
    <w:rsid w:val="00E7189E"/>
    <w:rsid w:val="00E72416"/>
    <w:rsid w:val="00E728EA"/>
    <w:rsid w:val="00E72C1B"/>
    <w:rsid w:val="00E72E81"/>
    <w:rsid w:val="00E734C5"/>
    <w:rsid w:val="00E74CBA"/>
    <w:rsid w:val="00E751B1"/>
    <w:rsid w:val="00E75562"/>
    <w:rsid w:val="00E75AE3"/>
    <w:rsid w:val="00E774AF"/>
    <w:rsid w:val="00E80B6D"/>
    <w:rsid w:val="00E8182D"/>
    <w:rsid w:val="00E820D5"/>
    <w:rsid w:val="00E824C7"/>
    <w:rsid w:val="00E82985"/>
    <w:rsid w:val="00E8298C"/>
    <w:rsid w:val="00E83330"/>
    <w:rsid w:val="00E833A3"/>
    <w:rsid w:val="00E8387F"/>
    <w:rsid w:val="00E83C85"/>
    <w:rsid w:val="00E83E8C"/>
    <w:rsid w:val="00E8491C"/>
    <w:rsid w:val="00E849B4"/>
    <w:rsid w:val="00E84C54"/>
    <w:rsid w:val="00E8523D"/>
    <w:rsid w:val="00E852DE"/>
    <w:rsid w:val="00E85678"/>
    <w:rsid w:val="00E8568D"/>
    <w:rsid w:val="00E85A8B"/>
    <w:rsid w:val="00E85C34"/>
    <w:rsid w:val="00E870A8"/>
    <w:rsid w:val="00E8737F"/>
    <w:rsid w:val="00E8755C"/>
    <w:rsid w:val="00E87E6C"/>
    <w:rsid w:val="00E9047B"/>
    <w:rsid w:val="00E90591"/>
    <w:rsid w:val="00E90660"/>
    <w:rsid w:val="00E90F81"/>
    <w:rsid w:val="00E9136A"/>
    <w:rsid w:val="00E9149E"/>
    <w:rsid w:val="00E915B3"/>
    <w:rsid w:val="00E919EF"/>
    <w:rsid w:val="00E91B12"/>
    <w:rsid w:val="00E92220"/>
    <w:rsid w:val="00E9239C"/>
    <w:rsid w:val="00E93DB7"/>
    <w:rsid w:val="00E942BB"/>
    <w:rsid w:val="00E94A2D"/>
    <w:rsid w:val="00E958AB"/>
    <w:rsid w:val="00E95F4D"/>
    <w:rsid w:val="00E961DC"/>
    <w:rsid w:val="00E96D55"/>
    <w:rsid w:val="00E96F31"/>
    <w:rsid w:val="00E9715A"/>
    <w:rsid w:val="00E9771F"/>
    <w:rsid w:val="00E977F5"/>
    <w:rsid w:val="00E97C31"/>
    <w:rsid w:val="00E97F1B"/>
    <w:rsid w:val="00EA0151"/>
    <w:rsid w:val="00EA0C78"/>
    <w:rsid w:val="00EA102D"/>
    <w:rsid w:val="00EA1146"/>
    <w:rsid w:val="00EA13DB"/>
    <w:rsid w:val="00EA155B"/>
    <w:rsid w:val="00EA1A5C"/>
    <w:rsid w:val="00EA2444"/>
    <w:rsid w:val="00EA35B3"/>
    <w:rsid w:val="00EA35EF"/>
    <w:rsid w:val="00EA3817"/>
    <w:rsid w:val="00EA49C7"/>
    <w:rsid w:val="00EA5107"/>
    <w:rsid w:val="00EA543A"/>
    <w:rsid w:val="00EA57CF"/>
    <w:rsid w:val="00EA618F"/>
    <w:rsid w:val="00EA6470"/>
    <w:rsid w:val="00EA67D6"/>
    <w:rsid w:val="00EA6C48"/>
    <w:rsid w:val="00EA6D39"/>
    <w:rsid w:val="00EA7165"/>
    <w:rsid w:val="00EA7469"/>
    <w:rsid w:val="00EA74F7"/>
    <w:rsid w:val="00EA7517"/>
    <w:rsid w:val="00EA7847"/>
    <w:rsid w:val="00EA7BF5"/>
    <w:rsid w:val="00EA7E91"/>
    <w:rsid w:val="00EB0DFA"/>
    <w:rsid w:val="00EB1479"/>
    <w:rsid w:val="00EB14D0"/>
    <w:rsid w:val="00EB16DB"/>
    <w:rsid w:val="00EB2296"/>
    <w:rsid w:val="00EB25F1"/>
    <w:rsid w:val="00EB270E"/>
    <w:rsid w:val="00EB2983"/>
    <w:rsid w:val="00EB299E"/>
    <w:rsid w:val="00EB29A9"/>
    <w:rsid w:val="00EB3021"/>
    <w:rsid w:val="00EB321F"/>
    <w:rsid w:val="00EB37B5"/>
    <w:rsid w:val="00EB399E"/>
    <w:rsid w:val="00EB3B41"/>
    <w:rsid w:val="00EB3C54"/>
    <w:rsid w:val="00EB4072"/>
    <w:rsid w:val="00EB42F4"/>
    <w:rsid w:val="00EB4406"/>
    <w:rsid w:val="00EB5502"/>
    <w:rsid w:val="00EB5D3F"/>
    <w:rsid w:val="00EB5F13"/>
    <w:rsid w:val="00EB63D3"/>
    <w:rsid w:val="00EB66E5"/>
    <w:rsid w:val="00EB6D48"/>
    <w:rsid w:val="00EB712D"/>
    <w:rsid w:val="00EB7731"/>
    <w:rsid w:val="00EB7AF9"/>
    <w:rsid w:val="00EB7F7B"/>
    <w:rsid w:val="00EC0E91"/>
    <w:rsid w:val="00EC1FAB"/>
    <w:rsid w:val="00EC24D1"/>
    <w:rsid w:val="00EC251F"/>
    <w:rsid w:val="00EC2A80"/>
    <w:rsid w:val="00EC2FB5"/>
    <w:rsid w:val="00EC3628"/>
    <w:rsid w:val="00EC36B2"/>
    <w:rsid w:val="00EC393E"/>
    <w:rsid w:val="00EC3A68"/>
    <w:rsid w:val="00EC3F63"/>
    <w:rsid w:val="00EC450B"/>
    <w:rsid w:val="00EC5C02"/>
    <w:rsid w:val="00EC5C34"/>
    <w:rsid w:val="00EC6133"/>
    <w:rsid w:val="00EC63E9"/>
    <w:rsid w:val="00EC651B"/>
    <w:rsid w:val="00EC65F8"/>
    <w:rsid w:val="00EC6619"/>
    <w:rsid w:val="00EC6E1F"/>
    <w:rsid w:val="00EC746D"/>
    <w:rsid w:val="00EC7C0B"/>
    <w:rsid w:val="00ED02AA"/>
    <w:rsid w:val="00ED091A"/>
    <w:rsid w:val="00ED107C"/>
    <w:rsid w:val="00ED1149"/>
    <w:rsid w:val="00ED207C"/>
    <w:rsid w:val="00ED2512"/>
    <w:rsid w:val="00ED2C4F"/>
    <w:rsid w:val="00ED30EE"/>
    <w:rsid w:val="00ED31A9"/>
    <w:rsid w:val="00ED37D9"/>
    <w:rsid w:val="00ED3821"/>
    <w:rsid w:val="00ED3C97"/>
    <w:rsid w:val="00ED4144"/>
    <w:rsid w:val="00ED452D"/>
    <w:rsid w:val="00ED45E1"/>
    <w:rsid w:val="00ED4789"/>
    <w:rsid w:val="00ED5C9E"/>
    <w:rsid w:val="00ED5CFC"/>
    <w:rsid w:val="00ED5E27"/>
    <w:rsid w:val="00ED6514"/>
    <w:rsid w:val="00ED6EFC"/>
    <w:rsid w:val="00ED7549"/>
    <w:rsid w:val="00ED7BAA"/>
    <w:rsid w:val="00ED7FFE"/>
    <w:rsid w:val="00EE0D95"/>
    <w:rsid w:val="00EE0DD4"/>
    <w:rsid w:val="00EE0FF4"/>
    <w:rsid w:val="00EE1247"/>
    <w:rsid w:val="00EE16FA"/>
    <w:rsid w:val="00EE2FB0"/>
    <w:rsid w:val="00EE3EA4"/>
    <w:rsid w:val="00EE4AC8"/>
    <w:rsid w:val="00EE4EE2"/>
    <w:rsid w:val="00EE5D79"/>
    <w:rsid w:val="00EE6092"/>
    <w:rsid w:val="00EE60CF"/>
    <w:rsid w:val="00EE6123"/>
    <w:rsid w:val="00EE6363"/>
    <w:rsid w:val="00EE6E72"/>
    <w:rsid w:val="00EE73BB"/>
    <w:rsid w:val="00EE73D0"/>
    <w:rsid w:val="00EE7B53"/>
    <w:rsid w:val="00EF051D"/>
    <w:rsid w:val="00EF1B07"/>
    <w:rsid w:val="00EF1CA5"/>
    <w:rsid w:val="00EF27AA"/>
    <w:rsid w:val="00EF32A0"/>
    <w:rsid w:val="00EF34F0"/>
    <w:rsid w:val="00EF375C"/>
    <w:rsid w:val="00EF3E14"/>
    <w:rsid w:val="00EF4395"/>
    <w:rsid w:val="00EF50F7"/>
    <w:rsid w:val="00EF510B"/>
    <w:rsid w:val="00EF5149"/>
    <w:rsid w:val="00EF59C2"/>
    <w:rsid w:val="00EF61C5"/>
    <w:rsid w:val="00EF65A9"/>
    <w:rsid w:val="00EF6751"/>
    <w:rsid w:val="00EF685D"/>
    <w:rsid w:val="00EF6A3B"/>
    <w:rsid w:val="00EF6ECF"/>
    <w:rsid w:val="00EF6F36"/>
    <w:rsid w:val="00EF74AC"/>
    <w:rsid w:val="00EF7C18"/>
    <w:rsid w:val="00EF7E90"/>
    <w:rsid w:val="00EF7FB7"/>
    <w:rsid w:val="00F0014D"/>
    <w:rsid w:val="00F001FC"/>
    <w:rsid w:val="00F002AD"/>
    <w:rsid w:val="00F00CAA"/>
    <w:rsid w:val="00F021EC"/>
    <w:rsid w:val="00F03155"/>
    <w:rsid w:val="00F03588"/>
    <w:rsid w:val="00F03D8D"/>
    <w:rsid w:val="00F03DE7"/>
    <w:rsid w:val="00F03F1D"/>
    <w:rsid w:val="00F0487A"/>
    <w:rsid w:val="00F04B22"/>
    <w:rsid w:val="00F0523A"/>
    <w:rsid w:val="00F05421"/>
    <w:rsid w:val="00F059D2"/>
    <w:rsid w:val="00F05C63"/>
    <w:rsid w:val="00F06AF7"/>
    <w:rsid w:val="00F06B22"/>
    <w:rsid w:val="00F06CE6"/>
    <w:rsid w:val="00F06F01"/>
    <w:rsid w:val="00F07837"/>
    <w:rsid w:val="00F07FCA"/>
    <w:rsid w:val="00F115F9"/>
    <w:rsid w:val="00F11D6D"/>
    <w:rsid w:val="00F11EC7"/>
    <w:rsid w:val="00F11FAE"/>
    <w:rsid w:val="00F1231D"/>
    <w:rsid w:val="00F12AC6"/>
    <w:rsid w:val="00F12C17"/>
    <w:rsid w:val="00F12D11"/>
    <w:rsid w:val="00F13B9A"/>
    <w:rsid w:val="00F13DF1"/>
    <w:rsid w:val="00F1405B"/>
    <w:rsid w:val="00F1444C"/>
    <w:rsid w:val="00F148FE"/>
    <w:rsid w:val="00F14CF9"/>
    <w:rsid w:val="00F159B5"/>
    <w:rsid w:val="00F15E4D"/>
    <w:rsid w:val="00F1615A"/>
    <w:rsid w:val="00F16618"/>
    <w:rsid w:val="00F17424"/>
    <w:rsid w:val="00F17AE7"/>
    <w:rsid w:val="00F17C3F"/>
    <w:rsid w:val="00F20A38"/>
    <w:rsid w:val="00F20F17"/>
    <w:rsid w:val="00F20F25"/>
    <w:rsid w:val="00F21399"/>
    <w:rsid w:val="00F219FC"/>
    <w:rsid w:val="00F21B35"/>
    <w:rsid w:val="00F22215"/>
    <w:rsid w:val="00F22BBA"/>
    <w:rsid w:val="00F23430"/>
    <w:rsid w:val="00F236EE"/>
    <w:rsid w:val="00F23AF8"/>
    <w:rsid w:val="00F2409A"/>
    <w:rsid w:val="00F2426D"/>
    <w:rsid w:val="00F248A7"/>
    <w:rsid w:val="00F249AD"/>
    <w:rsid w:val="00F24C7D"/>
    <w:rsid w:val="00F24D8B"/>
    <w:rsid w:val="00F24EBA"/>
    <w:rsid w:val="00F25ADB"/>
    <w:rsid w:val="00F25F55"/>
    <w:rsid w:val="00F26126"/>
    <w:rsid w:val="00F269FA"/>
    <w:rsid w:val="00F269FE"/>
    <w:rsid w:val="00F2725D"/>
    <w:rsid w:val="00F27FA7"/>
    <w:rsid w:val="00F307DF"/>
    <w:rsid w:val="00F30A42"/>
    <w:rsid w:val="00F31B99"/>
    <w:rsid w:val="00F31B9F"/>
    <w:rsid w:val="00F32458"/>
    <w:rsid w:val="00F32E8A"/>
    <w:rsid w:val="00F33606"/>
    <w:rsid w:val="00F3453A"/>
    <w:rsid w:val="00F34C6F"/>
    <w:rsid w:val="00F34D97"/>
    <w:rsid w:val="00F34DB0"/>
    <w:rsid w:val="00F34E5C"/>
    <w:rsid w:val="00F35911"/>
    <w:rsid w:val="00F366A8"/>
    <w:rsid w:val="00F36740"/>
    <w:rsid w:val="00F3710E"/>
    <w:rsid w:val="00F37806"/>
    <w:rsid w:val="00F37E53"/>
    <w:rsid w:val="00F40963"/>
    <w:rsid w:val="00F40BA2"/>
    <w:rsid w:val="00F412C8"/>
    <w:rsid w:val="00F41608"/>
    <w:rsid w:val="00F42C36"/>
    <w:rsid w:val="00F43048"/>
    <w:rsid w:val="00F432AB"/>
    <w:rsid w:val="00F4367C"/>
    <w:rsid w:val="00F4369A"/>
    <w:rsid w:val="00F43C3A"/>
    <w:rsid w:val="00F43F18"/>
    <w:rsid w:val="00F4512E"/>
    <w:rsid w:val="00F45C2B"/>
    <w:rsid w:val="00F46313"/>
    <w:rsid w:val="00F46438"/>
    <w:rsid w:val="00F46E1C"/>
    <w:rsid w:val="00F4707B"/>
    <w:rsid w:val="00F47310"/>
    <w:rsid w:val="00F47376"/>
    <w:rsid w:val="00F47FB5"/>
    <w:rsid w:val="00F50512"/>
    <w:rsid w:val="00F50A7D"/>
    <w:rsid w:val="00F51160"/>
    <w:rsid w:val="00F526D0"/>
    <w:rsid w:val="00F528E2"/>
    <w:rsid w:val="00F52E03"/>
    <w:rsid w:val="00F53082"/>
    <w:rsid w:val="00F5352C"/>
    <w:rsid w:val="00F53735"/>
    <w:rsid w:val="00F53EAB"/>
    <w:rsid w:val="00F543A6"/>
    <w:rsid w:val="00F54DF6"/>
    <w:rsid w:val="00F54F8F"/>
    <w:rsid w:val="00F550B0"/>
    <w:rsid w:val="00F55458"/>
    <w:rsid w:val="00F55B68"/>
    <w:rsid w:val="00F55F76"/>
    <w:rsid w:val="00F56298"/>
    <w:rsid w:val="00F56458"/>
    <w:rsid w:val="00F564C5"/>
    <w:rsid w:val="00F56507"/>
    <w:rsid w:val="00F57F3B"/>
    <w:rsid w:val="00F6025B"/>
    <w:rsid w:val="00F6067B"/>
    <w:rsid w:val="00F60B30"/>
    <w:rsid w:val="00F60BE6"/>
    <w:rsid w:val="00F60FBC"/>
    <w:rsid w:val="00F616D3"/>
    <w:rsid w:val="00F61733"/>
    <w:rsid w:val="00F618B0"/>
    <w:rsid w:val="00F61ACF"/>
    <w:rsid w:val="00F61E8A"/>
    <w:rsid w:val="00F61ED7"/>
    <w:rsid w:val="00F61F84"/>
    <w:rsid w:val="00F62043"/>
    <w:rsid w:val="00F626A5"/>
    <w:rsid w:val="00F6392F"/>
    <w:rsid w:val="00F63DE9"/>
    <w:rsid w:val="00F63F86"/>
    <w:rsid w:val="00F64239"/>
    <w:rsid w:val="00F6424D"/>
    <w:rsid w:val="00F6515B"/>
    <w:rsid w:val="00F65AA4"/>
    <w:rsid w:val="00F676A6"/>
    <w:rsid w:val="00F676E4"/>
    <w:rsid w:val="00F70213"/>
    <w:rsid w:val="00F70579"/>
    <w:rsid w:val="00F7087B"/>
    <w:rsid w:val="00F708B8"/>
    <w:rsid w:val="00F70DB8"/>
    <w:rsid w:val="00F71D2D"/>
    <w:rsid w:val="00F721CD"/>
    <w:rsid w:val="00F727F0"/>
    <w:rsid w:val="00F73119"/>
    <w:rsid w:val="00F732C5"/>
    <w:rsid w:val="00F73719"/>
    <w:rsid w:val="00F73FE7"/>
    <w:rsid w:val="00F748F2"/>
    <w:rsid w:val="00F755C3"/>
    <w:rsid w:val="00F757FD"/>
    <w:rsid w:val="00F75BA9"/>
    <w:rsid w:val="00F75CF2"/>
    <w:rsid w:val="00F75E53"/>
    <w:rsid w:val="00F763DB"/>
    <w:rsid w:val="00F764C3"/>
    <w:rsid w:val="00F76C71"/>
    <w:rsid w:val="00F76F5A"/>
    <w:rsid w:val="00F770F4"/>
    <w:rsid w:val="00F8070D"/>
    <w:rsid w:val="00F80C48"/>
    <w:rsid w:val="00F80CAE"/>
    <w:rsid w:val="00F80FFF"/>
    <w:rsid w:val="00F81216"/>
    <w:rsid w:val="00F81B3F"/>
    <w:rsid w:val="00F81EEA"/>
    <w:rsid w:val="00F82794"/>
    <w:rsid w:val="00F82A62"/>
    <w:rsid w:val="00F83129"/>
    <w:rsid w:val="00F8331E"/>
    <w:rsid w:val="00F83361"/>
    <w:rsid w:val="00F83F18"/>
    <w:rsid w:val="00F8444F"/>
    <w:rsid w:val="00F8515F"/>
    <w:rsid w:val="00F8597F"/>
    <w:rsid w:val="00F85A14"/>
    <w:rsid w:val="00F85F0F"/>
    <w:rsid w:val="00F85F82"/>
    <w:rsid w:val="00F86BDE"/>
    <w:rsid w:val="00F87F37"/>
    <w:rsid w:val="00F902EA"/>
    <w:rsid w:val="00F90A7F"/>
    <w:rsid w:val="00F90C8B"/>
    <w:rsid w:val="00F91067"/>
    <w:rsid w:val="00F914D9"/>
    <w:rsid w:val="00F917AA"/>
    <w:rsid w:val="00F918C9"/>
    <w:rsid w:val="00F91ADF"/>
    <w:rsid w:val="00F91CDD"/>
    <w:rsid w:val="00F91DE8"/>
    <w:rsid w:val="00F927A6"/>
    <w:rsid w:val="00F92CE7"/>
    <w:rsid w:val="00F92E55"/>
    <w:rsid w:val="00F9337B"/>
    <w:rsid w:val="00F93DFC"/>
    <w:rsid w:val="00F94947"/>
    <w:rsid w:val="00F949E0"/>
    <w:rsid w:val="00F958BE"/>
    <w:rsid w:val="00F9593C"/>
    <w:rsid w:val="00F95A62"/>
    <w:rsid w:val="00F967D6"/>
    <w:rsid w:val="00F970BF"/>
    <w:rsid w:val="00F97738"/>
    <w:rsid w:val="00F977BB"/>
    <w:rsid w:val="00F97B33"/>
    <w:rsid w:val="00FA0E57"/>
    <w:rsid w:val="00FA10EA"/>
    <w:rsid w:val="00FA1293"/>
    <w:rsid w:val="00FA1B27"/>
    <w:rsid w:val="00FA1DED"/>
    <w:rsid w:val="00FA32C8"/>
    <w:rsid w:val="00FA341B"/>
    <w:rsid w:val="00FA39A8"/>
    <w:rsid w:val="00FA4F6B"/>
    <w:rsid w:val="00FA5CCF"/>
    <w:rsid w:val="00FA6572"/>
    <w:rsid w:val="00FA6CD5"/>
    <w:rsid w:val="00FA6DE7"/>
    <w:rsid w:val="00FA70E0"/>
    <w:rsid w:val="00FA71C7"/>
    <w:rsid w:val="00FA74B2"/>
    <w:rsid w:val="00FA7F40"/>
    <w:rsid w:val="00FB051D"/>
    <w:rsid w:val="00FB0740"/>
    <w:rsid w:val="00FB0780"/>
    <w:rsid w:val="00FB15FE"/>
    <w:rsid w:val="00FB176F"/>
    <w:rsid w:val="00FB18CB"/>
    <w:rsid w:val="00FB1B96"/>
    <w:rsid w:val="00FB20C2"/>
    <w:rsid w:val="00FB223A"/>
    <w:rsid w:val="00FB25BE"/>
    <w:rsid w:val="00FB2624"/>
    <w:rsid w:val="00FB3251"/>
    <w:rsid w:val="00FB3AA7"/>
    <w:rsid w:val="00FB3DEB"/>
    <w:rsid w:val="00FB3FCF"/>
    <w:rsid w:val="00FB4455"/>
    <w:rsid w:val="00FB51BA"/>
    <w:rsid w:val="00FB54A1"/>
    <w:rsid w:val="00FB58E4"/>
    <w:rsid w:val="00FB58E6"/>
    <w:rsid w:val="00FB5D91"/>
    <w:rsid w:val="00FB6258"/>
    <w:rsid w:val="00FB68ED"/>
    <w:rsid w:val="00FB6A4A"/>
    <w:rsid w:val="00FB6DD6"/>
    <w:rsid w:val="00FB6F5E"/>
    <w:rsid w:val="00FB7A8F"/>
    <w:rsid w:val="00FC0A89"/>
    <w:rsid w:val="00FC0BBA"/>
    <w:rsid w:val="00FC14EE"/>
    <w:rsid w:val="00FC19D8"/>
    <w:rsid w:val="00FC1BDE"/>
    <w:rsid w:val="00FC1E19"/>
    <w:rsid w:val="00FC281B"/>
    <w:rsid w:val="00FC2BFE"/>
    <w:rsid w:val="00FC358A"/>
    <w:rsid w:val="00FC3816"/>
    <w:rsid w:val="00FC3C80"/>
    <w:rsid w:val="00FC3E2E"/>
    <w:rsid w:val="00FC4477"/>
    <w:rsid w:val="00FC4DAE"/>
    <w:rsid w:val="00FC5874"/>
    <w:rsid w:val="00FC5A1F"/>
    <w:rsid w:val="00FC66D7"/>
    <w:rsid w:val="00FC6723"/>
    <w:rsid w:val="00FC6D04"/>
    <w:rsid w:val="00FC7A18"/>
    <w:rsid w:val="00FC7F11"/>
    <w:rsid w:val="00FD066F"/>
    <w:rsid w:val="00FD1179"/>
    <w:rsid w:val="00FD1461"/>
    <w:rsid w:val="00FD15F1"/>
    <w:rsid w:val="00FD16BD"/>
    <w:rsid w:val="00FD2033"/>
    <w:rsid w:val="00FD3243"/>
    <w:rsid w:val="00FD3359"/>
    <w:rsid w:val="00FD3B33"/>
    <w:rsid w:val="00FD3CED"/>
    <w:rsid w:val="00FD4216"/>
    <w:rsid w:val="00FD471D"/>
    <w:rsid w:val="00FD4EE2"/>
    <w:rsid w:val="00FD6924"/>
    <w:rsid w:val="00FD696F"/>
    <w:rsid w:val="00FD6BD6"/>
    <w:rsid w:val="00FD6FDD"/>
    <w:rsid w:val="00FD7697"/>
    <w:rsid w:val="00FD7F1E"/>
    <w:rsid w:val="00FE2161"/>
    <w:rsid w:val="00FE378F"/>
    <w:rsid w:val="00FE3A9C"/>
    <w:rsid w:val="00FE3AEB"/>
    <w:rsid w:val="00FE3D18"/>
    <w:rsid w:val="00FE4AD0"/>
    <w:rsid w:val="00FE4F77"/>
    <w:rsid w:val="00FE57F5"/>
    <w:rsid w:val="00FE5BC4"/>
    <w:rsid w:val="00FE6149"/>
    <w:rsid w:val="00FE6509"/>
    <w:rsid w:val="00FE6613"/>
    <w:rsid w:val="00FE7151"/>
    <w:rsid w:val="00FE71F5"/>
    <w:rsid w:val="00FE7A3E"/>
    <w:rsid w:val="00FE7BD4"/>
    <w:rsid w:val="00FF08E2"/>
    <w:rsid w:val="00FF0CE6"/>
    <w:rsid w:val="00FF1915"/>
    <w:rsid w:val="00FF1945"/>
    <w:rsid w:val="00FF1B9F"/>
    <w:rsid w:val="00FF2534"/>
    <w:rsid w:val="00FF260A"/>
    <w:rsid w:val="00FF280E"/>
    <w:rsid w:val="00FF2900"/>
    <w:rsid w:val="00FF2939"/>
    <w:rsid w:val="00FF2BF2"/>
    <w:rsid w:val="00FF341C"/>
    <w:rsid w:val="00FF3446"/>
    <w:rsid w:val="00FF41BC"/>
    <w:rsid w:val="00FF495D"/>
    <w:rsid w:val="00FF4B25"/>
    <w:rsid w:val="00FF4DD8"/>
    <w:rsid w:val="00FF502E"/>
    <w:rsid w:val="00FF5B49"/>
    <w:rsid w:val="00FF5B65"/>
    <w:rsid w:val="00FF5FA4"/>
    <w:rsid w:val="00FF6286"/>
    <w:rsid w:val="00FF62C0"/>
    <w:rsid w:val="00FF644D"/>
    <w:rsid w:val="00FF665A"/>
    <w:rsid w:val="00FF6B55"/>
    <w:rsid w:val="00FF6CA4"/>
    <w:rsid w:val="00FF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BB8"/>
  <w15:docId w15:val="{81DA998C-1041-49EA-97AE-49D4FF27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6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26852"/>
    <w:rPr>
      <w:color w:val="0000FF"/>
      <w:u w:val="single"/>
    </w:rPr>
  </w:style>
  <w:style w:type="paragraph" w:styleId="ListParagraph">
    <w:name w:val="List Paragraph"/>
    <w:basedOn w:val="Normal"/>
    <w:uiPriority w:val="34"/>
    <w:qFormat/>
    <w:rsid w:val="00426852"/>
    <w:pPr>
      <w:ind w:left="720"/>
      <w:contextualSpacing/>
    </w:pPr>
  </w:style>
  <w:style w:type="paragraph" w:styleId="Header">
    <w:name w:val="header"/>
    <w:basedOn w:val="Normal"/>
    <w:link w:val="HeaderChar"/>
    <w:uiPriority w:val="99"/>
    <w:unhideWhenUsed/>
    <w:rsid w:val="00426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852"/>
  </w:style>
  <w:style w:type="paragraph" w:styleId="BalloonText">
    <w:name w:val="Balloon Text"/>
    <w:basedOn w:val="Normal"/>
    <w:link w:val="BalloonTextChar"/>
    <w:uiPriority w:val="99"/>
    <w:semiHidden/>
    <w:unhideWhenUsed/>
    <w:rsid w:val="004268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6852"/>
    <w:rPr>
      <w:rFonts w:ascii="Tahoma" w:hAnsi="Tahoma" w:cs="Tahoma"/>
      <w:sz w:val="16"/>
      <w:szCs w:val="16"/>
    </w:rPr>
  </w:style>
  <w:style w:type="paragraph" w:styleId="Footer">
    <w:name w:val="footer"/>
    <w:basedOn w:val="Normal"/>
    <w:link w:val="FooterChar"/>
    <w:uiPriority w:val="99"/>
    <w:unhideWhenUsed/>
    <w:rsid w:val="00426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852"/>
  </w:style>
  <w:style w:type="character" w:styleId="CommentReference">
    <w:name w:val="annotation reference"/>
    <w:uiPriority w:val="99"/>
    <w:semiHidden/>
    <w:unhideWhenUsed/>
    <w:rsid w:val="00995DF1"/>
    <w:rPr>
      <w:sz w:val="16"/>
      <w:szCs w:val="16"/>
    </w:rPr>
  </w:style>
  <w:style w:type="paragraph" w:styleId="CommentText">
    <w:name w:val="annotation text"/>
    <w:basedOn w:val="Normal"/>
    <w:link w:val="CommentTextChar"/>
    <w:uiPriority w:val="99"/>
    <w:semiHidden/>
    <w:unhideWhenUsed/>
    <w:rsid w:val="00995DF1"/>
    <w:pPr>
      <w:spacing w:line="240" w:lineRule="auto"/>
    </w:pPr>
    <w:rPr>
      <w:sz w:val="20"/>
      <w:szCs w:val="20"/>
    </w:rPr>
  </w:style>
  <w:style w:type="character" w:customStyle="1" w:styleId="CommentTextChar">
    <w:name w:val="Comment Text Char"/>
    <w:link w:val="CommentText"/>
    <w:uiPriority w:val="99"/>
    <w:semiHidden/>
    <w:rsid w:val="00995DF1"/>
    <w:rPr>
      <w:sz w:val="20"/>
      <w:szCs w:val="20"/>
    </w:rPr>
  </w:style>
  <w:style w:type="paragraph" w:styleId="CommentSubject">
    <w:name w:val="annotation subject"/>
    <w:basedOn w:val="CommentText"/>
    <w:next w:val="CommentText"/>
    <w:link w:val="CommentSubjectChar"/>
    <w:uiPriority w:val="99"/>
    <w:semiHidden/>
    <w:unhideWhenUsed/>
    <w:rsid w:val="00995DF1"/>
    <w:rPr>
      <w:b/>
      <w:bCs/>
    </w:rPr>
  </w:style>
  <w:style w:type="character" w:customStyle="1" w:styleId="CommentSubjectChar">
    <w:name w:val="Comment Subject Char"/>
    <w:link w:val="CommentSubject"/>
    <w:uiPriority w:val="99"/>
    <w:semiHidden/>
    <w:rsid w:val="00995DF1"/>
    <w:rPr>
      <w:b/>
      <w:bCs/>
      <w:sz w:val="20"/>
      <w:szCs w:val="20"/>
    </w:rPr>
  </w:style>
  <w:style w:type="character" w:styleId="UnresolvedMention">
    <w:name w:val="Unresolved Mention"/>
    <w:basedOn w:val="DefaultParagraphFont"/>
    <w:uiPriority w:val="99"/>
    <w:semiHidden/>
    <w:unhideWhenUsed/>
    <w:rsid w:val="00482E44"/>
    <w:rPr>
      <w:color w:val="808080"/>
      <w:shd w:val="clear" w:color="auto" w:fill="E6E6E6"/>
    </w:rPr>
  </w:style>
  <w:style w:type="character" w:styleId="FollowedHyperlink">
    <w:name w:val="FollowedHyperlink"/>
    <w:basedOn w:val="DefaultParagraphFont"/>
    <w:uiPriority w:val="99"/>
    <w:semiHidden/>
    <w:unhideWhenUsed/>
    <w:rsid w:val="00542D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5588">
      <w:bodyDiv w:val="1"/>
      <w:marLeft w:val="0"/>
      <w:marRight w:val="0"/>
      <w:marTop w:val="0"/>
      <w:marBottom w:val="0"/>
      <w:divBdr>
        <w:top w:val="none" w:sz="0" w:space="0" w:color="auto"/>
        <w:left w:val="none" w:sz="0" w:space="0" w:color="auto"/>
        <w:bottom w:val="none" w:sz="0" w:space="0" w:color="auto"/>
        <w:right w:val="none" w:sz="0" w:space="0" w:color="auto"/>
      </w:divBdr>
      <w:divsChild>
        <w:div w:id="2061050846">
          <w:marLeft w:val="0"/>
          <w:marRight w:val="0"/>
          <w:marTop w:val="0"/>
          <w:marBottom w:val="0"/>
          <w:divBdr>
            <w:top w:val="none" w:sz="0" w:space="0" w:color="auto"/>
            <w:left w:val="none" w:sz="0" w:space="0" w:color="auto"/>
            <w:bottom w:val="none" w:sz="0" w:space="0" w:color="auto"/>
            <w:right w:val="none" w:sz="0" w:space="0" w:color="auto"/>
          </w:divBdr>
          <w:divsChild>
            <w:div w:id="1864516796">
              <w:marLeft w:val="0"/>
              <w:marRight w:val="0"/>
              <w:marTop w:val="0"/>
              <w:marBottom w:val="0"/>
              <w:divBdr>
                <w:top w:val="none" w:sz="0" w:space="0" w:color="auto"/>
                <w:left w:val="none" w:sz="0" w:space="0" w:color="auto"/>
                <w:bottom w:val="none" w:sz="0" w:space="0" w:color="auto"/>
                <w:right w:val="none" w:sz="0" w:space="0" w:color="auto"/>
              </w:divBdr>
              <w:divsChild>
                <w:div w:id="387724932">
                  <w:marLeft w:val="0"/>
                  <w:marRight w:val="0"/>
                  <w:marTop w:val="0"/>
                  <w:marBottom w:val="0"/>
                  <w:divBdr>
                    <w:top w:val="none" w:sz="0" w:space="0" w:color="auto"/>
                    <w:left w:val="none" w:sz="0" w:space="0" w:color="auto"/>
                    <w:bottom w:val="none" w:sz="0" w:space="0" w:color="auto"/>
                    <w:right w:val="none" w:sz="0" w:space="0" w:color="auto"/>
                  </w:divBdr>
                  <w:divsChild>
                    <w:div w:id="1631204176">
                      <w:marLeft w:val="0"/>
                      <w:marRight w:val="0"/>
                      <w:marTop w:val="0"/>
                      <w:marBottom w:val="0"/>
                      <w:divBdr>
                        <w:top w:val="none" w:sz="0" w:space="0" w:color="auto"/>
                        <w:left w:val="none" w:sz="0" w:space="0" w:color="auto"/>
                        <w:bottom w:val="none" w:sz="0" w:space="0" w:color="auto"/>
                        <w:right w:val="none" w:sz="0" w:space="0" w:color="auto"/>
                      </w:divBdr>
                      <w:divsChild>
                        <w:div w:id="629357621">
                          <w:marLeft w:val="0"/>
                          <w:marRight w:val="0"/>
                          <w:marTop w:val="0"/>
                          <w:marBottom w:val="0"/>
                          <w:divBdr>
                            <w:top w:val="none" w:sz="0" w:space="0" w:color="auto"/>
                            <w:left w:val="none" w:sz="0" w:space="0" w:color="auto"/>
                            <w:bottom w:val="none" w:sz="0" w:space="0" w:color="auto"/>
                            <w:right w:val="none" w:sz="0" w:space="0" w:color="auto"/>
                          </w:divBdr>
                          <w:divsChild>
                            <w:div w:id="812720211">
                              <w:marLeft w:val="0"/>
                              <w:marRight w:val="0"/>
                              <w:marTop w:val="0"/>
                              <w:marBottom w:val="0"/>
                              <w:divBdr>
                                <w:top w:val="none" w:sz="0" w:space="0" w:color="auto"/>
                                <w:left w:val="none" w:sz="0" w:space="0" w:color="auto"/>
                                <w:bottom w:val="none" w:sz="0" w:space="0" w:color="auto"/>
                                <w:right w:val="none" w:sz="0" w:space="0" w:color="auto"/>
                              </w:divBdr>
                              <w:divsChild>
                                <w:div w:id="840706572">
                                  <w:marLeft w:val="0"/>
                                  <w:marRight w:val="0"/>
                                  <w:marTop w:val="0"/>
                                  <w:marBottom w:val="0"/>
                                  <w:divBdr>
                                    <w:top w:val="none" w:sz="0" w:space="0" w:color="auto"/>
                                    <w:left w:val="none" w:sz="0" w:space="0" w:color="auto"/>
                                    <w:bottom w:val="none" w:sz="0" w:space="0" w:color="auto"/>
                                    <w:right w:val="none" w:sz="0" w:space="0" w:color="auto"/>
                                  </w:divBdr>
                                  <w:divsChild>
                                    <w:div w:id="1888182420">
                                      <w:marLeft w:val="0"/>
                                      <w:marRight w:val="0"/>
                                      <w:marTop w:val="0"/>
                                      <w:marBottom w:val="0"/>
                                      <w:divBdr>
                                        <w:top w:val="none" w:sz="0" w:space="0" w:color="auto"/>
                                        <w:left w:val="none" w:sz="0" w:space="0" w:color="auto"/>
                                        <w:bottom w:val="none" w:sz="0" w:space="0" w:color="auto"/>
                                        <w:right w:val="none" w:sz="0" w:space="0" w:color="auto"/>
                                      </w:divBdr>
                                      <w:divsChild>
                                        <w:div w:id="301085826">
                                          <w:marLeft w:val="0"/>
                                          <w:marRight w:val="0"/>
                                          <w:marTop w:val="0"/>
                                          <w:marBottom w:val="0"/>
                                          <w:divBdr>
                                            <w:top w:val="none" w:sz="0" w:space="0" w:color="auto"/>
                                            <w:left w:val="none" w:sz="0" w:space="0" w:color="auto"/>
                                            <w:bottom w:val="none" w:sz="0" w:space="0" w:color="auto"/>
                                            <w:right w:val="none" w:sz="0" w:space="0" w:color="auto"/>
                                          </w:divBdr>
                                          <w:divsChild>
                                            <w:div w:id="996151144">
                                              <w:marLeft w:val="0"/>
                                              <w:marRight w:val="0"/>
                                              <w:marTop w:val="0"/>
                                              <w:marBottom w:val="0"/>
                                              <w:divBdr>
                                                <w:top w:val="none" w:sz="0" w:space="0" w:color="auto"/>
                                                <w:left w:val="none" w:sz="0" w:space="0" w:color="auto"/>
                                                <w:bottom w:val="none" w:sz="0" w:space="0" w:color="auto"/>
                                                <w:right w:val="none" w:sz="0" w:space="0" w:color="auto"/>
                                              </w:divBdr>
                                              <w:divsChild>
                                                <w:div w:id="1331104223">
                                                  <w:marLeft w:val="0"/>
                                                  <w:marRight w:val="0"/>
                                                  <w:marTop w:val="0"/>
                                                  <w:marBottom w:val="0"/>
                                                  <w:divBdr>
                                                    <w:top w:val="none" w:sz="0" w:space="0" w:color="auto"/>
                                                    <w:left w:val="none" w:sz="0" w:space="0" w:color="auto"/>
                                                    <w:bottom w:val="none" w:sz="0" w:space="0" w:color="auto"/>
                                                    <w:right w:val="none" w:sz="0" w:space="0" w:color="auto"/>
                                                  </w:divBdr>
                                                  <w:divsChild>
                                                    <w:div w:id="439489913">
                                                      <w:marLeft w:val="0"/>
                                                      <w:marRight w:val="0"/>
                                                      <w:marTop w:val="0"/>
                                                      <w:marBottom w:val="0"/>
                                                      <w:divBdr>
                                                        <w:top w:val="none" w:sz="0" w:space="0" w:color="auto"/>
                                                        <w:left w:val="none" w:sz="0" w:space="0" w:color="auto"/>
                                                        <w:bottom w:val="none" w:sz="0" w:space="0" w:color="auto"/>
                                                        <w:right w:val="none" w:sz="0" w:space="0" w:color="auto"/>
                                                      </w:divBdr>
                                                      <w:divsChild>
                                                        <w:div w:id="573509834">
                                                          <w:marLeft w:val="0"/>
                                                          <w:marRight w:val="0"/>
                                                          <w:marTop w:val="0"/>
                                                          <w:marBottom w:val="0"/>
                                                          <w:divBdr>
                                                            <w:top w:val="none" w:sz="0" w:space="0" w:color="auto"/>
                                                            <w:left w:val="none" w:sz="0" w:space="0" w:color="auto"/>
                                                            <w:bottom w:val="none" w:sz="0" w:space="0" w:color="auto"/>
                                                            <w:right w:val="none" w:sz="0" w:space="0" w:color="auto"/>
                                                          </w:divBdr>
                                                          <w:divsChild>
                                                            <w:div w:id="1161115973">
                                                              <w:marLeft w:val="0"/>
                                                              <w:marRight w:val="0"/>
                                                              <w:marTop w:val="0"/>
                                                              <w:marBottom w:val="0"/>
                                                              <w:divBdr>
                                                                <w:top w:val="none" w:sz="0" w:space="0" w:color="auto"/>
                                                                <w:left w:val="none" w:sz="0" w:space="0" w:color="auto"/>
                                                                <w:bottom w:val="none" w:sz="0" w:space="0" w:color="auto"/>
                                                                <w:right w:val="none" w:sz="0" w:space="0" w:color="auto"/>
                                                              </w:divBdr>
                                                              <w:divsChild>
                                                                <w:div w:id="1759910091">
                                                                  <w:marLeft w:val="0"/>
                                                                  <w:marRight w:val="0"/>
                                                                  <w:marTop w:val="0"/>
                                                                  <w:marBottom w:val="0"/>
                                                                  <w:divBdr>
                                                                    <w:top w:val="none" w:sz="0" w:space="0" w:color="auto"/>
                                                                    <w:left w:val="none" w:sz="0" w:space="0" w:color="auto"/>
                                                                    <w:bottom w:val="none" w:sz="0" w:space="0" w:color="auto"/>
                                                                    <w:right w:val="none" w:sz="0" w:space="0" w:color="auto"/>
                                                                  </w:divBdr>
                                                                  <w:divsChild>
                                                                    <w:div w:id="341859357">
                                                                      <w:marLeft w:val="0"/>
                                                                      <w:marRight w:val="0"/>
                                                                      <w:marTop w:val="0"/>
                                                                      <w:marBottom w:val="0"/>
                                                                      <w:divBdr>
                                                                        <w:top w:val="none" w:sz="0" w:space="0" w:color="auto"/>
                                                                        <w:left w:val="none" w:sz="0" w:space="0" w:color="auto"/>
                                                                        <w:bottom w:val="none" w:sz="0" w:space="0" w:color="auto"/>
                                                                        <w:right w:val="none" w:sz="0" w:space="0" w:color="auto"/>
                                                                      </w:divBdr>
                                                                      <w:divsChild>
                                                                        <w:div w:id="1231885149">
                                                                          <w:marLeft w:val="0"/>
                                                                          <w:marRight w:val="0"/>
                                                                          <w:marTop w:val="0"/>
                                                                          <w:marBottom w:val="0"/>
                                                                          <w:divBdr>
                                                                            <w:top w:val="none" w:sz="0" w:space="0" w:color="auto"/>
                                                                            <w:left w:val="none" w:sz="0" w:space="0" w:color="auto"/>
                                                                            <w:bottom w:val="none" w:sz="0" w:space="0" w:color="auto"/>
                                                                            <w:right w:val="none" w:sz="0" w:space="0" w:color="auto"/>
                                                                          </w:divBdr>
                                                                          <w:divsChild>
                                                                            <w:div w:id="509174666">
                                                                              <w:marLeft w:val="0"/>
                                                                              <w:marRight w:val="0"/>
                                                                              <w:marTop w:val="0"/>
                                                                              <w:marBottom w:val="0"/>
                                                                              <w:divBdr>
                                                                                <w:top w:val="none" w:sz="0" w:space="0" w:color="auto"/>
                                                                                <w:left w:val="none" w:sz="0" w:space="0" w:color="auto"/>
                                                                                <w:bottom w:val="none" w:sz="0" w:space="0" w:color="auto"/>
                                                                                <w:right w:val="none" w:sz="0" w:space="0" w:color="auto"/>
                                                                              </w:divBdr>
                                                                              <w:divsChild>
                                                                                <w:div w:id="1940481972">
                                                                                  <w:marLeft w:val="0"/>
                                                                                  <w:marRight w:val="0"/>
                                                                                  <w:marTop w:val="0"/>
                                                                                  <w:marBottom w:val="0"/>
                                                                                  <w:divBdr>
                                                                                    <w:top w:val="none" w:sz="0" w:space="0" w:color="auto"/>
                                                                                    <w:left w:val="none" w:sz="0" w:space="0" w:color="auto"/>
                                                                                    <w:bottom w:val="none" w:sz="0" w:space="0" w:color="auto"/>
                                                                                    <w:right w:val="none" w:sz="0" w:space="0" w:color="auto"/>
                                                                                  </w:divBdr>
                                                                                  <w:divsChild>
                                                                                    <w:div w:id="563372802">
                                                                                      <w:marLeft w:val="0"/>
                                                                                      <w:marRight w:val="0"/>
                                                                                      <w:marTop w:val="0"/>
                                                                                      <w:marBottom w:val="0"/>
                                                                                      <w:divBdr>
                                                                                        <w:top w:val="none" w:sz="0" w:space="0" w:color="auto"/>
                                                                                        <w:left w:val="none" w:sz="0" w:space="0" w:color="auto"/>
                                                                                        <w:bottom w:val="none" w:sz="0" w:space="0" w:color="auto"/>
                                                                                        <w:right w:val="none" w:sz="0" w:space="0" w:color="auto"/>
                                                                                      </w:divBdr>
                                                                                      <w:divsChild>
                                                                                        <w:div w:id="208733469">
                                                                                          <w:marLeft w:val="0"/>
                                                                                          <w:marRight w:val="0"/>
                                                                                          <w:marTop w:val="0"/>
                                                                                          <w:marBottom w:val="0"/>
                                                                                          <w:divBdr>
                                                                                            <w:top w:val="none" w:sz="0" w:space="0" w:color="auto"/>
                                                                                            <w:left w:val="none" w:sz="0" w:space="0" w:color="auto"/>
                                                                                            <w:bottom w:val="none" w:sz="0" w:space="0" w:color="auto"/>
                                                                                            <w:right w:val="none" w:sz="0" w:space="0" w:color="auto"/>
                                                                                          </w:divBdr>
                                                                                          <w:divsChild>
                                                                                            <w:div w:id="1010134701">
                                                                                              <w:marLeft w:val="0"/>
                                                                                              <w:marRight w:val="0"/>
                                                                                              <w:marTop w:val="0"/>
                                                                                              <w:marBottom w:val="0"/>
                                                                                              <w:divBdr>
                                                                                                <w:top w:val="none" w:sz="0" w:space="0" w:color="auto"/>
                                                                                                <w:left w:val="none" w:sz="0" w:space="0" w:color="auto"/>
                                                                                                <w:bottom w:val="none" w:sz="0" w:space="0" w:color="auto"/>
                                                                                                <w:right w:val="none" w:sz="0" w:space="0" w:color="auto"/>
                                                                                              </w:divBdr>
                                                                                              <w:divsChild>
                                                                                                <w:div w:id="1081826876">
                                                                                                  <w:marLeft w:val="0"/>
                                                                                                  <w:marRight w:val="0"/>
                                                                                                  <w:marTop w:val="0"/>
                                                                                                  <w:marBottom w:val="0"/>
                                                                                                  <w:divBdr>
                                                                                                    <w:top w:val="none" w:sz="0" w:space="0" w:color="auto"/>
                                                                                                    <w:left w:val="none" w:sz="0" w:space="0" w:color="auto"/>
                                                                                                    <w:bottom w:val="none" w:sz="0" w:space="0" w:color="auto"/>
                                                                                                    <w:right w:val="none" w:sz="0" w:space="0" w:color="auto"/>
                                                                                                  </w:divBdr>
                                                                                                  <w:divsChild>
                                                                                                    <w:div w:id="2118715901">
                                                                                                      <w:marLeft w:val="0"/>
                                                                                                      <w:marRight w:val="0"/>
                                                                                                      <w:marTop w:val="0"/>
                                                                                                      <w:marBottom w:val="0"/>
                                                                                                      <w:divBdr>
                                                                                                        <w:top w:val="none" w:sz="0" w:space="0" w:color="auto"/>
                                                                                                        <w:left w:val="none" w:sz="0" w:space="0" w:color="auto"/>
                                                                                                        <w:bottom w:val="none" w:sz="0" w:space="0" w:color="auto"/>
                                                                                                        <w:right w:val="none" w:sz="0" w:space="0" w:color="auto"/>
                                                                                                      </w:divBdr>
                                                                                                      <w:divsChild>
                                                                                                        <w:div w:id="521208181">
                                                                                                          <w:marLeft w:val="0"/>
                                                                                                          <w:marRight w:val="0"/>
                                                                                                          <w:marTop w:val="0"/>
                                                                                                          <w:marBottom w:val="0"/>
                                                                                                          <w:divBdr>
                                                                                                            <w:top w:val="none" w:sz="0" w:space="0" w:color="auto"/>
                                                                                                            <w:left w:val="none" w:sz="0" w:space="0" w:color="auto"/>
                                                                                                            <w:bottom w:val="none" w:sz="0" w:space="0" w:color="auto"/>
                                                                                                            <w:right w:val="none" w:sz="0" w:space="0" w:color="auto"/>
                                                                                                          </w:divBdr>
                                                                                                          <w:divsChild>
                                                                                                            <w:div w:id="1488206753">
                                                                                                              <w:marLeft w:val="0"/>
                                                                                                              <w:marRight w:val="0"/>
                                                                                                              <w:marTop w:val="0"/>
                                                                                                              <w:marBottom w:val="0"/>
                                                                                                              <w:divBdr>
                                                                                                                <w:top w:val="none" w:sz="0" w:space="0" w:color="auto"/>
                                                                                                                <w:left w:val="none" w:sz="0" w:space="0" w:color="auto"/>
                                                                                                                <w:bottom w:val="none" w:sz="0" w:space="0" w:color="auto"/>
                                                                                                                <w:right w:val="none" w:sz="0" w:space="0" w:color="auto"/>
                                                                                                              </w:divBdr>
                                                                                                              <w:divsChild>
                                                                                                                <w:div w:id="1718385995">
                                                                                                                  <w:marLeft w:val="0"/>
                                                                                                                  <w:marRight w:val="0"/>
                                                                                                                  <w:marTop w:val="0"/>
                                                                                                                  <w:marBottom w:val="0"/>
                                                                                                                  <w:divBdr>
                                                                                                                    <w:top w:val="none" w:sz="0" w:space="0" w:color="auto"/>
                                                                                                                    <w:left w:val="none" w:sz="0" w:space="0" w:color="auto"/>
                                                                                                                    <w:bottom w:val="none" w:sz="0" w:space="0" w:color="auto"/>
                                                                                                                    <w:right w:val="none" w:sz="0" w:space="0" w:color="auto"/>
                                                                                                                  </w:divBdr>
                                                                                                                  <w:divsChild>
                                                                                                                    <w:div w:id="723140468">
                                                                                                                      <w:marLeft w:val="0"/>
                                                                                                                      <w:marRight w:val="0"/>
                                                                                                                      <w:marTop w:val="0"/>
                                                                                                                      <w:marBottom w:val="0"/>
                                                                                                                      <w:divBdr>
                                                                                                                        <w:top w:val="none" w:sz="0" w:space="0" w:color="auto"/>
                                                                                                                        <w:left w:val="none" w:sz="0" w:space="0" w:color="auto"/>
                                                                                                                        <w:bottom w:val="none" w:sz="0" w:space="0" w:color="auto"/>
                                                                                                                        <w:right w:val="none" w:sz="0" w:space="0" w:color="auto"/>
                                                                                                                      </w:divBdr>
                                                                                                                      <w:divsChild>
                                                                                                                        <w:div w:id="489445867">
                                                                                                                          <w:marLeft w:val="0"/>
                                                                                                                          <w:marRight w:val="0"/>
                                                                                                                          <w:marTop w:val="0"/>
                                                                                                                          <w:marBottom w:val="0"/>
                                                                                                                          <w:divBdr>
                                                                                                                            <w:top w:val="none" w:sz="0" w:space="0" w:color="auto"/>
                                                                                                                            <w:left w:val="none" w:sz="0" w:space="0" w:color="auto"/>
                                                                                                                            <w:bottom w:val="none" w:sz="0" w:space="0" w:color="auto"/>
                                                                                                                            <w:right w:val="none" w:sz="0" w:space="0" w:color="auto"/>
                                                                                                                          </w:divBdr>
                                                                                                                          <w:divsChild>
                                                                                                                            <w:div w:id="1543667001">
                                                                                                                              <w:marLeft w:val="0"/>
                                                                                                                              <w:marRight w:val="0"/>
                                                                                                                              <w:marTop w:val="0"/>
                                                                                                                              <w:marBottom w:val="0"/>
                                                                                                                              <w:divBdr>
                                                                                                                                <w:top w:val="none" w:sz="0" w:space="0" w:color="auto"/>
                                                                                                                                <w:left w:val="none" w:sz="0" w:space="0" w:color="auto"/>
                                                                                                                                <w:bottom w:val="none" w:sz="0" w:space="0" w:color="auto"/>
                                                                                                                                <w:right w:val="none" w:sz="0" w:space="0" w:color="auto"/>
                                                                                                                              </w:divBdr>
                                                                                                                              <w:divsChild>
                                                                                                                                <w:div w:id="2090230370">
                                                                                                                                  <w:marLeft w:val="0"/>
                                                                                                                                  <w:marRight w:val="0"/>
                                                                                                                                  <w:marTop w:val="0"/>
                                                                                                                                  <w:marBottom w:val="0"/>
                                                                                                                                  <w:divBdr>
                                                                                                                                    <w:top w:val="none" w:sz="0" w:space="0" w:color="auto"/>
                                                                                                                                    <w:left w:val="none" w:sz="0" w:space="0" w:color="auto"/>
                                                                                                                                    <w:bottom w:val="none" w:sz="0" w:space="0" w:color="auto"/>
                                                                                                                                    <w:right w:val="none" w:sz="0" w:space="0" w:color="auto"/>
                                                                                                                                  </w:divBdr>
                                                                                                                                  <w:divsChild>
                                                                                                                                    <w:div w:id="543980302">
                                                                                                                                      <w:marLeft w:val="0"/>
                                                                                                                                      <w:marRight w:val="0"/>
                                                                                                                                      <w:marTop w:val="0"/>
                                                                                                                                      <w:marBottom w:val="0"/>
                                                                                                                                      <w:divBdr>
                                                                                                                                        <w:top w:val="none" w:sz="0" w:space="0" w:color="auto"/>
                                                                                                                                        <w:left w:val="none" w:sz="0" w:space="0" w:color="auto"/>
                                                                                                                                        <w:bottom w:val="none" w:sz="0" w:space="0" w:color="auto"/>
                                                                                                                                        <w:right w:val="none" w:sz="0" w:space="0" w:color="auto"/>
                                                                                                                                      </w:divBdr>
                                                                                                                                    </w:div>
                                                                                                                                    <w:div w:id="1556889924">
                                                                                                                                      <w:marLeft w:val="0"/>
                                                                                                                                      <w:marRight w:val="0"/>
                                                                                                                                      <w:marTop w:val="0"/>
                                                                                                                                      <w:marBottom w:val="0"/>
                                                                                                                                      <w:divBdr>
                                                                                                                                        <w:top w:val="none" w:sz="0" w:space="0" w:color="auto"/>
                                                                                                                                        <w:left w:val="none" w:sz="0" w:space="0" w:color="auto"/>
                                                                                                                                        <w:bottom w:val="none" w:sz="0" w:space="0" w:color="auto"/>
                                                                                                                                        <w:right w:val="none" w:sz="0" w:space="0" w:color="auto"/>
                                                                                                                                      </w:divBdr>
                                                                                                                                    </w:div>
                                                                                                                                    <w:div w:id="1654331270">
                                                                                                                                      <w:marLeft w:val="0"/>
                                                                                                                                      <w:marRight w:val="0"/>
                                                                                                                                      <w:marTop w:val="0"/>
                                                                                                                                      <w:marBottom w:val="0"/>
                                                                                                                                      <w:divBdr>
                                                                                                                                        <w:top w:val="none" w:sz="0" w:space="0" w:color="auto"/>
                                                                                                                                        <w:left w:val="none" w:sz="0" w:space="0" w:color="auto"/>
                                                                                                                                        <w:bottom w:val="none" w:sz="0" w:space="0" w:color="auto"/>
                                                                                                                                        <w:right w:val="none" w:sz="0" w:space="0" w:color="auto"/>
                                                                                                                                      </w:divBdr>
                                                                                                                                    </w:div>
                                                                                                                                    <w:div w:id="1849902202">
                                                                                                                                      <w:marLeft w:val="0"/>
                                                                                                                                      <w:marRight w:val="0"/>
                                                                                                                                      <w:marTop w:val="0"/>
                                                                                                                                      <w:marBottom w:val="0"/>
                                                                                                                                      <w:divBdr>
                                                                                                                                        <w:top w:val="none" w:sz="0" w:space="0" w:color="auto"/>
                                                                                                                                        <w:left w:val="none" w:sz="0" w:space="0" w:color="auto"/>
                                                                                                                                        <w:bottom w:val="none" w:sz="0" w:space="0" w:color="auto"/>
                                                                                                                                        <w:right w:val="none" w:sz="0" w:space="0" w:color="auto"/>
                                                                                                                                      </w:divBdr>
                                                                                                                                    </w:div>
                                                                                                                                    <w:div w:id="19702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530507">
      <w:bodyDiv w:val="1"/>
      <w:marLeft w:val="0"/>
      <w:marRight w:val="0"/>
      <w:marTop w:val="0"/>
      <w:marBottom w:val="0"/>
      <w:divBdr>
        <w:top w:val="none" w:sz="0" w:space="0" w:color="auto"/>
        <w:left w:val="none" w:sz="0" w:space="0" w:color="auto"/>
        <w:bottom w:val="none" w:sz="0" w:space="0" w:color="auto"/>
        <w:right w:val="none" w:sz="0" w:space="0" w:color="auto"/>
      </w:divBdr>
    </w:div>
    <w:div w:id="426661628">
      <w:bodyDiv w:val="1"/>
      <w:marLeft w:val="0"/>
      <w:marRight w:val="0"/>
      <w:marTop w:val="0"/>
      <w:marBottom w:val="0"/>
      <w:divBdr>
        <w:top w:val="none" w:sz="0" w:space="0" w:color="auto"/>
        <w:left w:val="none" w:sz="0" w:space="0" w:color="auto"/>
        <w:bottom w:val="none" w:sz="0" w:space="0" w:color="auto"/>
        <w:right w:val="none" w:sz="0" w:space="0" w:color="auto"/>
      </w:divBdr>
    </w:div>
    <w:div w:id="594097927">
      <w:bodyDiv w:val="1"/>
      <w:marLeft w:val="0"/>
      <w:marRight w:val="0"/>
      <w:marTop w:val="0"/>
      <w:marBottom w:val="0"/>
      <w:divBdr>
        <w:top w:val="none" w:sz="0" w:space="0" w:color="auto"/>
        <w:left w:val="none" w:sz="0" w:space="0" w:color="auto"/>
        <w:bottom w:val="none" w:sz="0" w:space="0" w:color="auto"/>
        <w:right w:val="none" w:sz="0" w:space="0" w:color="auto"/>
      </w:divBdr>
    </w:div>
    <w:div w:id="1751348112">
      <w:bodyDiv w:val="1"/>
      <w:marLeft w:val="0"/>
      <w:marRight w:val="0"/>
      <w:marTop w:val="0"/>
      <w:marBottom w:val="0"/>
      <w:divBdr>
        <w:top w:val="none" w:sz="0" w:space="0" w:color="auto"/>
        <w:left w:val="none" w:sz="0" w:space="0" w:color="auto"/>
        <w:bottom w:val="none" w:sz="0" w:space="0" w:color="auto"/>
        <w:right w:val="none" w:sz="0" w:space="0" w:color="auto"/>
      </w:divBdr>
      <w:divsChild>
        <w:div w:id="143816860">
          <w:marLeft w:val="0"/>
          <w:marRight w:val="0"/>
          <w:marTop w:val="0"/>
          <w:marBottom w:val="0"/>
          <w:divBdr>
            <w:top w:val="none" w:sz="0" w:space="0" w:color="auto"/>
            <w:left w:val="none" w:sz="0" w:space="0" w:color="auto"/>
            <w:bottom w:val="none" w:sz="0" w:space="0" w:color="auto"/>
            <w:right w:val="none" w:sz="0" w:space="0" w:color="auto"/>
          </w:divBdr>
        </w:div>
        <w:div w:id="328675407">
          <w:marLeft w:val="0"/>
          <w:marRight w:val="0"/>
          <w:marTop w:val="0"/>
          <w:marBottom w:val="0"/>
          <w:divBdr>
            <w:top w:val="none" w:sz="0" w:space="0" w:color="auto"/>
            <w:left w:val="none" w:sz="0" w:space="0" w:color="auto"/>
            <w:bottom w:val="none" w:sz="0" w:space="0" w:color="auto"/>
            <w:right w:val="none" w:sz="0" w:space="0" w:color="auto"/>
          </w:divBdr>
        </w:div>
        <w:div w:id="384371437">
          <w:marLeft w:val="0"/>
          <w:marRight w:val="0"/>
          <w:marTop w:val="0"/>
          <w:marBottom w:val="0"/>
          <w:divBdr>
            <w:top w:val="none" w:sz="0" w:space="0" w:color="auto"/>
            <w:left w:val="none" w:sz="0" w:space="0" w:color="auto"/>
            <w:bottom w:val="none" w:sz="0" w:space="0" w:color="auto"/>
            <w:right w:val="none" w:sz="0" w:space="0" w:color="auto"/>
          </w:divBdr>
        </w:div>
        <w:div w:id="538248022">
          <w:marLeft w:val="0"/>
          <w:marRight w:val="0"/>
          <w:marTop w:val="0"/>
          <w:marBottom w:val="0"/>
          <w:divBdr>
            <w:top w:val="none" w:sz="0" w:space="0" w:color="auto"/>
            <w:left w:val="none" w:sz="0" w:space="0" w:color="auto"/>
            <w:bottom w:val="none" w:sz="0" w:space="0" w:color="auto"/>
            <w:right w:val="none" w:sz="0" w:space="0" w:color="auto"/>
          </w:divBdr>
        </w:div>
        <w:div w:id="558437928">
          <w:marLeft w:val="0"/>
          <w:marRight w:val="0"/>
          <w:marTop w:val="0"/>
          <w:marBottom w:val="0"/>
          <w:divBdr>
            <w:top w:val="none" w:sz="0" w:space="0" w:color="auto"/>
            <w:left w:val="none" w:sz="0" w:space="0" w:color="auto"/>
            <w:bottom w:val="none" w:sz="0" w:space="0" w:color="auto"/>
            <w:right w:val="none" w:sz="0" w:space="0" w:color="auto"/>
          </w:divBdr>
        </w:div>
        <w:div w:id="1372461894">
          <w:marLeft w:val="0"/>
          <w:marRight w:val="0"/>
          <w:marTop w:val="0"/>
          <w:marBottom w:val="0"/>
          <w:divBdr>
            <w:top w:val="none" w:sz="0" w:space="0" w:color="auto"/>
            <w:left w:val="none" w:sz="0" w:space="0" w:color="auto"/>
            <w:bottom w:val="none" w:sz="0" w:space="0" w:color="auto"/>
            <w:right w:val="none" w:sz="0" w:space="0" w:color="auto"/>
          </w:divBdr>
        </w:div>
        <w:div w:id="1380476321">
          <w:marLeft w:val="0"/>
          <w:marRight w:val="0"/>
          <w:marTop w:val="0"/>
          <w:marBottom w:val="0"/>
          <w:divBdr>
            <w:top w:val="none" w:sz="0" w:space="0" w:color="auto"/>
            <w:left w:val="none" w:sz="0" w:space="0" w:color="auto"/>
            <w:bottom w:val="none" w:sz="0" w:space="0" w:color="auto"/>
            <w:right w:val="none" w:sz="0" w:space="0" w:color="auto"/>
          </w:divBdr>
        </w:div>
        <w:div w:id="1426196211">
          <w:marLeft w:val="0"/>
          <w:marRight w:val="0"/>
          <w:marTop w:val="0"/>
          <w:marBottom w:val="0"/>
          <w:divBdr>
            <w:top w:val="none" w:sz="0" w:space="0" w:color="auto"/>
            <w:left w:val="none" w:sz="0" w:space="0" w:color="auto"/>
            <w:bottom w:val="none" w:sz="0" w:space="0" w:color="auto"/>
            <w:right w:val="none" w:sz="0" w:space="0" w:color="auto"/>
          </w:divBdr>
        </w:div>
        <w:div w:id="1944457537">
          <w:marLeft w:val="0"/>
          <w:marRight w:val="0"/>
          <w:marTop w:val="0"/>
          <w:marBottom w:val="0"/>
          <w:divBdr>
            <w:top w:val="none" w:sz="0" w:space="0" w:color="auto"/>
            <w:left w:val="none" w:sz="0" w:space="0" w:color="auto"/>
            <w:bottom w:val="none" w:sz="0" w:space="0" w:color="auto"/>
            <w:right w:val="none" w:sz="0" w:space="0" w:color="auto"/>
          </w:divBdr>
        </w:div>
        <w:div w:id="1944873307">
          <w:marLeft w:val="0"/>
          <w:marRight w:val="0"/>
          <w:marTop w:val="0"/>
          <w:marBottom w:val="0"/>
          <w:divBdr>
            <w:top w:val="none" w:sz="0" w:space="0" w:color="auto"/>
            <w:left w:val="none" w:sz="0" w:space="0" w:color="auto"/>
            <w:bottom w:val="none" w:sz="0" w:space="0" w:color="auto"/>
            <w:right w:val="none" w:sz="0" w:space="0" w:color="auto"/>
          </w:divBdr>
        </w:div>
        <w:div w:id="2013797969">
          <w:marLeft w:val="0"/>
          <w:marRight w:val="0"/>
          <w:marTop w:val="0"/>
          <w:marBottom w:val="0"/>
          <w:divBdr>
            <w:top w:val="none" w:sz="0" w:space="0" w:color="auto"/>
            <w:left w:val="none" w:sz="0" w:space="0" w:color="auto"/>
            <w:bottom w:val="none" w:sz="0" w:space="0" w:color="auto"/>
            <w:right w:val="none" w:sz="0" w:space="0" w:color="auto"/>
          </w:divBdr>
        </w:div>
        <w:div w:id="2025285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4172-EE6B-422F-BCCD-8927A465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Nicky Hill</cp:lastModifiedBy>
  <cp:revision>46</cp:revision>
  <cp:lastPrinted>2021-05-02T16:06:00Z</cp:lastPrinted>
  <dcterms:created xsi:type="dcterms:W3CDTF">2026-05-13T15:54:00Z</dcterms:created>
  <dcterms:modified xsi:type="dcterms:W3CDTF">2026-05-16T10:22:00Z</dcterms:modified>
</cp:coreProperties>
</file>