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68C7" w14:textId="77777777" w:rsidR="00971B0B" w:rsidRPr="00971B0B" w:rsidRDefault="00971B0B" w:rsidP="00971B0B">
      <w:pPr>
        <w:pStyle w:val="NoSpacing"/>
        <w:rPr>
          <w:rFonts w:ascii="Arial" w:hAnsi="Arial" w:cs="Arial"/>
        </w:rPr>
      </w:pPr>
      <w:r w:rsidRPr="00971B0B">
        <w:rPr>
          <w:rFonts w:ascii="Arial" w:hAnsi="Arial" w:cs="Arial"/>
        </w:rPr>
        <w:t>Nicky Hill</w:t>
      </w:r>
    </w:p>
    <w:p w14:paraId="458A632D" w14:textId="3E88804A" w:rsidR="00752E7E" w:rsidRDefault="00752E7E" w:rsidP="00FD3E41">
      <w:pPr>
        <w:pStyle w:val="NoSpacing"/>
        <w:rPr>
          <w:rFonts w:ascii="Arial" w:hAnsi="Arial" w:cs="Arial"/>
          <w:sz w:val="24"/>
          <w:szCs w:val="24"/>
        </w:rPr>
      </w:pPr>
      <w:r>
        <w:rPr>
          <w:rFonts w:ascii="Arial" w:hAnsi="Arial" w:cs="Arial"/>
          <w:sz w:val="24"/>
          <w:szCs w:val="24"/>
        </w:rPr>
        <w:t>Clerk to the Council/RFO</w:t>
      </w:r>
    </w:p>
    <w:p w14:paraId="20835A6F" w14:textId="53E8179D" w:rsidR="00441D74" w:rsidRDefault="00791D84" w:rsidP="00FD3E41">
      <w:pPr>
        <w:pStyle w:val="NoSpacing"/>
        <w:rPr>
          <w:rFonts w:ascii="Arial" w:hAnsi="Arial" w:cs="Arial"/>
          <w:sz w:val="24"/>
          <w:szCs w:val="24"/>
        </w:rPr>
      </w:pPr>
      <w:r>
        <w:rPr>
          <w:rFonts w:ascii="Arial" w:hAnsi="Arial" w:cs="Arial"/>
          <w:sz w:val="24"/>
          <w:szCs w:val="24"/>
        </w:rPr>
        <w:t>Ashleworth</w:t>
      </w:r>
      <w:r w:rsidR="00683379">
        <w:rPr>
          <w:rFonts w:ascii="Arial" w:hAnsi="Arial" w:cs="Arial"/>
          <w:sz w:val="24"/>
          <w:szCs w:val="24"/>
        </w:rPr>
        <w:t xml:space="preserve"> Parish Council</w:t>
      </w:r>
    </w:p>
    <w:p w14:paraId="6A233183" w14:textId="77777777" w:rsidR="00A05DA2" w:rsidRDefault="00A05DA2" w:rsidP="0044402D">
      <w:pPr>
        <w:pStyle w:val="NoSpacing"/>
        <w:rPr>
          <w:rFonts w:ascii="Arial" w:hAnsi="Arial" w:cs="Arial"/>
          <w:sz w:val="24"/>
          <w:szCs w:val="24"/>
        </w:rPr>
      </w:pPr>
      <w:r w:rsidRPr="00A05DA2">
        <w:rPr>
          <w:rFonts w:ascii="Arial" w:hAnsi="Arial" w:cs="Arial"/>
          <w:sz w:val="24"/>
          <w:szCs w:val="24"/>
        </w:rPr>
        <w:t>Windmill Farm</w:t>
      </w:r>
    </w:p>
    <w:p w14:paraId="73C48F05" w14:textId="5B83CB82" w:rsidR="001C5739" w:rsidRDefault="00A05DA2" w:rsidP="0044402D">
      <w:pPr>
        <w:pStyle w:val="NoSpacing"/>
        <w:rPr>
          <w:rFonts w:ascii="Arial" w:hAnsi="Arial" w:cs="Arial"/>
          <w:sz w:val="24"/>
          <w:szCs w:val="24"/>
        </w:rPr>
      </w:pPr>
      <w:r w:rsidRPr="00A05DA2">
        <w:rPr>
          <w:rFonts w:ascii="Arial" w:hAnsi="Arial" w:cs="Arial"/>
          <w:sz w:val="24"/>
          <w:szCs w:val="24"/>
        </w:rPr>
        <w:t>Tewkesbury GL20 6DW</w:t>
      </w:r>
    </w:p>
    <w:p w14:paraId="3D20C3AB" w14:textId="77777777" w:rsidR="00A05DA2" w:rsidRDefault="00A05DA2" w:rsidP="0044402D">
      <w:pPr>
        <w:pStyle w:val="NoSpacing"/>
        <w:rPr>
          <w:rFonts w:ascii="Arial" w:hAnsi="Arial" w:cs="Arial"/>
          <w:sz w:val="24"/>
          <w:szCs w:val="24"/>
        </w:rPr>
      </w:pPr>
    </w:p>
    <w:p w14:paraId="0BF4FDEB" w14:textId="422282DB" w:rsidR="00174577" w:rsidRDefault="00752E7E" w:rsidP="0044402D">
      <w:pPr>
        <w:pStyle w:val="NoSpacing"/>
        <w:rPr>
          <w:rFonts w:ascii="Arial" w:hAnsi="Arial" w:cs="Arial"/>
          <w:sz w:val="24"/>
          <w:szCs w:val="24"/>
        </w:rPr>
      </w:pPr>
      <w:r>
        <w:rPr>
          <w:rFonts w:ascii="Arial" w:hAnsi="Arial" w:cs="Arial"/>
          <w:sz w:val="24"/>
          <w:szCs w:val="24"/>
        </w:rPr>
        <w:t>1</w:t>
      </w:r>
      <w:r w:rsidR="00791D84">
        <w:rPr>
          <w:rFonts w:ascii="Arial" w:hAnsi="Arial" w:cs="Arial"/>
          <w:sz w:val="24"/>
          <w:szCs w:val="24"/>
        </w:rPr>
        <w:t>8</w:t>
      </w:r>
      <w:r w:rsidR="00D413A7" w:rsidRPr="00D413A7">
        <w:rPr>
          <w:rFonts w:ascii="Arial" w:hAnsi="Arial" w:cs="Arial"/>
          <w:sz w:val="24"/>
          <w:szCs w:val="24"/>
          <w:vertAlign w:val="superscript"/>
        </w:rPr>
        <w:t>th</w:t>
      </w:r>
      <w:r w:rsidR="00D413A7">
        <w:rPr>
          <w:rFonts w:ascii="Arial" w:hAnsi="Arial" w:cs="Arial"/>
          <w:sz w:val="24"/>
          <w:szCs w:val="24"/>
        </w:rPr>
        <w:t xml:space="preserve"> June</w:t>
      </w:r>
      <w:r w:rsidR="005F0C4E">
        <w:rPr>
          <w:rFonts w:ascii="Arial" w:hAnsi="Arial" w:cs="Arial"/>
          <w:sz w:val="24"/>
          <w:szCs w:val="24"/>
        </w:rPr>
        <w:t xml:space="preserve"> </w:t>
      </w:r>
      <w:r w:rsidR="008E0F57">
        <w:rPr>
          <w:rFonts w:ascii="Arial" w:hAnsi="Arial" w:cs="Arial"/>
          <w:sz w:val="24"/>
          <w:szCs w:val="24"/>
        </w:rPr>
        <w:t>2026</w:t>
      </w:r>
    </w:p>
    <w:p w14:paraId="1DDC78DA" w14:textId="77777777" w:rsidR="00174577" w:rsidRDefault="00174577" w:rsidP="0044402D">
      <w:pPr>
        <w:pStyle w:val="NoSpacing"/>
        <w:rPr>
          <w:rFonts w:ascii="Arial" w:hAnsi="Arial" w:cs="Arial"/>
          <w:sz w:val="24"/>
          <w:szCs w:val="24"/>
        </w:rPr>
      </w:pPr>
    </w:p>
    <w:p w14:paraId="592DBC10" w14:textId="3924D3C9" w:rsidR="00FF3D4B" w:rsidRDefault="00FF3D4B" w:rsidP="0044402D">
      <w:pPr>
        <w:pStyle w:val="NoSpacing"/>
        <w:rPr>
          <w:rFonts w:ascii="Arial" w:hAnsi="Arial" w:cs="Arial"/>
          <w:sz w:val="24"/>
          <w:szCs w:val="24"/>
        </w:rPr>
      </w:pPr>
      <w:r>
        <w:rPr>
          <w:rFonts w:ascii="Arial" w:hAnsi="Arial" w:cs="Arial"/>
          <w:sz w:val="24"/>
          <w:szCs w:val="24"/>
        </w:rPr>
        <w:t xml:space="preserve">Dear </w:t>
      </w:r>
      <w:r w:rsidR="00971B0B">
        <w:rPr>
          <w:rFonts w:ascii="Arial" w:hAnsi="Arial" w:cs="Arial"/>
          <w:sz w:val="24"/>
          <w:szCs w:val="24"/>
        </w:rPr>
        <w:t>Nicky</w:t>
      </w:r>
      <w:r>
        <w:rPr>
          <w:rFonts w:ascii="Arial" w:hAnsi="Arial" w:cs="Arial"/>
          <w:sz w:val="24"/>
          <w:szCs w:val="24"/>
        </w:rPr>
        <w:t>,</w:t>
      </w:r>
    </w:p>
    <w:p w14:paraId="3F511C41" w14:textId="77777777" w:rsidR="00FF3D4B" w:rsidRDefault="00FF3D4B" w:rsidP="0044402D">
      <w:pPr>
        <w:pStyle w:val="NoSpacing"/>
        <w:rPr>
          <w:rFonts w:ascii="Arial" w:hAnsi="Arial" w:cs="Arial"/>
          <w:sz w:val="24"/>
          <w:szCs w:val="24"/>
        </w:rPr>
      </w:pPr>
    </w:p>
    <w:p w14:paraId="22F50AF5" w14:textId="5B4EEB98" w:rsidR="00FF3D4B" w:rsidRPr="001277F5" w:rsidRDefault="00115669" w:rsidP="00FF3D4B">
      <w:pPr>
        <w:pStyle w:val="NoSpacing"/>
        <w:rPr>
          <w:rFonts w:ascii="Arial" w:hAnsi="Arial" w:cs="Arial"/>
          <w:b/>
          <w:bCs/>
          <w:sz w:val="24"/>
        </w:rPr>
      </w:pPr>
      <w:r>
        <w:rPr>
          <w:rFonts w:ascii="Arial" w:hAnsi="Arial" w:cs="Arial"/>
          <w:b/>
          <w:bCs/>
          <w:sz w:val="24"/>
        </w:rPr>
        <w:t xml:space="preserve">END OF YEAR </w:t>
      </w:r>
      <w:r w:rsidR="00FF3D4B" w:rsidRPr="001277F5">
        <w:rPr>
          <w:rFonts w:ascii="Arial" w:hAnsi="Arial" w:cs="Arial"/>
          <w:b/>
          <w:bCs/>
          <w:sz w:val="24"/>
        </w:rPr>
        <w:t xml:space="preserve">INTERNAL AUDIT </w:t>
      </w:r>
      <w:r w:rsidR="000C33E4">
        <w:rPr>
          <w:rFonts w:ascii="Arial" w:hAnsi="Arial" w:cs="Arial"/>
          <w:b/>
          <w:bCs/>
          <w:sz w:val="24"/>
        </w:rPr>
        <w:t>20</w:t>
      </w:r>
      <w:r>
        <w:rPr>
          <w:rFonts w:ascii="Arial" w:hAnsi="Arial" w:cs="Arial"/>
          <w:b/>
          <w:bCs/>
          <w:sz w:val="24"/>
        </w:rPr>
        <w:t>25/</w:t>
      </w:r>
      <w:r w:rsidR="000C33E4">
        <w:rPr>
          <w:rFonts w:ascii="Arial" w:hAnsi="Arial" w:cs="Arial"/>
          <w:b/>
          <w:bCs/>
          <w:sz w:val="24"/>
        </w:rPr>
        <w:t>26</w:t>
      </w:r>
    </w:p>
    <w:p w14:paraId="2DB2177F" w14:textId="77777777" w:rsidR="00FF3D4B" w:rsidRDefault="00FF3D4B" w:rsidP="00FF3D4B">
      <w:pPr>
        <w:pStyle w:val="NoSpacing"/>
        <w:rPr>
          <w:rFonts w:ascii="Arial" w:hAnsi="Arial" w:cs="Arial"/>
          <w:sz w:val="24"/>
        </w:rPr>
      </w:pPr>
    </w:p>
    <w:p w14:paraId="243C2959" w14:textId="296911BC" w:rsidR="00FF3D4B" w:rsidRPr="00A62797" w:rsidRDefault="00FF3D4B" w:rsidP="00FF3D4B">
      <w:pPr>
        <w:pStyle w:val="NoSpacing"/>
        <w:rPr>
          <w:rFonts w:ascii="Arial" w:hAnsi="Arial" w:cs="Arial"/>
          <w:sz w:val="24"/>
        </w:rPr>
      </w:pPr>
      <w:r w:rsidRPr="008078AB">
        <w:rPr>
          <w:rFonts w:ascii="Arial" w:hAnsi="Arial" w:cs="Arial"/>
          <w:sz w:val="24"/>
        </w:rPr>
        <w:t xml:space="preserve">Parish &amp; </w:t>
      </w:r>
      <w:r w:rsidR="00474FF0">
        <w:rPr>
          <w:rFonts w:ascii="Arial" w:hAnsi="Arial" w:cs="Arial"/>
          <w:sz w:val="24"/>
        </w:rPr>
        <w:t>Town</w:t>
      </w:r>
      <w:r w:rsidRPr="008078AB">
        <w:rPr>
          <w:rFonts w:ascii="Arial" w:hAnsi="Arial" w:cs="Arial"/>
          <w:sz w:val="24"/>
        </w:rPr>
        <w:t xml:space="preserve"> Auditin</w:t>
      </w:r>
      <w:r w:rsidR="00610846" w:rsidRPr="008078AB">
        <w:rPr>
          <w:rFonts w:ascii="Arial" w:hAnsi="Arial" w:cs="Arial"/>
          <w:sz w:val="24"/>
        </w:rPr>
        <w:t xml:space="preserve">g </w:t>
      </w:r>
      <w:r w:rsidRPr="008078AB">
        <w:rPr>
          <w:rFonts w:ascii="Arial" w:hAnsi="Arial" w:cs="Arial"/>
          <w:sz w:val="24"/>
        </w:rPr>
        <w:t xml:space="preserve">Services have been appointed to undertake the internal audits at </w:t>
      </w:r>
      <w:r w:rsidR="00791D84">
        <w:rPr>
          <w:rFonts w:ascii="Arial" w:hAnsi="Arial" w:cs="Arial"/>
          <w:sz w:val="24"/>
          <w:szCs w:val="24"/>
        </w:rPr>
        <w:t>Ashleworth</w:t>
      </w:r>
      <w:r w:rsidR="00683379">
        <w:rPr>
          <w:rFonts w:ascii="Arial" w:hAnsi="Arial" w:cs="Arial"/>
          <w:sz w:val="24"/>
          <w:szCs w:val="24"/>
        </w:rPr>
        <w:t xml:space="preserve"> Parish</w:t>
      </w:r>
      <w:r w:rsidR="00D413A7" w:rsidRPr="005C5996">
        <w:rPr>
          <w:rFonts w:ascii="Arial" w:hAnsi="Arial" w:cs="Arial"/>
          <w:sz w:val="24"/>
          <w:szCs w:val="24"/>
        </w:rPr>
        <w:t xml:space="preserve"> Council</w:t>
      </w:r>
      <w:r w:rsidRPr="008078AB">
        <w:rPr>
          <w:rFonts w:ascii="Arial" w:hAnsi="Arial" w:cs="Arial"/>
          <w:sz w:val="24"/>
        </w:rPr>
        <w:t>. The</w:t>
      </w:r>
      <w:r w:rsidRPr="00A62797">
        <w:rPr>
          <w:rFonts w:ascii="Arial" w:hAnsi="Arial" w:cs="Arial"/>
          <w:sz w:val="24"/>
        </w:rPr>
        <w:t xml:space="preserve"> </w:t>
      </w:r>
      <w:r w:rsidR="00C757C1">
        <w:rPr>
          <w:rFonts w:ascii="Arial" w:hAnsi="Arial" w:cs="Arial"/>
          <w:sz w:val="24"/>
        </w:rPr>
        <w:t>annual internal</w:t>
      </w:r>
      <w:r w:rsidRPr="00A62797">
        <w:rPr>
          <w:rFonts w:ascii="Arial" w:hAnsi="Arial" w:cs="Arial"/>
          <w:sz w:val="24"/>
        </w:rPr>
        <w:t xml:space="preserve"> audit </w:t>
      </w:r>
      <w:r w:rsidR="00C757C1">
        <w:rPr>
          <w:rFonts w:ascii="Arial" w:hAnsi="Arial" w:cs="Arial"/>
          <w:sz w:val="24"/>
        </w:rPr>
        <w:t>for</w:t>
      </w:r>
      <w:r w:rsidRPr="00A62797">
        <w:rPr>
          <w:rFonts w:ascii="Arial" w:hAnsi="Arial" w:cs="Arial"/>
          <w:sz w:val="24"/>
        </w:rPr>
        <w:t xml:space="preserve"> 202</w:t>
      </w:r>
      <w:r>
        <w:rPr>
          <w:rFonts w:ascii="Arial" w:hAnsi="Arial" w:cs="Arial"/>
          <w:sz w:val="24"/>
        </w:rPr>
        <w:t>5</w:t>
      </w:r>
      <w:r w:rsidRPr="00A62797">
        <w:rPr>
          <w:rFonts w:ascii="Arial" w:hAnsi="Arial" w:cs="Arial"/>
          <w:sz w:val="24"/>
        </w:rPr>
        <w:t>/2</w:t>
      </w:r>
      <w:r>
        <w:rPr>
          <w:rFonts w:ascii="Arial" w:hAnsi="Arial" w:cs="Arial"/>
          <w:sz w:val="24"/>
        </w:rPr>
        <w:t>6</w:t>
      </w:r>
      <w:r w:rsidRPr="00A62797">
        <w:rPr>
          <w:rFonts w:ascii="Arial" w:hAnsi="Arial" w:cs="Arial"/>
          <w:sz w:val="24"/>
        </w:rPr>
        <w:t xml:space="preserve"> financial year was </w:t>
      </w:r>
      <w:r w:rsidR="0094190F">
        <w:rPr>
          <w:rFonts w:ascii="Arial" w:hAnsi="Arial" w:cs="Arial"/>
          <w:sz w:val="24"/>
        </w:rPr>
        <w:t xml:space="preserve">completed </w:t>
      </w:r>
      <w:r w:rsidR="00B831D8" w:rsidRPr="004F5A54">
        <w:rPr>
          <w:rFonts w:ascii="Arial" w:hAnsi="Arial" w:cs="Arial"/>
          <w:sz w:val="24"/>
        </w:rPr>
        <w:t xml:space="preserve">on </w:t>
      </w:r>
      <w:r w:rsidR="00181F7F">
        <w:rPr>
          <w:rFonts w:ascii="Arial" w:hAnsi="Arial" w:cs="Arial"/>
          <w:sz w:val="24"/>
        </w:rPr>
        <w:t>1</w:t>
      </w:r>
      <w:r w:rsidR="00791D84">
        <w:rPr>
          <w:rFonts w:ascii="Arial" w:hAnsi="Arial" w:cs="Arial"/>
          <w:sz w:val="24"/>
        </w:rPr>
        <w:t>8</w:t>
      </w:r>
      <w:r w:rsidR="00D413A7" w:rsidRPr="00D413A7">
        <w:rPr>
          <w:rFonts w:ascii="Arial" w:hAnsi="Arial" w:cs="Arial"/>
          <w:sz w:val="24"/>
          <w:vertAlign w:val="superscript"/>
        </w:rPr>
        <w:t>th</w:t>
      </w:r>
      <w:r w:rsidR="00D413A7">
        <w:rPr>
          <w:rFonts w:ascii="Arial" w:hAnsi="Arial" w:cs="Arial"/>
          <w:sz w:val="24"/>
        </w:rPr>
        <w:t xml:space="preserve"> June</w:t>
      </w:r>
      <w:r w:rsidR="00054582">
        <w:rPr>
          <w:rFonts w:ascii="Arial" w:hAnsi="Arial" w:cs="Arial"/>
          <w:sz w:val="24"/>
        </w:rPr>
        <w:t xml:space="preserve"> </w:t>
      </w:r>
      <w:r w:rsidR="00B831D8" w:rsidRPr="004F5A54">
        <w:rPr>
          <w:rFonts w:ascii="Arial" w:hAnsi="Arial" w:cs="Arial"/>
          <w:sz w:val="24"/>
        </w:rPr>
        <w:t>2026</w:t>
      </w:r>
      <w:r w:rsidRPr="004F5A54">
        <w:rPr>
          <w:rFonts w:ascii="Arial" w:hAnsi="Arial" w:cs="Arial"/>
          <w:sz w:val="24"/>
        </w:rPr>
        <w:t>.</w:t>
      </w:r>
      <w:r>
        <w:rPr>
          <w:rFonts w:ascii="Arial" w:hAnsi="Arial" w:cs="Arial"/>
          <w:sz w:val="24"/>
        </w:rPr>
        <w:t xml:space="preserve"> </w:t>
      </w:r>
    </w:p>
    <w:p w14:paraId="330AF660" w14:textId="77777777" w:rsidR="00FF3D4B" w:rsidRPr="00A62797" w:rsidRDefault="00FF3D4B" w:rsidP="00FF3D4B">
      <w:pPr>
        <w:pStyle w:val="NoSpacing"/>
        <w:rPr>
          <w:rFonts w:ascii="Arial" w:hAnsi="Arial" w:cs="Arial"/>
          <w:sz w:val="24"/>
        </w:rPr>
      </w:pPr>
    </w:p>
    <w:p w14:paraId="469A9FCF" w14:textId="77777777" w:rsidR="00FF3D4B" w:rsidRPr="00A62797" w:rsidRDefault="00FF3D4B" w:rsidP="00FF3D4B">
      <w:pPr>
        <w:pStyle w:val="NoSpacing"/>
        <w:rPr>
          <w:rFonts w:ascii="Arial" w:hAnsi="Arial" w:cs="Arial"/>
          <w:sz w:val="24"/>
        </w:rPr>
      </w:pPr>
      <w:r w:rsidRPr="00A62797">
        <w:rPr>
          <w:rFonts w:ascii="Arial" w:hAnsi="Arial" w:cs="Arial"/>
          <w:sz w:val="24"/>
        </w:rPr>
        <w:t xml:space="preserve">I can confirm that I am independent of the </w:t>
      </w:r>
      <w:r>
        <w:rPr>
          <w:rFonts w:ascii="Arial" w:hAnsi="Arial" w:cs="Arial"/>
          <w:sz w:val="24"/>
        </w:rPr>
        <w:t>Parish</w:t>
      </w:r>
      <w:r w:rsidRPr="00A62797">
        <w:rPr>
          <w:rFonts w:ascii="Arial" w:hAnsi="Arial" w:cs="Arial"/>
          <w:sz w:val="24"/>
        </w:rPr>
        <w:t xml:space="preserve"> Council.</w:t>
      </w:r>
    </w:p>
    <w:p w14:paraId="34F1A75C" w14:textId="77777777" w:rsidR="00FF3D4B" w:rsidRPr="00A62797" w:rsidRDefault="00FF3D4B" w:rsidP="00FF3D4B">
      <w:pPr>
        <w:pStyle w:val="NoSpacing"/>
        <w:rPr>
          <w:rFonts w:ascii="Arial" w:hAnsi="Arial" w:cs="Arial"/>
          <w:sz w:val="24"/>
        </w:rPr>
      </w:pPr>
    </w:p>
    <w:p w14:paraId="18D2024F" w14:textId="1CCE6AD2" w:rsidR="00F30EDD" w:rsidRPr="00A62797" w:rsidRDefault="00F30EDD" w:rsidP="00F30EDD">
      <w:pPr>
        <w:pStyle w:val="NoSpacing"/>
        <w:rPr>
          <w:rFonts w:ascii="Arial" w:hAnsi="Arial" w:cs="Arial"/>
          <w:sz w:val="24"/>
        </w:rPr>
      </w:pPr>
      <w:r w:rsidRPr="00A62797">
        <w:rPr>
          <w:rFonts w:ascii="Arial" w:hAnsi="Arial" w:cs="Arial"/>
          <w:sz w:val="24"/>
        </w:rPr>
        <w:t xml:space="preserve">As stated in the Letter of Engagement letter, the scope of our work is limited to completing the audit testing and enquiries we deem necessary to complete </w:t>
      </w:r>
      <w:r>
        <w:rPr>
          <w:rFonts w:ascii="Arial" w:hAnsi="Arial" w:cs="Arial"/>
          <w:sz w:val="24"/>
        </w:rPr>
        <w:t>the internal audit section</w:t>
      </w:r>
      <w:r w:rsidRPr="00A62797">
        <w:rPr>
          <w:rFonts w:ascii="Arial" w:hAnsi="Arial" w:cs="Arial"/>
          <w:sz w:val="24"/>
        </w:rPr>
        <w:t xml:space="preserve">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and our procedures are not designed to provide assurance over the reliability and quality of your financial statements. This will be undertaken by the Council’s appointed External Auditor. </w:t>
      </w:r>
    </w:p>
    <w:p w14:paraId="4BAF48F8" w14:textId="77777777" w:rsidR="00F30EDD" w:rsidRPr="00A62797" w:rsidRDefault="00F30EDD" w:rsidP="00F30EDD">
      <w:pPr>
        <w:pStyle w:val="NoSpacing"/>
        <w:rPr>
          <w:rFonts w:ascii="Arial" w:hAnsi="Arial" w:cs="Arial"/>
          <w:sz w:val="24"/>
        </w:rPr>
      </w:pPr>
    </w:p>
    <w:p w14:paraId="1E8F3BBF" w14:textId="77777777" w:rsidR="00F30EDD" w:rsidRDefault="00F30EDD" w:rsidP="00F30EDD">
      <w:pPr>
        <w:pStyle w:val="NoSpacing"/>
        <w:rPr>
          <w:rFonts w:ascii="Arial" w:hAnsi="Arial" w:cs="Arial"/>
          <w:sz w:val="24"/>
        </w:rPr>
      </w:pPr>
      <w:r w:rsidRPr="00A62797">
        <w:rPr>
          <w:rFonts w:ascii="Arial" w:hAnsi="Arial" w:cs="Arial"/>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77F3C635" w14:textId="77777777" w:rsidR="00F30EDD" w:rsidRDefault="00F30EDD" w:rsidP="00F30EDD">
      <w:pPr>
        <w:pStyle w:val="NoSpacing"/>
        <w:rPr>
          <w:rFonts w:ascii="Arial" w:hAnsi="Arial" w:cs="Arial"/>
          <w:sz w:val="24"/>
        </w:rPr>
      </w:pPr>
    </w:p>
    <w:p w14:paraId="521B736C" w14:textId="4DBD017D" w:rsidR="004109CA" w:rsidRPr="006644F9" w:rsidRDefault="004109CA" w:rsidP="004109CA">
      <w:pPr>
        <w:pStyle w:val="NoSpacing"/>
        <w:rPr>
          <w:rFonts w:ascii="Arial" w:hAnsi="Arial" w:cs="Arial"/>
          <w:strike/>
          <w:sz w:val="24"/>
        </w:rPr>
      </w:pPr>
      <w:r w:rsidRPr="006644F9">
        <w:rPr>
          <w:rFonts w:ascii="Arial" w:hAnsi="Arial" w:cs="Arial"/>
          <w:sz w:val="24"/>
        </w:rPr>
        <w:t>Thank you for all the information you have provided</w:t>
      </w:r>
      <w:r>
        <w:rPr>
          <w:rFonts w:ascii="Arial" w:hAnsi="Arial" w:cs="Arial"/>
          <w:sz w:val="24"/>
        </w:rPr>
        <w:t xml:space="preserve"> to enable the audit to be undertaken</w:t>
      </w:r>
      <w:r w:rsidRPr="006644F9">
        <w:rPr>
          <w:rFonts w:ascii="Arial" w:hAnsi="Arial" w:cs="Arial"/>
          <w:sz w:val="24"/>
        </w:rPr>
        <w:t xml:space="preserve">. </w:t>
      </w:r>
    </w:p>
    <w:p w14:paraId="0227D972" w14:textId="77777777" w:rsidR="004109CA" w:rsidRPr="006644F9" w:rsidRDefault="004109CA" w:rsidP="004109CA">
      <w:pPr>
        <w:pStyle w:val="NoSpacing"/>
        <w:rPr>
          <w:rFonts w:ascii="Arial" w:hAnsi="Arial" w:cs="Arial"/>
          <w:sz w:val="24"/>
        </w:rPr>
      </w:pPr>
    </w:p>
    <w:p w14:paraId="4DCD8A68" w14:textId="77777777" w:rsidR="004109CA" w:rsidRPr="006644F9" w:rsidRDefault="004109CA" w:rsidP="004109CA">
      <w:pPr>
        <w:pStyle w:val="NoSpacing"/>
        <w:rPr>
          <w:rFonts w:ascii="Arial" w:hAnsi="Arial" w:cs="Arial"/>
          <w:sz w:val="24"/>
        </w:rPr>
      </w:pPr>
      <w:r w:rsidRPr="006644F9">
        <w:rPr>
          <w:rFonts w:ascii="Arial" w:hAnsi="Arial" w:cs="Arial"/>
          <w:sz w:val="24"/>
        </w:rPr>
        <w:t>Yours sincerely,</w:t>
      </w:r>
    </w:p>
    <w:p w14:paraId="6143A720" w14:textId="77777777" w:rsidR="004109CA" w:rsidRPr="000B12F1" w:rsidRDefault="004109CA" w:rsidP="004109CA">
      <w:pPr>
        <w:pStyle w:val="NoSpacing"/>
        <w:rPr>
          <w:rFonts w:ascii="Arial" w:hAnsi="Arial" w:cs="Arial"/>
          <w:sz w:val="24"/>
        </w:rPr>
      </w:pPr>
      <w:r w:rsidRPr="000B12F1">
        <w:rPr>
          <w:rFonts w:ascii="Arial" w:hAnsi="Arial" w:cs="Arial"/>
          <w:noProof/>
          <w:sz w:val="24"/>
        </w:rPr>
        <w:drawing>
          <wp:inline distT="0" distB="0" distL="0" distR="0" wp14:anchorId="7B6874A1" wp14:editId="714F3268">
            <wp:extent cx="1128713" cy="642976"/>
            <wp:effectExtent l="0" t="0" r="0" b="5080"/>
            <wp:docPr id="2131420898"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360C918F" w14:textId="2DD3B358" w:rsidR="00D33AC5" w:rsidRPr="004109CA" w:rsidRDefault="004109CA" w:rsidP="00D33AC5">
      <w:pPr>
        <w:pStyle w:val="NoSpacing"/>
        <w:rPr>
          <w:rFonts w:ascii="Arial" w:hAnsi="Arial" w:cs="Arial"/>
          <w:sz w:val="24"/>
          <w:szCs w:val="24"/>
        </w:rPr>
      </w:pPr>
      <w:r w:rsidRPr="00E34EED">
        <w:rPr>
          <w:rFonts w:ascii="Arial" w:hAnsi="Arial" w:cs="Arial"/>
          <w:sz w:val="24"/>
        </w:rPr>
        <w:t>Paul Russell, Internal Auditor</w:t>
      </w:r>
      <w:r w:rsidR="00C962A6">
        <w:rPr>
          <w:rFonts w:ascii="Arial" w:hAnsi="Arial" w:cs="Arial"/>
          <w:sz w:val="24"/>
        </w:rPr>
        <w:t xml:space="preserve"> </w:t>
      </w:r>
    </w:p>
    <w:p w14:paraId="56702C68" w14:textId="77777777" w:rsidR="005B71A5" w:rsidRDefault="005B71A5" w:rsidP="00D33AC5">
      <w:pPr>
        <w:pStyle w:val="NoSpacing"/>
        <w:rPr>
          <w:rFonts w:ascii="Arial" w:hAnsi="Arial" w:cs="Arial"/>
          <w:sz w:val="24"/>
        </w:rPr>
        <w:sectPr w:rsidR="005B71A5">
          <w:headerReference w:type="default" r:id="rId9"/>
          <w:footerReference w:type="default" r:id="rId10"/>
          <w:pgSz w:w="11906" w:h="16838"/>
          <w:pgMar w:top="1440" w:right="1440" w:bottom="1440" w:left="1440" w:header="708" w:footer="708" w:gutter="0"/>
          <w:cols w:space="708"/>
          <w:docGrid w:linePitch="360"/>
        </w:sectPr>
      </w:pPr>
    </w:p>
    <w:p w14:paraId="7392FD9F" w14:textId="59928294" w:rsidR="00516C9D" w:rsidRPr="004E6544" w:rsidRDefault="00516C9D" w:rsidP="00516C9D">
      <w:pPr>
        <w:pStyle w:val="NoSpacing"/>
        <w:rPr>
          <w:rFonts w:ascii="Arial" w:hAnsi="Arial" w:cs="Arial"/>
          <w:b/>
          <w:bCs/>
          <w:sz w:val="24"/>
        </w:rPr>
      </w:pPr>
      <w:r>
        <w:rPr>
          <w:rFonts w:ascii="Arial" w:hAnsi="Arial" w:cs="Arial"/>
          <w:b/>
          <w:bCs/>
          <w:sz w:val="24"/>
        </w:rPr>
        <w:lastRenderedPageBreak/>
        <w:t>INTERNAL AUDIT</w:t>
      </w:r>
    </w:p>
    <w:p w14:paraId="6918B851" w14:textId="77777777" w:rsidR="00516C9D" w:rsidRDefault="00516C9D" w:rsidP="00516C9D">
      <w:pPr>
        <w:pStyle w:val="NoSpacing"/>
        <w:rPr>
          <w:rFonts w:ascii="Arial" w:hAnsi="Arial" w:cs="Arial"/>
          <w:sz w:val="24"/>
        </w:rPr>
      </w:pPr>
      <w:r>
        <w:rPr>
          <w:rFonts w:ascii="Arial" w:hAnsi="Arial" w:cs="Arial"/>
          <w:sz w:val="24"/>
        </w:rPr>
        <w:t>Outlined below is an overview of the 10 Assertions within the Practitioners Guide 2025. Each of these are dealt with under the relevant Governance sections contained in Section 1 of the AGAR:</w:t>
      </w:r>
    </w:p>
    <w:p w14:paraId="7463E97E" w14:textId="77777777" w:rsidR="00516C9D" w:rsidRDefault="00516C9D" w:rsidP="00516C9D">
      <w:pPr>
        <w:pStyle w:val="NoSpacing"/>
        <w:rPr>
          <w:rFonts w:ascii="Arial" w:hAnsi="Arial" w:cs="Arial"/>
          <w:sz w:val="24"/>
        </w:rPr>
      </w:pPr>
    </w:p>
    <w:p w14:paraId="38018075" w14:textId="77777777" w:rsidR="00516C9D" w:rsidRDefault="00516C9D" w:rsidP="00516C9D">
      <w:pPr>
        <w:pStyle w:val="NoSpacing"/>
        <w:rPr>
          <w:rFonts w:ascii="Arial" w:hAnsi="Arial" w:cs="Arial"/>
          <w:sz w:val="24"/>
        </w:rPr>
      </w:pPr>
      <w:r w:rsidRPr="009F7344">
        <w:rPr>
          <w:rFonts w:ascii="Arial" w:hAnsi="Arial" w:cs="Arial"/>
          <w:sz w:val="24"/>
        </w:rPr>
        <w:t>AGS Assertion 1 — Financial management and preparation of accounts</w:t>
      </w:r>
    </w:p>
    <w:p w14:paraId="2CA9E1BF" w14:textId="77777777" w:rsidR="00516C9D" w:rsidRDefault="00516C9D" w:rsidP="00516C9D">
      <w:pPr>
        <w:pStyle w:val="NoSpacing"/>
        <w:numPr>
          <w:ilvl w:val="0"/>
          <w:numId w:val="5"/>
        </w:numPr>
        <w:ind w:left="426" w:hanging="426"/>
        <w:rPr>
          <w:rFonts w:ascii="Arial" w:hAnsi="Arial" w:cs="Arial"/>
          <w:sz w:val="24"/>
        </w:rPr>
      </w:pPr>
      <w:r w:rsidRPr="00985BAB">
        <w:rPr>
          <w:rFonts w:ascii="Arial" w:hAnsi="Arial" w:cs="Arial"/>
          <w:sz w:val="24"/>
        </w:rPr>
        <w:t>Accounting Records and supporting documents:</w:t>
      </w:r>
    </w:p>
    <w:p w14:paraId="0C461CAE"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Bank reconciliation:</w:t>
      </w:r>
    </w:p>
    <w:p w14:paraId="78C6ECD7"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Budget setting:</w:t>
      </w:r>
    </w:p>
    <w:p w14:paraId="0278E5B3"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Investments:</w:t>
      </w:r>
    </w:p>
    <w:p w14:paraId="7310C596"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Reserves:</w:t>
      </w:r>
    </w:p>
    <w:p w14:paraId="65790939" w14:textId="77777777" w:rsidR="00516C9D" w:rsidRDefault="00516C9D" w:rsidP="00516C9D">
      <w:pPr>
        <w:pStyle w:val="NoSpacing"/>
        <w:numPr>
          <w:ilvl w:val="0"/>
          <w:numId w:val="5"/>
        </w:numPr>
        <w:ind w:left="426" w:hanging="426"/>
        <w:rPr>
          <w:rFonts w:ascii="Arial" w:hAnsi="Arial" w:cs="Arial"/>
          <w:sz w:val="24"/>
        </w:rPr>
      </w:pPr>
      <w:r>
        <w:rPr>
          <w:rFonts w:ascii="Arial" w:hAnsi="Arial" w:cs="Arial"/>
          <w:sz w:val="24"/>
        </w:rPr>
        <w:t xml:space="preserve">General </w:t>
      </w:r>
      <w:r w:rsidRPr="00DD6654">
        <w:rPr>
          <w:rFonts w:ascii="Arial" w:hAnsi="Arial" w:cs="Arial"/>
          <w:sz w:val="24"/>
        </w:rPr>
        <w:t>Reserves:</w:t>
      </w:r>
    </w:p>
    <w:p w14:paraId="6F63B8AE" w14:textId="77777777" w:rsidR="00516C9D" w:rsidRDefault="00516C9D" w:rsidP="00516C9D">
      <w:pPr>
        <w:pStyle w:val="NoSpacing"/>
        <w:numPr>
          <w:ilvl w:val="0"/>
          <w:numId w:val="5"/>
        </w:numPr>
        <w:ind w:left="426" w:hanging="426"/>
        <w:rPr>
          <w:rFonts w:ascii="Arial" w:hAnsi="Arial" w:cs="Arial"/>
          <w:sz w:val="24"/>
        </w:rPr>
      </w:pPr>
      <w:r w:rsidRPr="00132D32">
        <w:rPr>
          <w:rFonts w:ascii="Arial" w:hAnsi="Arial" w:cs="Arial"/>
          <w:sz w:val="24"/>
        </w:rPr>
        <w:t>Earmarked and other reserves:</w:t>
      </w:r>
    </w:p>
    <w:p w14:paraId="5FB0D768" w14:textId="77777777" w:rsidR="00516C9D" w:rsidRDefault="00516C9D" w:rsidP="00516C9D">
      <w:pPr>
        <w:pStyle w:val="NoSpacing"/>
        <w:rPr>
          <w:rFonts w:ascii="Arial" w:hAnsi="Arial" w:cs="Arial"/>
          <w:sz w:val="24"/>
        </w:rPr>
      </w:pPr>
    </w:p>
    <w:p w14:paraId="1E4495B6" w14:textId="77777777" w:rsidR="00516C9D" w:rsidRDefault="00516C9D" w:rsidP="00516C9D">
      <w:pPr>
        <w:pStyle w:val="NoSpacing"/>
        <w:rPr>
          <w:rFonts w:ascii="Arial" w:hAnsi="Arial" w:cs="Arial"/>
          <w:sz w:val="24"/>
        </w:rPr>
      </w:pPr>
      <w:r w:rsidRPr="00132D32">
        <w:rPr>
          <w:rFonts w:ascii="Arial" w:hAnsi="Arial" w:cs="Arial"/>
          <w:sz w:val="24"/>
        </w:rPr>
        <w:t xml:space="preserve">AGS Assertion 2 — Internal control </w:t>
      </w:r>
    </w:p>
    <w:p w14:paraId="4830344B" w14:textId="77777777" w:rsidR="00516C9D" w:rsidRDefault="00516C9D" w:rsidP="00516C9D">
      <w:pPr>
        <w:pStyle w:val="NoSpacing"/>
        <w:numPr>
          <w:ilvl w:val="0"/>
          <w:numId w:val="6"/>
        </w:numPr>
        <w:ind w:left="426" w:hanging="426"/>
        <w:rPr>
          <w:rFonts w:ascii="Arial" w:hAnsi="Arial" w:cs="Arial"/>
          <w:sz w:val="24"/>
        </w:rPr>
      </w:pPr>
      <w:r w:rsidRPr="00132D32">
        <w:rPr>
          <w:rFonts w:ascii="Arial" w:hAnsi="Arial" w:cs="Arial"/>
          <w:sz w:val="24"/>
        </w:rPr>
        <w:t xml:space="preserve">Standing Orders </w:t>
      </w:r>
      <w:r>
        <w:rPr>
          <w:rFonts w:ascii="Arial" w:hAnsi="Arial" w:cs="Arial"/>
          <w:sz w:val="24"/>
        </w:rPr>
        <w:t>a</w:t>
      </w:r>
      <w:r w:rsidRPr="00132D32">
        <w:rPr>
          <w:rFonts w:ascii="Arial" w:hAnsi="Arial" w:cs="Arial"/>
          <w:sz w:val="24"/>
        </w:rPr>
        <w:t>nd Financial Regulations:</w:t>
      </w:r>
    </w:p>
    <w:p w14:paraId="7C52FE87" w14:textId="77777777" w:rsidR="00516C9D" w:rsidRDefault="00516C9D" w:rsidP="00516C9D">
      <w:pPr>
        <w:pStyle w:val="NoSpacing"/>
        <w:numPr>
          <w:ilvl w:val="0"/>
          <w:numId w:val="6"/>
        </w:numPr>
        <w:ind w:left="426" w:hanging="426"/>
        <w:rPr>
          <w:rFonts w:ascii="Arial" w:hAnsi="Arial" w:cs="Arial"/>
          <w:sz w:val="24"/>
        </w:rPr>
      </w:pPr>
      <w:r w:rsidRPr="00A176AF">
        <w:rPr>
          <w:rFonts w:ascii="Arial" w:hAnsi="Arial" w:cs="Arial"/>
          <w:sz w:val="24"/>
        </w:rPr>
        <w:t>Safe and efficient arrangements to safeguard public money:</w:t>
      </w:r>
    </w:p>
    <w:p w14:paraId="16FB86B8" w14:textId="77777777" w:rsidR="00516C9D" w:rsidRDefault="00516C9D" w:rsidP="00516C9D">
      <w:pPr>
        <w:pStyle w:val="NoSpacing"/>
        <w:numPr>
          <w:ilvl w:val="0"/>
          <w:numId w:val="6"/>
        </w:numPr>
        <w:ind w:left="426" w:hanging="426"/>
        <w:rPr>
          <w:rFonts w:ascii="Arial" w:hAnsi="Arial" w:cs="Arial"/>
          <w:sz w:val="24"/>
        </w:rPr>
      </w:pPr>
      <w:r w:rsidRPr="002729E4">
        <w:rPr>
          <w:rFonts w:ascii="Arial" w:hAnsi="Arial" w:cs="Arial"/>
          <w:sz w:val="24"/>
        </w:rPr>
        <w:t>Employment:</w:t>
      </w:r>
    </w:p>
    <w:p w14:paraId="4A6BF61E" w14:textId="77777777" w:rsidR="00516C9D" w:rsidRDefault="00516C9D" w:rsidP="00516C9D">
      <w:pPr>
        <w:pStyle w:val="NoSpacing"/>
        <w:numPr>
          <w:ilvl w:val="0"/>
          <w:numId w:val="6"/>
        </w:numPr>
        <w:ind w:left="426" w:hanging="426"/>
        <w:rPr>
          <w:rFonts w:ascii="Arial" w:hAnsi="Arial" w:cs="Arial"/>
          <w:sz w:val="24"/>
        </w:rPr>
      </w:pPr>
      <w:r>
        <w:rPr>
          <w:rFonts w:ascii="Arial" w:hAnsi="Arial" w:cs="Arial"/>
          <w:sz w:val="24"/>
        </w:rPr>
        <w:t>VAT</w:t>
      </w:r>
    </w:p>
    <w:p w14:paraId="2ACDBC5C"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Fixed assets and equipment:</w:t>
      </w:r>
    </w:p>
    <w:p w14:paraId="31BFD8A2"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Loans and long-term liabilities:</w:t>
      </w:r>
    </w:p>
    <w:p w14:paraId="27E69612" w14:textId="77777777" w:rsidR="00516C9D" w:rsidRDefault="00516C9D" w:rsidP="00516C9D">
      <w:pPr>
        <w:pStyle w:val="NoSpacing"/>
        <w:rPr>
          <w:rFonts w:ascii="Arial" w:hAnsi="Arial" w:cs="Arial"/>
          <w:sz w:val="24"/>
        </w:rPr>
      </w:pPr>
    </w:p>
    <w:p w14:paraId="5417F480" w14:textId="77777777" w:rsidR="00516C9D" w:rsidRDefault="00516C9D" w:rsidP="00516C9D">
      <w:pPr>
        <w:pStyle w:val="NoSpacing"/>
        <w:rPr>
          <w:rFonts w:ascii="Arial" w:hAnsi="Arial" w:cs="Arial"/>
          <w:sz w:val="24"/>
        </w:rPr>
      </w:pPr>
      <w:r w:rsidRPr="006351DD">
        <w:rPr>
          <w:rFonts w:ascii="Arial" w:hAnsi="Arial" w:cs="Arial"/>
          <w:sz w:val="24"/>
        </w:rPr>
        <w:t xml:space="preserve">AGS Assertion 3 — Compliance with laws, regulations and proper practices </w:t>
      </w:r>
    </w:p>
    <w:p w14:paraId="360BA2AD" w14:textId="77777777" w:rsidR="00516C9D" w:rsidRDefault="00516C9D" w:rsidP="00516C9D">
      <w:pPr>
        <w:pStyle w:val="NoSpacing"/>
        <w:numPr>
          <w:ilvl w:val="0"/>
          <w:numId w:val="7"/>
        </w:numPr>
        <w:ind w:left="426" w:hanging="426"/>
        <w:rPr>
          <w:rFonts w:ascii="Arial" w:hAnsi="Arial" w:cs="Arial"/>
          <w:sz w:val="24"/>
        </w:rPr>
      </w:pPr>
      <w:r w:rsidRPr="006351DD">
        <w:rPr>
          <w:rFonts w:ascii="Arial" w:hAnsi="Arial" w:cs="Arial"/>
          <w:sz w:val="24"/>
        </w:rPr>
        <w:t>Acting with its powers:</w:t>
      </w:r>
    </w:p>
    <w:p w14:paraId="776C87F5" w14:textId="77777777" w:rsidR="00516C9D" w:rsidRDefault="00516C9D" w:rsidP="00516C9D">
      <w:pPr>
        <w:pStyle w:val="NoSpacing"/>
        <w:rPr>
          <w:rFonts w:ascii="Arial" w:hAnsi="Arial" w:cs="Arial"/>
          <w:sz w:val="24"/>
        </w:rPr>
      </w:pPr>
    </w:p>
    <w:p w14:paraId="19A8BC4A" w14:textId="77777777" w:rsidR="00516C9D" w:rsidRDefault="00516C9D" w:rsidP="00516C9D">
      <w:pPr>
        <w:pStyle w:val="NoSpacing"/>
        <w:rPr>
          <w:rFonts w:ascii="Arial" w:hAnsi="Arial" w:cs="Arial"/>
          <w:sz w:val="24"/>
        </w:rPr>
      </w:pPr>
      <w:r w:rsidRPr="00740DB7">
        <w:rPr>
          <w:rFonts w:ascii="Arial" w:hAnsi="Arial" w:cs="Arial"/>
          <w:sz w:val="24"/>
        </w:rPr>
        <w:t>AGS Assertion 4 — Exercise of public rights</w:t>
      </w:r>
    </w:p>
    <w:p w14:paraId="794C2724" w14:textId="77777777" w:rsidR="00516C9D" w:rsidRDefault="00516C9D" w:rsidP="00516C9D">
      <w:pPr>
        <w:pStyle w:val="NoSpacing"/>
        <w:rPr>
          <w:rFonts w:ascii="Arial" w:hAnsi="Arial" w:cs="Arial"/>
          <w:sz w:val="24"/>
        </w:rPr>
      </w:pPr>
    </w:p>
    <w:p w14:paraId="79867C1F" w14:textId="77777777" w:rsidR="00516C9D" w:rsidRDefault="00516C9D" w:rsidP="00516C9D">
      <w:pPr>
        <w:pStyle w:val="NoSpacing"/>
        <w:rPr>
          <w:rFonts w:ascii="Arial" w:hAnsi="Arial" w:cs="Arial"/>
          <w:sz w:val="24"/>
        </w:rPr>
      </w:pPr>
      <w:r w:rsidRPr="00740DB7">
        <w:rPr>
          <w:rFonts w:ascii="Arial" w:hAnsi="Arial" w:cs="Arial"/>
          <w:sz w:val="24"/>
        </w:rPr>
        <w:t>AGS Assertion 5 — Risk management</w:t>
      </w:r>
    </w:p>
    <w:p w14:paraId="3754AEC4" w14:textId="77777777" w:rsidR="00516C9D" w:rsidRDefault="00516C9D" w:rsidP="00516C9D">
      <w:pPr>
        <w:pStyle w:val="NoSpacing"/>
        <w:rPr>
          <w:rFonts w:ascii="Arial" w:hAnsi="Arial" w:cs="Arial"/>
          <w:sz w:val="24"/>
        </w:rPr>
      </w:pPr>
    </w:p>
    <w:p w14:paraId="46C178A2" w14:textId="77777777" w:rsidR="00516C9D" w:rsidRDefault="00516C9D" w:rsidP="00516C9D">
      <w:pPr>
        <w:pStyle w:val="NoSpacing"/>
        <w:rPr>
          <w:rFonts w:ascii="Arial" w:hAnsi="Arial" w:cs="Arial"/>
          <w:sz w:val="24"/>
        </w:rPr>
      </w:pPr>
      <w:r w:rsidRPr="00B434F6">
        <w:rPr>
          <w:rFonts w:ascii="Arial" w:hAnsi="Arial" w:cs="Arial"/>
          <w:sz w:val="24"/>
        </w:rPr>
        <w:t>AGS Assertion 6 — Internal audit</w:t>
      </w:r>
    </w:p>
    <w:p w14:paraId="073DBA1E" w14:textId="77777777" w:rsidR="00516C9D" w:rsidRDefault="00516C9D" w:rsidP="00516C9D">
      <w:pPr>
        <w:pStyle w:val="NoSpacing"/>
        <w:rPr>
          <w:rFonts w:ascii="Arial" w:hAnsi="Arial" w:cs="Arial"/>
          <w:sz w:val="24"/>
        </w:rPr>
      </w:pPr>
    </w:p>
    <w:p w14:paraId="6619CD83" w14:textId="77777777" w:rsidR="00516C9D" w:rsidRDefault="00516C9D" w:rsidP="00516C9D">
      <w:pPr>
        <w:pStyle w:val="NoSpacing"/>
        <w:rPr>
          <w:rFonts w:ascii="Arial" w:hAnsi="Arial" w:cs="Arial"/>
          <w:sz w:val="24"/>
        </w:rPr>
      </w:pPr>
      <w:r w:rsidRPr="00B434F6">
        <w:rPr>
          <w:rFonts w:ascii="Arial" w:hAnsi="Arial" w:cs="Arial"/>
          <w:sz w:val="24"/>
        </w:rPr>
        <w:t>AGS Assertion 7 — Reports from auditors</w:t>
      </w:r>
    </w:p>
    <w:p w14:paraId="06EE18C6" w14:textId="77777777" w:rsidR="00516C9D" w:rsidRDefault="00516C9D" w:rsidP="00516C9D">
      <w:pPr>
        <w:pStyle w:val="NoSpacing"/>
        <w:rPr>
          <w:rFonts w:ascii="Arial" w:hAnsi="Arial" w:cs="Arial"/>
          <w:sz w:val="24"/>
        </w:rPr>
      </w:pPr>
    </w:p>
    <w:p w14:paraId="773912E8" w14:textId="77777777" w:rsidR="00516C9D" w:rsidRDefault="00516C9D" w:rsidP="00516C9D">
      <w:pPr>
        <w:pStyle w:val="NoSpacing"/>
        <w:rPr>
          <w:rFonts w:ascii="Arial" w:hAnsi="Arial" w:cs="Arial"/>
          <w:sz w:val="24"/>
        </w:rPr>
      </w:pPr>
      <w:r w:rsidRPr="008F6026">
        <w:rPr>
          <w:rFonts w:ascii="Arial" w:hAnsi="Arial" w:cs="Arial"/>
          <w:sz w:val="24"/>
        </w:rPr>
        <w:t>AGS Assertion 8 — Significant events</w:t>
      </w:r>
    </w:p>
    <w:p w14:paraId="63974A36" w14:textId="77777777" w:rsidR="00516C9D" w:rsidRDefault="00516C9D" w:rsidP="00516C9D">
      <w:pPr>
        <w:pStyle w:val="NoSpacing"/>
        <w:rPr>
          <w:rFonts w:ascii="Arial" w:hAnsi="Arial" w:cs="Arial"/>
          <w:sz w:val="24"/>
        </w:rPr>
      </w:pPr>
    </w:p>
    <w:p w14:paraId="3E06E43E" w14:textId="77777777" w:rsidR="00516C9D" w:rsidRDefault="00516C9D" w:rsidP="00516C9D">
      <w:pPr>
        <w:pStyle w:val="NoSpacing"/>
        <w:rPr>
          <w:rFonts w:ascii="Arial" w:hAnsi="Arial" w:cs="Arial"/>
          <w:sz w:val="24"/>
        </w:rPr>
      </w:pPr>
      <w:r w:rsidRPr="00FC09B0">
        <w:rPr>
          <w:rFonts w:ascii="Arial" w:hAnsi="Arial" w:cs="Arial"/>
          <w:sz w:val="24"/>
        </w:rPr>
        <w:t>AGS Assertion 9 — Trust funds (local councils only)</w:t>
      </w:r>
    </w:p>
    <w:p w14:paraId="296EE435" w14:textId="77777777" w:rsidR="00516C9D" w:rsidRDefault="00516C9D" w:rsidP="00516C9D">
      <w:pPr>
        <w:pStyle w:val="NoSpacing"/>
        <w:rPr>
          <w:rFonts w:ascii="Arial" w:hAnsi="Arial" w:cs="Arial"/>
          <w:sz w:val="24"/>
        </w:rPr>
      </w:pPr>
    </w:p>
    <w:p w14:paraId="1E359C3F" w14:textId="77777777" w:rsidR="00516C9D" w:rsidRDefault="00516C9D" w:rsidP="00516C9D">
      <w:pPr>
        <w:pStyle w:val="NoSpacing"/>
        <w:rPr>
          <w:rFonts w:ascii="Arial" w:hAnsi="Arial" w:cs="Arial"/>
          <w:sz w:val="24"/>
        </w:rPr>
      </w:pPr>
      <w:r w:rsidRPr="00F15263">
        <w:rPr>
          <w:rFonts w:ascii="Arial" w:hAnsi="Arial" w:cs="Arial"/>
          <w:sz w:val="24"/>
        </w:rPr>
        <w:t>AGS Assertion 10 — Digital and data compliance</w:t>
      </w:r>
    </w:p>
    <w:p w14:paraId="09B7F24F" w14:textId="77777777" w:rsidR="00516C9D" w:rsidRDefault="00516C9D" w:rsidP="00516C9D">
      <w:pPr>
        <w:pStyle w:val="NoSpacing"/>
        <w:rPr>
          <w:rFonts w:ascii="Arial" w:hAnsi="Arial" w:cs="Arial"/>
          <w:sz w:val="24"/>
        </w:rPr>
      </w:pPr>
    </w:p>
    <w:p w14:paraId="70D776DF" w14:textId="77777777" w:rsidR="00516C9D" w:rsidRDefault="00516C9D" w:rsidP="00516C9D">
      <w:pPr>
        <w:pStyle w:val="NoSpacing"/>
        <w:rPr>
          <w:rFonts w:ascii="Arial" w:hAnsi="Arial" w:cs="Arial"/>
          <w:sz w:val="24"/>
        </w:rPr>
      </w:pPr>
      <w:r>
        <w:rPr>
          <w:rFonts w:ascii="Arial" w:hAnsi="Arial" w:cs="Arial"/>
          <w:sz w:val="24"/>
        </w:rPr>
        <w:t>The following headings are based on Section 1</w:t>
      </w:r>
      <w:r w:rsidRPr="00E41D73">
        <w:t xml:space="preserve"> </w:t>
      </w:r>
      <w:r w:rsidRPr="00E41D73">
        <w:rPr>
          <w:rFonts w:ascii="Arial" w:hAnsi="Arial" w:cs="Arial"/>
          <w:sz w:val="24"/>
        </w:rPr>
        <w:t>– Annual Governance Statement</w:t>
      </w:r>
      <w:r>
        <w:rPr>
          <w:rFonts w:ascii="Arial" w:hAnsi="Arial" w:cs="Arial"/>
          <w:sz w:val="24"/>
        </w:rPr>
        <w:t xml:space="preserve">. </w:t>
      </w:r>
    </w:p>
    <w:p w14:paraId="2F3512AE" w14:textId="77777777" w:rsidR="003B294D" w:rsidRDefault="003B294D" w:rsidP="00516C9D">
      <w:pPr>
        <w:pStyle w:val="NoSpacing"/>
        <w:rPr>
          <w:rFonts w:ascii="Arial" w:hAnsi="Arial" w:cs="Arial"/>
          <w:b/>
          <w:bCs/>
          <w:sz w:val="24"/>
          <w:szCs w:val="24"/>
        </w:rPr>
        <w:sectPr w:rsidR="003B294D">
          <w:headerReference w:type="default" r:id="rId11"/>
          <w:pgSz w:w="11906" w:h="16838"/>
          <w:pgMar w:top="1440" w:right="1440" w:bottom="1440" w:left="1440" w:header="708" w:footer="708" w:gutter="0"/>
          <w:cols w:space="708"/>
          <w:docGrid w:linePitch="360"/>
        </w:sectPr>
      </w:pPr>
    </w:p>
    <w:p w14:paraId="5B96B2BE" w14:textId="77777777" w:rsidR="00F3503C" w:rsidRDefault="00F3503C" w:rsidP="00F3503C">
      <w:pPr>
        <w:pStyle w:val="NoSpacing"/>
        <w:rPr>
          <w:rFonts w:ascii="Arial" w:hAnsi="Arial" w:cs="Arial"/>
          <w:b/>
          <w:bCs/>
          <w:sz w:val="24"/>
          <w:szCs w:val="24"/>
        </w:rPr>
      </w:pPr>
      <w:r w:rsidRPr="006F4CB1">
        <w:rPr>
          <w:rFonts w:ascii="Arial" w:hAnsi="Arial" w:cs="Arial"/>
          <w:b/>
          <w:bCs/>
          <w:sz w:val="24"/>
          <w:szCs w:val="24"/>
        </w:rPr>
        <w:lastRenderedPageBreak/>
        <w:t>A.</w:t>
      </w:r>
      <w:r>
        <w:rPr>
          <w:rFonts w:ascii="Arial" w:hAnsi="Arial" w:cs="Arial"/>
          <w:b/>
          <w:bCs/>
          <w:sz w:val="24"/>
          <w:szCs w:val="24"/>
        </w:rPr>
        <w:t xml:space="preserve"> </w:t>
      </w:r>
      <w:r w:rsidRPr="005A7AA3">
        <w:rPr>
          <w:rFonts w:ascii="Arial" w:hAnsi="Arial" w:cs="Arial"/>
          <w:b/>
          <w:bCs/>
          <w:sz w:val="24"/>
          <w:szCs w:val="24"/>
        </w:rPr>
        <w:t>Appropriate accounting records have been properly kept throughout the financial year</w:t>
      </w:r>
      <w:r w:rsidRPr="00692384">
        <w:rPr>
          <w:rFonts w:ascii="Arial" w:hAnsi="Arial" w:cs="Arial"/>
          <w:b/>
          <w:bCs/>
          <w:sz w:val="24"/>
          <w:szCs w:val="24"/>
        </w:rPr>
        <w:t>.</w:t>
      </w:r>
    </w:p>
    <w:p w14:paraId="1037EA0A" w14:textId="242C1560" w:rsidR="006A1314" w:rsidRPr="005C3933" w:rsidRDefault="006A1314" w:rsidP="006A1314">
      <w:pPr>
        <w:pStyle w:val="NoSpacing"/>
        <w:rPr>
          <w:rFonts w:ascii="Arial" w:hAnsi="Arial" w:cs="Arial"/>
          <w:sz w:val="24"/>
          <w:szCs w:val="24"/>
        </w:rPr>
      </w:pPr>
    </w:p>
    <w:p w14:paraId="7E68D577" w14:textId="53AC27D3" w:rsidR="00A01A29" w:rsidRPr="00AE0ABE" w:rsidRDefault="00543937" w:rsidP="006A1314">
      <w:pPr>
        <w:pStyle w:val="NoSpacing"/>
        <w:rPr>
          <w:rFonts w:ascii="Arial" w:hAnsi="Arial" w:cs="Arial"/>
          <w:b/>
          <w:bCs/>
          <w:sz w:val="24"/>
          <w:szCs w:val="24"/>
        </w:rPr>
      </w:pPr>
      <w:r>
        <w:rPr>
          <w:rFonts w:ascii="Arial" w:hAnsi="Arial" w:cs="Arial"/>
          <w:sz w:val="24"/>
          <w:szCs w:val="24"/>
        </w:rPr>
        <w:t>The Clerk</w:t>
      </w:r>
      <w:r w:rsidR="00B63ECA">
        <w:rPr>
          <w:rFonts w:ascii="Arial" w:hAnsi="Arial" w:cs="Arial"/>
          <w:sz w:val="24"/>
          <w:szCs w:val="24"/>
        </w:rPr>
        <w:t xml:space="preserve"> to the Council</w:t>
      </w:r>
      <w:r>
        <w:rPr>
          <w:rFonts w:ascii="Arial" w:hAnsi="Arial" w:cs="Arial"/>
          <w:sz w:val="24"/>
          <w:szCs w:val="24"/>
        </w:rPr>
        <w:t xml:space="preserve"> has been appointed </w:t>
      </w:r>
      <w:r w:rsidR="000C4B71">
        <w:rPr>
          <w:rFonts w:ascii="Arial" w:hAnsi="Arial" w:cs="Arial"/>
          <w:sz w:val="24"/>
          <w:szCs w:val="24"/>
        </w:rPr>
        <w:t xml:space="preserve">as RFO </w:t>
      </w:r>
      <w:r w:rsidR="00D23AC1">
        <w:rPr>
          <w:rFonts w:ascii="Arial" w:hAnsi="Arial" w:cs="Arial"/>
          <w:sz w:val="24"/>
          <w:szCs w:val="24"/>
        </w:rPr>
        <w:t>(LGA1972 s151).</w:t>
      </w:r>
      <w:r w:rsidR="0065336D">
        <w:rPr>
          <w:rFonts w:ascii="Arial" w:hAnsi="Arial" w:cs="Arial"/>
          <w:sz w:val="24"/>
          <w:szCs w:val="24"/>
        </w:rPr>
        <w:t xml:space="preserve"> </w:t>
      </w:r>
      <w:hyperlink r:id="rId12" w:history="1">
        <w:r w:rsidR="00812CC5" w:rsidRPr="00812CC5">
          <w:rPr>
            <w:rStyle w:val="Hyperlink"/>
            <w:rFonts w:ascii="Arial" w:hAnsi="Arial" w:cs="Arial"/>
            <w:sz w:val="24"/>
            <w:szCs w:val="24"/>
          </w:rPr>
          <w:t>Parish Council – Ashleworth Parish Council</w:t>
        </w:r>
      </w:hyperlink>
    </w:p>
    <w:p w14:paraId="0B2608BF" w14:textId="77777777" w:rsidR="00E51D6A" w:rsidRDefault="00E51D6A" w:rsidP="006A1314">
      <w:pPr>
        <w:pStyle w:val="NoSpacing"/>
        <w:rPr>
          <w:rFonts w:ascii="Arial" w:hAnsi="Arial" w:cs="Arial"/>
          <w:sz w:val="24"/>
          <w:szCs w:val="24"/>
        </w:rPr>
      </w:pPr>
    </w:p>
    <w:p w14:paraId="5E14D0DE" w14:textId="68A4393D" w:rsidR="00F43F30" w:rsidRDefault="00F43F30" w:rsidP="006A1314">
      <w:pPr>
        <w:pStyle w:val="NoSpacing"/>
        <w:rPr>
          <w:rFonts w:ascii="Arial" w:hAnsi="Arial" w:cs="Arial"/>
          <w:sz w:val="24"/>
          <w:szCs w:val="24"/>
        </w:rPr>
      </w:pPr>
      <w:r>
        <w:rPr>
          <w:rFonts w:ascii="Arial" w:hAnsi="Arial" w:cs="Arial"/>
          <w:sz w:val="24"/>
          <w:szCs w:val="24"/>
        </w:rPr>
        <w:t>The roll forward figure is £</w:t>
      </w:r>
      <w:r w:rsidR="00C02FD5">
        <w:rPr>
          <w:rFonts w:ascii="Arial" w:hAnsi="Arial" w:cs="Arial"/>
          <w:sz w:val="24"/>
          <w:szCs w:val="24"/>
        </w:rPr>
        <w:t>48,625</w:t>
      </w:r>
      <w:r>
        <w:rPr>
          <w:rFonts w:ascii="Arial" w:hAnsi="Arial" w:cs="Arial"/>
          <w:sz w:val="24"/>
          <w:szCs w:val="24"/>
        </w:rPr>
        <w:t xml:space="preserve"> (Box 7)</w:t>
      </w:r>
    </w:p>
    <w:p w14:paraId="7A86F62B" w14:textId="77777777" w:rsidR="00F43F30" w:rsidRDefault="00F43F30" w:rsidP="006A1314">
      <w:pPr>
        <w:pStyle w:val="NoSpacing"/>
        <w:rPr>
          <w:rFonts w:ascii="Arial" w:hAnsi="Arial" w:cs="Arial"/>
          <w:sz w:val="24"/>
          <w:szCs w:val="24"/>
        </w:rPr>
      </w:pPr>
    </w:p>
    <w:p w14:paraId="41AFC1FB" w14:textId="53651206" w:rsidR="00D247F0" w:rsidRDefault="00D247F0" w:rsidP="00D247F0">
      <w:pPr>
        <w:pStyle w:val="NoSpacing"/>
        <w:rPr>
          <w:rFonts w:ascii="Arial" w:hAnsi="Arial" w:cs="Arial"/>
          <w:sz w:val="24"/>
          <w:szCs w:val="24"/>
        </w:rPr>
      </w:pPr>
      <w:r>
        <w:rPr>
          <w:rFonts w:ascii="Arial" w:hAnsi="Arial" w:cs="Arial"/>
          <w:sz w:val="24"/>
          <w:szCs w:val="24"/>
        </w:rPr>
        <w:t xml:space="preserve">The Council maintains its accounts </w:t>
      </w:r>
      <w:r w:rsidR="00273173">
        <w:rPr>
          <w:rFonts w:ascii="Arial" w:hAnsi="Arial" w:cs="Arial"/>
          <w:sz w:val="24"/>
          <w:szCs w:val="24"/>
        </w:rPr>
        <w:t xml:space="preserve">using </w:t>
      </w:r>
      <w:r w:rsidR="00F43F30">
        <w:rPr>
          <w:rFonts w:ascii="Arial" w:hAnsi="Arial" w:cs="Arial"/>
          <w:sz w:val="24"/>
          <w:szCs w:val="24"/>
        </w:rPr>
        <w:t>a spreadsheet</w:t>
      </w:r>
      <w:r>
        <w:rPr>
          <w:rFonts w:ascii="Arial" w:hAnsi="Arial" w:cs="Arial"/>
          <w:sz w:val="24"/>
          <w:szCs w:val="24"/>
        </w:rPr>
        <w:t>. A sample of the financial transactions between 1</w:t>
      </w:r>
      <w:r w:rsidRPr="0049154E">
        <w:rPr>
          <w:rFonts w:ascii="Arial" w:hAnsi="Arial" w:cs="Arial"/>
          <w:sz w:val="24"/>
          <w:szCs w:val="24"/>
          <w:vertAlign w:val="superscript"/>
        </w:rPr>
        <w:t>st</w:t>
      </w:r>
      <w:r>
        <w:rPr>
          <w:rFonts w:ascii="Arial" w:hAnsi="Arial" w:cs="Arial"/>
          <w:sz w:val="24"/>
          <w:szCs w:val="24"/>
        </w:rPr>
        <w:t xml:space="preserve"> April and 31</w:t>
      </w:r>
      <w:r w:rsidRPr="001509DE">
        <w:rPr>
          <w:rFonts w:ascii="Arial" w:hAnsi="Arial" w:cs="Arial"/>
          <w:sz w:val="24"/>
          <w:szCs w:val="24"/>
          <w:vertAlign w:val="superscript"/>
        </w:rPr>
        <w:t>st</w:t>
      </w:r>
      <w:r>
        <w:rPr>
          <w:rFonts w:ascii="Arial" w:hAnsi="Arial" w:cs="Arial"/>
          <w:sz w:val="24"/>
          <w:szCs w:val="24"/>
        </w:rPr>
        <w:t xml:space="preserve"> March 2026 has been undertaken. The following checks were carried out:</w:t>
      </w:r>
    </w:p>
    <w:p w14:paraId="20053DB7" w14:textId="3F116921" w:rsidR="000D4035" w:rsidRDefault="008C1075" w:rsidP="00D247F0">
      <w:pPr>
        <w:pStyle w:val="NoSpacing"/>
        <w:numPr>
          <w:ilvl w:val="0"/>
          <w:numId w:val="8"/>
        </w:numPr>
        <w:ind w:left="426" w:hanging="426"/>
        <w:rPr>
          <w:rFonts w:ascii="Arial" w:hAnsi="Arial" w:cs="Arial"/>
          <w:sz w:val="24"/>
          <w:szCs w:val="24"/>
        </w:rPr>
      </w:pPr>
      <w:r>
        <w:rPr>
          <w:rFonts w:ascii="Arial" w:hAnsi="Arial" w:cs="Arial"/>
          <w:sz w:val="24"/>
          <w:szCs w:val="24"/>
        </w:rPr>
        <w:t xml:space="preserve">A review of the </w:t>
      </w:r>
      <w:r w:rsidR="00CC4141">
        <w:rPr>
          <w:rFonts w:ascii="Arial" w:hAnsi="Arial" w:cs="Arial"/>
          <w:sz w:val="24"/>
          <w:szCs w:val="24"/>
        </w:rPr>
        <w:t xml:space="preserve">recorded </w:t>
      </w:r>
      <w:r>
        <w:rPr>
          <w:rFonts w:ascii="Arial" w:hAnsi="Arial" w:cs="Arial"/>
          <w:sz w:val="24"/>
          <w:szCs w:val="24"/>
        </w:rPr>
        <w:t xml:space="preserve">invoices against payment reports and the bank </w:t>
      </w:r>
      <w:proofErr w:type="gramStart"/>
      <w:r>
        <w:rPr>
          <w:rFonts w:ascii="Arial" w:hAnsi="Arial" w:cs="Arial"/>
          <w:sz w:val="24"/>
          <w:szCs w:val="24"/>
        </w:rPr>
        <w:t>statements;</w:t>
      </w:r>
      <w:proofErr w:type="gramEnd"/>
    </w:p>
    <w:p w14:paraId="0EB18411" w14:textId="66D1F733" w:rsidR="00D247F0" w:rsidRDefault="00D247F0" w:rsidP="00D247F0">
      <w:pPr>
        <w:pStyle w:val="NoSpacing"/>
        <w:numPr>
          <w:ilvl w:val="0"/>
          <w:numId w:val="8"/>
        </w:numPr>
        <w:ind w:left="426" w:hanging="426"/>
        <w:rPr>
          <w:rFonts w:ascii="Arial" w:hAnsi="Arial" w:cs="Arial"/>
          <w:sz w:val="24"/>
          <w:szCs w:val="24"/>
        </w:rPr>
      </w:pPr>
      <w:r>
        <w:rPr>
          <w:rFonts w:ascii="Arial" w:hAnsi="Arial" w:cs="Arial"/>
          <w:sz w:val="24"/>
          <w:szCs w:val="24"/>
        </w:rPr>
        <w:t xml:space="preserve">A review of the cashbook against the bank statements and invoices </w:t>
      </w:r>
      <w:proofErr w:type="gramStart"/>
      <w:r>
        <w:rPr>
          <w:rFonts w:ascii="Arial" w:hAnsi="Arial" w:cs="Arial"/>
          <w:sz w:val="24"/>
          <w:szCs w:val="24"/>
        </w:rPr>
        <w:t>paid;</w:t>
      </w:r>
      <w:proofErr w:type="gramEnd"/>
    </w:p>
    <w:p w14:paraId="4B243766" w14:textId="77777777" w:rsidR="00D247F0" w:rsidRDefault="00D247F0" w:rsidP="00D247F0">
      <w:pPr>
        <w:pStyle w:val="NoSpacing"/>
        <w:numPr>
          <w:ilvl w:val="0"/>
          <w:numId w:val="8"/>
        </w:numPr>
        <w:ind w:left="426" w:hanging="426"/>
        <w:rPr>
          <w:rFonts w:ascii="Arial" w:hAnsi="Arial" w:cs="Arial"/>
          <w:sz w:val="24"/>
          <w:szCs w:val="24"/>
        </w:rPr>
      </w:pPr>
      <w:r w:rsidRPr="009F7DC1">
        <w:rPr>
          <w:rFonts w:ascii="Arial" w:hAnsi="Arial" w:cs="Arial"/>
          <w:sz w:val="24"/>
          <w:szCs w:val="24"/>
        </w:rPr>
        <w:t xml:space="preserve">A sample of Payments have been checked against the bank statements to verify </w:t>
      </w:r>
      <w:proofErr w:type="gramStart"/>
      <w:r w:rsidRPr="009F7DC1">
        <w:rPr>
          <w:rFonts w:ascii="Arial" w:hAnsi="Arial" w:cs="Arial"/>
          <w:sz w:val="24"/>
          <w:szCs w:val="24"/>
        </w:rPr>
        <w:t>accuracy</w:t>
      </w:r>
      <w:r>
        <w:rPr>
          <w:rFonts w:ascii="Arial" w:hAnsi="Arial" w:cs="Arial"/>
          <w:sz w:val="24"/>
          <w:szCs w:val="24"/>
        </w:rPr>
        <w:t>;</w:t>
      </w:r>
      <w:proofErr w:type="gramEnd"/>
    </w:p>
    <w:p w14:paraId="476E18E0" w14:textId="77777777" w:rsidR="00D247F0" w:rsidRPr="00F859A0" w:rsidRDefault="00D247F0" w:rsidP="00D247F0">
      <w:pPr>
        <w:pStyle w:val="NoSpacing"/>
        <w:numPr>
          <w:ilvl w:val="0"/>
          <w:numId w:val="8"/>
        </w:numPr>
        <w:ind w:left="426" w:hanging="426"/>
        <w:rPr>
          <w:rFonts w:ascii="Arial" w:hAnsi="Arial" w:cs="Arial"/>
          <w:sz w:val="24"/>
          <w:szCs w:val="24"/>
        </w:rPr>
      </w:pPr>
      <w:r w:rsidRPr="00F859A0">
        <w:rPr>
          <w:rFonts w:ascii="Arial" w:hAnsi="Arial" w:cs="Arial"/>
          <w:sz w:val="24"/>
          <w:szCs w:val="24"/>
        </w:rPr>
        <w:t>Expenditure</w:t>
      </w:r>
      <w:r>
        <w:rPr>
          <w:rFonts w:ascii="Arial" w:hAnsi="Arial" w:cs="Arial"/>
          <w:sz w:val="24"/>
          <w:szCs w:val="24"/>
        </w:rPr>
        <w:t xml:space="preserve"> incurred</w:t>
      </w:r>
      <w:r w:rsidRPr="00F859A0">
        <w:rPr>
          <w:rFonts w:ascii="Arial" w:hAnsi="Arial" w:cs="Arial"/>
          <w:sz w:val="24"/>
          <w:szCs w:val="24"/>
        </w:rPr>
        <w:t xml:space="preserve"> is appropriate.</w:t>
      </w:r>
    </w:p>
    <w:p w14:paraId="65BD1487" w14:textId="77777777" w:rsidR="00D247F0" w:rsidRDefault="00D247F0" w:rsidP="00D247F0">
      <w:pPr>
        <w:pStyle w:val="NoSpacing"/>
        <w:rPr>
          <w:rFonts w:ascii="Arial" w:hAnsi="Arial" w:cs="Arial"/>
          <w:sz w:val="24"/>
          <w:szCs w:val="24"/>
        </w:rPr>
      </w:pPr>
    </w:p>
    <w:p w14:paraId="21C96001" w14:textId="6FEA75E5" w:rsidR="00D247F0" w:rsidRDefault="00D247F0" w:rsidP="00D247F0">
      <w:pPr>
        <w:pStyle w:val="NoSpacing"/>
        <w:rPr>
          <w:rFonts w:ascii="Arial" w:hAnsi="Arial" w:cs="Arial"/>
          <w:sz w:val="24"/>
          <w:szCs w:val="24"/>
        </w:rPr>
      </w:pPr>
      <w:r w:rsidRPr="00E37EB4">
        <w:rPr>
          <w:rFonts w:ascii="Arial" w:hAnsi="Arial" w:cs="Arial"/>
          <w:sz w:val="24"/>
          <w:szCs w:val="24"/>
        </w:rPr>
        <w:t>There is a</w:t>
      </w:r>
      <w:r w:rsidR="00C05F4C">
        <w:rPr>
          <w:rFonts w:ascii="Arial" w:hAnsi="Arial" w:cs="Arial"/>
          <w:sz w:val="24"/>
          <w:szCs w:val="24"/>
        </w:rPr>
        <w:t xml:space="preserve"> </w:t>
      </w:r>
      <w:r w:rsidR="0042642C">
        <w:rPr>
          <w:rFonts w:ascii="Arial" w:hAnsi="Arial" w:cs="Arial"/>
          <w:sz w:val="24"/>
          <w:szCs w:val="24"/>
        </w:rPr>
        <w:t>proper</w:t>
      </w:r>
      <w:r w:rsidR="00C05F4C">
        <w:rPr>
          <w:rFonts w:ascii="Arial" w:hAnsi="Arial" w:cs="Arial"/>
          <w:sz w:val="24"/>
          <w:szCs w:val="24"/>
        </w:rPr>
        <w:t xml:space="preserve"> </w:t>
      </w:r>
      <w:r w:rsidRPr="00E37EB4">
        <w:rPr>
          <w:rFonts w:ascii="Arial" w:hAnsi="Arial" w:cs="Arial"/>
          <w:sz w:val="24"/>
          <w:szCs w:val="24"/>
        </w:rPr>
        <w:t xml:space="preserve">process in place to ensure that financial information is correctly recorded and reported to Council as part of its governance procedures. </w:t>
      </w:r>
      <w:r w:rsidR="00D03F7A">
        <w:rPr>
          <w:rFonts w:ascii="Arial" w:hAnsi="Arial" w:cs="Arial"/>
          <w:sz w:val="24"/>
          <w:szCs w:val="24"/>
        </w:rPr>
        <w:t>Procedures are included in the Financial Regulations</w:t>
      </w:r>
      <w:r w:rsidR="00FA5C19">
        <w:rPr>
          <w:rFonts w:ascii="Arial" w:hAnsi="Arial" w:cs="Arial"/>
          <w:sz w:val="24"/>
          <w:szCs w:val="24"/>
        </w:rPr>
        <w:t>.</w:t>
      </w:r>
    </w:p>
    <w:p w14:paraId="6744E22E" w14:textId="77777777" w:rsidR="00B45326" w:rsidRDefault="00B45326" w:rsidP="00D247F0">
      <w:pPr>
        <w:pStyle w:val="NoSpacing"/>
        <w:rPr>
          <w:rFonts w:ascii="Arial" w:hAnsi="Arial" w:cs="Arial"/>
          <w:sz w:val="24"/>
          <w:szCs w:val="24"/>
        </w:rPr>
      </w:pPr>
    </w:p>
    <w:p w14:paraId="70DB4394" w14:textId="1CF79D19" w:rsidR="00B45326" w:rsidRPr="001544D6" w:rsidRDefault="00B45326" w:rsidP="00D247F0">
      <w:pPr>
        <w:pStyle w:val="NoSpacing"/>
        <w:rPr>
          <w:rFonts w:ascii="Arial" w:hAnsi="Arial" w:cs="Arial"/>
          <w:b/>
          <w:bCs/>
          <w:sz w:val="24"/>
          <w:szCs w:val="24"/>
        </w:rPr>
      </w:pPr>
      <w:r>
        <w:rPr>
          <w:rFonts w:ascii="Arial" w:hAnsi="Arial" w:cs="Arial"/>
          <w:sz w:val="24"/>
          <w:szCs w:val="24"/>
        </w:rPr>
        <w:t xml:space="preserve">The Council </w:t>
      </w:r>
      <w:r w:rsidR="00F807EC">
        <w:rPr>
          <w:rFonts w:ascii="Arial" w:hAnsi="Arial" w:cs="Arial"/>
          <w:sz w:val="24"/>
          <w:szCs w:val="24"/>
        </w:rPr>
        <w:t xml:space="preserve">receives </w:t>
      </w:r>
      <w:r w:rsidR="00D870FE">
        <w:rPr>
          <w:rFonts w:ascii="Arial" w:hAnsi="Arial" w:cs="Arial"/>
          <w:sz w:val="24"/>
          <w:szCs w:val="24"/>
        </w:rPr>
        <w:t xml:space="preserve">a </w:t>
      </w:r>
      <w:r w:rsidR="00091440">
        <w:rPr>
          <w:rFonts w:ascii="Arial" w:hAnsi="Arial" w:cs="Arial"/>
          <w:sz w:val="24"/>
          <w:szCs w:val="24"/>
        </w:rPr>
        <w:t>list of payments at its Full Council meetings</w:t>
      </w:r>
      <w:r w:rsidR="00703402">
        <w:rPr>
          <w:rFonts w:ascii="Arial" w:hAnsi="Arial" w:cs="Arial"/>
          <w:sz w:val="24"/>
          <w:szCs w:val="24"/>
        </w:rPr>
        <w:t xml:space="preserve"> and</w:t>
      </w:r>
      <w:r w:rsidR="0084311E">
        <w:rPr>
          <w:rFonts w:ascii="Arial" w:hAnsi="Arial" w:cs="Arial"/>
          <w:sz w:val="24"/>
          <w:szCs w:val="24"/>
        </w:rPr>
        <w:t xml:space="preserve"> recorded in the Council minutes.</w:t>
      </w:r>
    </w:p>
    <w:p w14:paraId="4574BB7D" w14:textId="77777777" w:rsidR="00D247F0" w:rsidRDefault="00D247F0" w:rsidP="00D247F0">
      <w:pPr>
        <w:pStyle w:val="NoSpacing"/>
        <w:rPr>
          <w:rFonts w:ascii="Arial" w:hAnsi="Arial" w:cs="Arial"/>
          <w:sz w:val="24"/>
          <w:szCs w:val="24"/>
        </w:rPr>
      </w:pPr>
    </w:p>
    <w:p w14:paraId="6B68B942" w14:textId="69576ABE" w:rsidR="00D247F0" w:rsidRPr="00A71F3E" w:rsidRDefault="00D247F0" w:rsidP="00D247F0">
      <w:pPr>
        <w:pStyle w:val="NoSpacing"/>
        <w:rPr>
          <w:rFonts w:ascii="Arial" w:hAnsi="Arial" w:cs="Arial"/>
          <w:b/>
          <w:bCs/>
          <w:sz w:val="28"/>
          <w:szCs w:val="28"/>
        </w:rPr>
      </w:pPr>
      <w:r>
        <w:rPr>
          <w:rFonts w:ascii="Arial" w:hAnsi="Arial" w:cs="Arial"/>
          <w:sz w:val="24"/>
          <w:szCs w:val="24"/>
        </w:rPr>
        <w:t>The Council has a Risk</w:t>
      </w:r>
      <w:r w:rsidR="004A4869">
        <w:rPr>
          <w:rFonts w:ascii="Arial" w:hAnsi="Arial" w:cs="Arial"/>
          <w:sz w:val="24"/>
          <w:szCs w:val="24"/>
        </w:rPr>
        <w:t xml:space="preserve"> </w:t>
      </w:r>
      <w:r w:rsidR="0082560A">
        <w:rPr>
          <w:rFonts w:ascii="Arial" w:hAnsi="Arial" w:cs="Arial"/>
          <w:sz w:val="24"/>
          <w:szCs w:val="24"/>
        </w:rPr>
        <w:t>Assessment</w:t>
      </w:r>
      <w:r w:rsidR="00047CA0">
        <w:rPr>
          <w:rFonts w:ascii="Arial" w:hAnsi="Arial" w:cs="Arial"/>
          <w:sz w:val="24"/>
          <w:szCs w:val="24"/>
        </w:rPr>
        <w:t xml:space="preserve"> </w:t>
      </w:r>
      <w:r w:rsidR="00A71F3E">
        <w:rPr>
          <w:rFonts w:ascii="Arial" w:hAnsi="Arial" w:cs="Arial"/>
          <w:sz w:val="24"/>
          <w:szCs w:val="24"/>
        </w:rPr>
        <w:t>in</w:t>
      </w:r>
      <w:r w:rsidR="009A4DCA">
        <w:rPr>
          <w:rFonts w:ascii="Arial" w:hAnsi="Arial" w:cs="Arial"/>
          <w:sz w:val="24"/>
          <w:szCs w:val="24"/>
        </w:rPr>
        <w:t xml:space="preserve"> place</w:t>
      </w:r>
      <w:r w:rsidR="004E2F53">
        <w:rPr>
          <w:rFonts w:ascii="Arial" w:hAnsi="Arial" w:cs="Arial"/>
          <w:sz w:val="24"/>
          <w:szCs w:val="24"/>
        </w:rPr>
        <w:t xml:space="preserve"> and was reviewed in </w:t>
      </w:r>
      <w:r w:rsidR="001C5184">
        <w:rPr>
          <w:rFonts w:ascii="Arial" w:hAnsi="Arial" w:cs="Arial"/>
          <w:sz w:val="24"/>
          <w:szCs w:val="24"/>
        </w:rPr>
        <w:t xml:space="preserve">May </w:t>
      </w:r>
      <w:r w:rsidR="004E2F53">
        <w:rPr>
          <w:rFonts w:ascii="Arial" w:hAnsi="Arial" w:cs="Arial"/>
          <w:sz w:val="24"/>
          <w:szCs w:val="24"/>
        </w:rPr>
        <w:t>2025</w:t>
      </w:r>
      <w:r w:rsidR="00CD0526">
        <w:rPr>
          <w:rFonts w:ascii="Arial" w:hAnsi="Arial" w:cs="Arial"/>
          <w:sz w:val="24"/>
          <w:szCs w:val="24"/>
        </w:rPr>
        <w:t>.</w:t>
      </w:r>
      <w:r w:rsidR="00750E37">
        <w:rPr>
          <w:rFonts w:ascii="Arial" w:hAnsi="Arial" w:cs="Arial"/>
          <w:sz w:val="24"/>
          <w:szCs w:val="24"/>
        </w:rPr>
        <w:t xml:space="preserve"> </w:t>
      </w:r>
      <w:hyperlink r:id="rId13" w:history="1">
        <w:r w:rsidR="00750E37" w:rsidRPr="00750E37">
          <w:rPr>
            <w:rStyle w:val="Hyperlink"/>
            <w:rFonts w:ascii="Arial" w:hAnsi="Arial" w:cs="Arial"/>
            <w:sz w:val="24"/>
            <w:szCs w:val="24"/>
          </w:rPr>
          <w:t>APC-Risk-Register-May-2025.xlsx</w:t>
        </w:r>
      </w:hyperlink>
    </w:p>
    <w:p w14:paraId="1CA9090C" w14:textId="77777777" w:rsidR="00620CEE" w:rsidRDefault="00620CEE" w:rsidP="00D247F0">
      <w:pPr>
        <w:pStyle w:val="NoSpacing"/>
        <w:rPr>
          <w:rFonts w:ascii="Arial" w:hAnsi="Arial" w:cs="Arial"/>
          <w:sz w:val="24"/>
          <w:szCs w:val="24"/>
        </w:rPr>
      </w:pPr>
    </w:p>
    <w:p w14:paraId="19620914" w14:textId="7A7B96A2" w:rsidR="002471EF" w:rsidRDefault="00D247F0" w:rsidP="00D247F0">
      <w:pPr>
        <w:pStyle w:val="NoSpacing"/>
        <w:rPr>
          <w:rFonts w:ascii="Arial" w:hAnsi="Arial" w:cs="Arial"/>
          <w:sz w:val="24"/>
          <w:szCs w:val="24"/>
        </w:rPr>
      </w:pPr>
      <w:r w:rsidRPr="00225B89">
        <w:rPr>
          <w:rFonts w:ascii="Arial" w:hAnsi="Arial" w:cs="Arial"/>
          <w:sz w:val="24"/>
          <w:szCs w:val="24"/>
        </w:rPr>
        <w:t xml:space="preserve">Bank reconciliations are prepared </w:t>
      </w:r>
      <w:r w:rsidR="00750E37">
        <w:rPr>
          <w:rFonts w:ascii="Arial" w:hAnsi="Arial" w:cs="Arial"/>
          <w:sz w:val="24"/>
          <w:szCs w:val="24"/>
        </w:rPr>
        <w:t>bi-</w:t>
      </w:r>
      <w:r w:rsidR="0084311E">
        <w:rPr>
          <w:rFonts w:ascii="Arial" w:hAnsi="Arial" w:cs="Arial"/>
          <w:sz w:val="24"/>
          <w:szCs w:val="24"/>
        </w:rPr>
        <w:t>monthly</w:t>
      </w:r>
      <w:r w:rsidR="000F493E">
        <w:rPr>
          <w:rFonts w:ascii="Arial" w:hAnsi="Arial" w:cs="Arial"/>
          <w:sz w:val="24"/>
          <w:szCs w:val="24"/>
        </w:rPr>
        <w:t xml:space="preserve"> and presented to Full Council w</w:t>
      </w:r>
      <w:r w:rsidR="00750E37">
        <w:rPr>
          <w:rFonts w:ascii="Arial" w:hAnsi="Arial" w:cs="Arial"/>
          <w:sz w:val="24"/>
          <w:szCs w:val="24"/>
        </w:rPr>
        <w:t>h</w:t>
      </w:r>
      <w:r w:rsidR="000F493E">
        <w:rPr>
          <w:rFonts w:ascii="Arial" w:hAnsi="Arial" w:cs="Arial"/>
          <w:sz w:val="24"/>
          <w:szCs w:val="24"/>
        </w:rPr>
        <w:t>ere they are formally signed off.</w:t>
      </w:r>
    </w:p>
    <w:p w14:paraId="4C0C0CFE" w14:textId="77777777" w:rsidR="002471EF" w:rsidRDefault="002471EF" w:rsidP="00D247F0">
      <w:pPr>
        <w:pStyle w:val="NoSpacing"/>
        <w:rPr>
          <w:rFonts w:ascii="Arial" w:hAnsi="Arial" w:cs="Arial"/>
          <w:sz w:val="24"/>
          <w:szCs w:val="24"/>
        </w:rPr>
      </w:pPr>
    </w:p>
    <w:p w14:paraId="52ACF232" w14:textId="51430E35" w:rsidR="00D7597B" w:rsidRDefault="00D7597B" w:rsidP="00D247F0">
      <w:pPr>
        <w:pStyle w:val="NoSpacing"/>
        <w:rPr>
          <w:rFonts w:ascii="Arial" w:hAnsi="Arial" w:cs="Arial"/>
          <w:sz w:val="24"/>
          <w:szCs w:val="24"/>
        </w:rPr>
      </w:pPr>
      <w:r>
        <w:rPr>
          <w:rFonts w:ascii="Arial" w:hAnsi="Arial" w:cs="Arial"/>
          <w:sz w:val="24"/>
          <w:szCs w:val="24"/>
        </w:rPr>
        <w:t>There is appropriate segregation in place</w:t>
      </w:r>
      <w:r w:rsidR="00427893">
        <w:rPr>
          <w:rFonts w:ascii="Arial" w:hAnsi="Arial" w:cs="Arial"/>
          <w:sz w:val="24"/>
          <w:szCs w:val="24"/>
        </w:rPr>
        <w:t>.</w:t>
      </w:r>
    </w:p>
    <w:p w14:paraId="20A0E7BF" w14:textId="77777777" w:rsidR="00D7597B" w:rsidRDefault="00D7597B" w:rsidP="00D247F0">
      <w:pPr>
        <w:pStyle w:val="NoSpacing"/>
        <w:rPr>
          <w:rFonts w:ascii="Arial" w:hAnsi="Arial" w:cs="Arial"/>
          <w:sz w:val="24"/>
          <w:szCs w:val="24"/>
        </w:rPr>
      </w:pPr>
    </w:p>
    <w:p w14:paraId="41E89CC8" w14:textId="5ECBA29B" w:rsidR="00D247F0" w:rsidRDefault="00D247F0" w:rsidP="00D247F0">
      <w:pPr>
        <w:pStyle w:val="NoSpacing"/>
        <w:rPr>
          <w:rFonts w:ascii="Arial" w:hAnsi="Arial" w:cs="Arial"/>
          <w:sz w:val="24"/>
          <w:szCs w:val="24"/>
        </w:rPr>
      </w:pPr>
      <w:r w:rsidRPr="00F7781E">
        <w:rPr>
          <w:rFonts w:ascii="Arial" w:hAnsi="Arial" w:cs="Arial"/>
          <w:sz w:val="24"/>
          <w:szCs w:val="24"/>
        </w:rPr>
        <w:t>The year end bank reconciliation has been completed. This was referenced back to the bank statements.</w:t>
      </w:r>
      <w:r>
        <w:rPr>
          <w:rFonts w:ascii="Arial" w:hAnsi="Arial" w:cs="Arial"/>
          <w:sz w:val="24"/>
          <w:szCs w:val="24"/>
        </w:rPr>
        <w:t xml:space="preserve"> The final balance held by the Council amounts </w:t>
      </w:r>
      <w:r w:rsidRPr="009C7E5A">
        <w:rPr>
          <w:rFonts w:ascii="Arial" w:hAnsi="Arial" w:cs="Arial"/>
          <w:sz w:val="24"/>
          <w:szCs w:val="24"/>
        </w:rPr>
        <w:t xml:space="preserve">to </w:t>
      </w:r>
      <w:r w:rsidR="009C7E5A" w:rsidRPr="009C7E5A">
        <w:rPr>
          <w:rFonts w:ascii="Arial" w:hAnsi="Arial" w:cs="Arial"/>
          <w:sz w:val="24"/>
        </w:rPr>
        <w:t>£</w:t>
      </w:r>
      <w:r w:rsidR="003C05D7">
        <w:rPr>
          <w:rFonts w:ascii="Arial" w:hAnsi="Arial" w:cs="Arial"/>
          <w:sz w:val="24"/>
        </w:rPr>
        <w:t>61,005.58</w:t>
      </w:r>
      <w:r w:rsidR="00CD0526">
        <w:rPr>
          <w:rFonts w:ascii="Arial" w:hAnsi="Arial" w:cs="Arial"/>
          <w:sz w:val="24"/>
        </w:rPr>
        <w:t xml:space="preserve"> </w:t>
      </w:r>
      <w:r>
        <w:rPr>
          <w:rFonts w:ascii="Arial" w:hAnsi="Arial" w:cs="Arial"/>
          <w:sz w:val="24"/>
          <w:szCs w:val="24"/>
        </w:rPr>
        <w:t xml:space="preserve">as </w:t>
      </w:r>
      <w:proofErr w:type="gramStart"/>
      <w:r>
        <w:rPr>
          <w:rFonts w:ascii="Arial" w:hAnsi="Arial" w:cs="Arial"/>
          <w:sz w:val="24"/>
          <w:szCs w:val="24"/>
        </w:rPr>
        <w:t>at</w:t>
      </w:r>
      <w:proofErr w:type="gramEnd"/>
      <w:r>
        <w:rPr>
          <w:rFonts w:ascii="Arial" w:hAnsi="Arial" w:cs="Arial"/>
          <w:sz w:val="24"/>
          <w:szCs w:val="24"/>
        </w:rPr>
        <w:t xml:space="preserve"> 31</w:t>
      </w:r>
      <w:r w:rsidRPr="00F7781E">
        <w:rPr>
          <w:rFonts w:ascii="Arial" w:hAnsi="Arial" w:cs="Arial"/>
          <w:sz w:val="24"/>
          <w:szCs w:val="24"/>
          <w:vertAlign w:val="superscript"/>
        </w:rPr>
        <w:t>st</w:t>
      </w:r>
      <w:r>
        <w:rPr>
          <w:rFonts w:ascii="Arial" w:hAnsi="Arial" w:cs="Arial"/>
          <w:sz w:val="24"/>
          <w:szCs w:val="24"/>
        </w:rPr>
        <w:t xml:space="preserve"> March 2026</w:t>
      </w:r>
      <w:r w:rsidR="00065474">
        <w:rPr>
          <w:rFonts w:ascii="Arial" w:hAnsi="Arial" w:cs="Arial"/>
          <w:sz w:val="24"/>
          <w:szCs w:val="24"/>
        </w:rPr>
        <w:t xml:space="preserve">. </w:t>
      </w:r>
    </w:p>
    <w:p w14:paraId="1DC45BBB" w14:textId="77777777" w:rsidR="00B270BB" w:rsidRDefault="00B270BB" w:rsidP="00D247F0">
      <w:pPr>
        <w:pStyle w:val="NoSpacing"/>
        <w:rPr>
          <w:rFonts w:ascii="Arial" w:hAnsi="Arial" w:cs="Arial"/>
          <w:sz w:val="24"/>
          <w:szCs w:val="24"/>
        </w:rPr>
      </w:pPr>
    </w:p>
    <w:p w14:paraId="79817EA6" w14:textId="310EF954" w:rsidR="00667492" w:rsidRDefault="00667492" w:rsidP="00AA6074">
      <w:pPr>
        <w:pStyle w:val="NoSpacing"/>
        <w:rPr>
          <w:rFonts w:ascii="Arial" w:hAnsi="Arial" w:cs="Arial"/>
          <w:b/>
          <w:bCs/>
          <w:sz w:val="24"/>
          <w:szCs w:val="24"/>
        </w:rPr>
      </w:pPr>
      <w:r w:rsidRPr="009A6D12">
        <w:rPr>
          <w:rFonts w:ascii="Arial" w:hAnsi="Arial" w:cs="Arial"/>
          <w:b/>
          <w:bCs/>
          <w:sz w:val="24"/>
          <w:szCs w:val="24"/>
          <w:highlight w:val="yellow"/>
        </w:rPr>
        <w:t>The Council has met this control objective.</w:t>
      </w:r>
    </w:p>
    <w:p w14:paraId="41472A4B" w14:textId="77777777" w:rsidR="00874464" w:rsidRDefault="00874464" w:rsidP="00AA6074">
      <w:pPr>
        <w:pStyle w:val="NoSpacing"/>
        <w:rPr>
          <w:rFonts w:ascii="Arial" w:hAnsi="Arial" w:cs="Arial"/>
          <w:b/>
          <w:bCs/>
          <w:sz w:val="24"/>
          <w:szCs w:val="24"/>
        </w:rPr>
      </w:pPr>
    </w:p>
    <w:p w14:paraId="566C29E7" w14:textId="3E5805B4" w:rsidR="006A1314" w:rsidRPr="002917F2" w:rsidRDefault="001F76F2" w:rsidP="006A1314">
      <w:pPr>
        <w:pStyle w:val="NoSpacing"/>
        <w:rPr>
          <w:rFonts w:ascii="Arial" w:hAnsi="Arial" w:cs="Arial"/>
          <w:b/>
          <w:bCs/>
          <w:sz w:val="24"/>
          <w:szCs w:val="24"/>
        </w:rPr>
      </w:pPr>
      <w:r>
        <w:rPr>
          <w:rFonts w:ascii="Arial" w:hAnsi="Arial" w:cs="Arial"/>
          <w:b/>
          <w:bCs/>
          <w:sz w:val="24"/>
          <w:szCs w:val="24"/>
        </w:rPr>
        <w:t xml:space="preserve">B. </w:t>
      </w:r>
      <w:r w:rsidRPr="006F4CB1">
        <w:rPr>
          <w:rFonts w:ascii="Arial" w:hAnsi="Arial" w:cs="Arial"/>
          <w:b/>
          <w:bCs/>
          <w:sz w:val="24"/>
          <w:szCs w:val="24"/>
        </w:rPr>
        <w:t xml:space="preserve">This authority complied with its financial regulations, payments were supported by invoices, all expenditure was </w:t>
      </w:r>
      <w:proofErr w:type="gramStart"/>
      <w:r w:rsidRPr="006F4CB1">
        <w:rPr>
          <w:rFonts w:ascii="Arial" w:hAnsi="Arial" w:cs="Arial"/>
          <w:b/>
          <w:bCs/>
          <w:sz w:val="24"/>
          <w:szCs w:val="24"/>
        </w:rPr>
        <w:t>approved</w:t>
      </w:r>
      <w:proofErr w:type="gramEnd"/>
      <w:r w:rsidRPr="006F4CB1">
        <w:rPr>
          <w:rFonts w:ascii="Arial" w:hAnsi="Arial" w:cs="Arial"/>
          <w:b/>
          <w:bCs/>
          <w:sz w:val="24"/>
          <w:szCs w:val="24"/>
        </w:rPr>
        <w:t xml:space="preserve"> and VAT was appropriately accounted for</w:t>
      </w:r>
      <w:r w:rsidR="006A1314" w:rsidRPr="002917F2">
        <w:rPr>
          <w:rFonts w:ascii="Arial" w:hAnsi="Arial" w:cs="Arial"/>
          <w:b/>
          <w:bCs/>
          <w:sz w:val="24"/>
          <w:szCs w:val="24"/>
        </w:rPr>
        <w:t>.</w:t>
      </w:r>
    </w:p>
    <w:p w14:paraId="5323B192" w14:textId="77777777" w:rsidR="006A1314" w:rsidRDefault="006A1314" w:rsidP="006A1314">
      <w:pPr>
        <w:pStyle w:val="NoSpacing"/>
        <w:rPr>
          <w:rFonts w:ascii="Arial" w:hAnsi="Arial" w:cs="Arial"/>
          <w:sz w:val="24"/>
          <w:szCs w:val="24"/>
        </w:rPr>
      </w:pPr>
    </w:p>
    <w:p w14:paraId="1642876A" w14:textId="2FBCA0B5" w:rsidR="000F1FA6" w:rsidRDefault="000F1FA6" w:rsidP="000F1FA6">
      <w:pPr>
        <w:pStyle w:val="NoSpacing"/>
        <w:rPr>
          <w:rFonts w:ascii="Arial" w:hAnsi="Arial" w:cs="Arial"/>
          <w:sz w:val="24"/>
          <w:szCs w:val="24"/>
        </w:rPr>
      </w:pPr>
      <w:r w:rsidRPr="002917F2">
        <w:rPr>
          <w:rFonts w:ascii="Arial" w:hAnsi="Arial" w:cs="Arial"/>
          <w:sz w:val="24"/>
          <w:szCs w:val="24"/>
        </w:rPr>
        <w:t>Tender</w:t>
      </w:r>
      <w:r>
        <w:rPr>
          <w:rFonts w:ascii="Arial" w:hAnsi="Arial" w:cs="Arial"/>
          <w:sz w:val="24"/>
          <w:szCs w:val="24"/>
        </w:rPr>
        <w:t xml:space="preserve">s and </w:t>
      </w:r>
      <w:r w:rsidRPr="002917F2">
        <w:rPr>
          <w:rFonts w:ascii="Arial" w:hAnsi="Arial" w:cs="Arial"/>
          <w:sz w:val="24"/>
          <w:szCs w:val="24"/>
        </w:rPr>
        <w:t xml:space="preserve">Contracts </w:t>
      </w:r>
      <w:r>
        <w:rPr>
          <w:rFonts w:ascii="Arial" w:hAnsi="Arial" w:cs="Arial"/>
          <w:sz w:val="24"/>
          <w:szCs w:val="24"/>
        </w:rPr>
        <w:t xml:space="preserve">are governed by Financial Regulations. </w:t>
      </w:r>
      <w:r w:rsidRPr="002917F2">
        <w:rPr>
          <w:rFonts w:ascii="Arial" w:hAnsi="Arial" w:cs="Arial"/>
          <w:sz w:val="24"/>
          <w:szCs w:val="24"/>
        </w:rPr>
        <w:t xml:space="preserve">All contracts being tendered should be published on the </w:t>
      </w:r>
      <w:r>
        <w:rPr>
          <w:rFonts w:ascii="Arial" w:hAnsi="Arial" w:cs="Arial"/>
          <w:sz w:val="24"/>
          <w:szCs w:val="24"/>
        </w:rPr>
        <w:t>Parish</w:t>
      </w:r>
      <w:r w:rsidRPr="002917F2">
        <w:rPr>
          <w:rFonts w:ascii="Arial" w:hAnsi="Arial" w:cs="Arial"/>
          <w:sz w:val="24"/>
          <w:szCs w:val="24"/>
        </w:rPr>
        <w:t xml:space="preserve"> Council’s website as well as the Find a Tender portal where required.</w:t>
      </w:r>
      <w:r w:rsidR="00ED595D">
        <w:rPr>
          <w:rFonts w:ascii="Arial" w:hAnsi="Arial" w:cs="Arial"/>
          <w:sz w:val="24"/>
          <w:szCs w:val="24"/>
        </w:rPr>
        <w:t xml:space="preserve"> </w:t>
      </w:r>
    </w:p>
    <w:p w14:paraId="297798AC" w14:textId="3D15E911" w:rsidR="00952FA8" w:rsidRDefault="00952FA8" w:rsidP="000F1FA6">
      <w:pPr>
        <w:pStyle w:val="NoSpacing"/>
        <w:rPr>
          <w:rFonts w:ascii="Arial" w:hAnsi="Arial" w:cs="Arial"/>
          <w:sz w:val="24"/>
          <w:szCs w:val="24"/>
        </w:rPr>
      </w:pPr>
    </w:p>
    <w:p w14:paraId="76B001CF" w14:textId="77777777" w:rsidR="003C05D7" w:rsidRDefault="00C22B17" w:rsidP="006A1314">
      <w:pPr>
        <w:pStyle w:val="NoSpacing"/>
        <w:rPr>
          <w:rFonts w:ascii="Arial" w:hAnsi="Arial" w:cs="Arial"/>
          <w:sz w:val="24"/>
          <w:szCs w:val="24"/>
        </w:rPr>
      </w:pPr>
      <w:r w:rsidRPr="00865B02">
        <w:rPr>
          <w:rFonts w:ascii="Arial" w:hAnsi="Arial" w:cs="Arial"/>
          <w:sz w:val="24"/>
          <w:szCs w:val="24"/>
        </w:rPr>
        <w:t xml:space="preserve">Standing Orders </w:t>
      </w:r>
      <w:r w:rsidR="00EC178D">
        <w:rPr>
          <w:rFonts w:ascii="Arial" w:hAnsi="Arial" w:cs="Arial"/>
          <w:sz w:val="24"/>
          <w:szCs w:val="24"/>
        </w:rPr>
        <w:t>a</w:t>
      </w:r>
      <w:r w:rsidR="00D43298">
        <w:rPr>
          <w:rFonts w:ascii="Arial" w:hAnsi="Arial" w:cs="Arial"/>
          <w:sz w:val="24"/>
          <w:szCs w:val="24"/>
        </w:rPr>
        <w:t>re based on an older version of the NALC template</w:t>
      </w:r>
      <w:r w:rsidR="00393437">
        <w:rPr>
          <w:rFonts w:ascii="Arial" w:hAnsi="Arial" w:cs="Arial"/>
          <w:sz w:val="24"/>
          <w:szCs w:val="24"/>
        </w:rPr>
        <w:t xml:space="preserve"> and still contains EU limits. These have now been superseded by the Procurement Act 2023 and the limits have been revised. </w:t>
      </w:r>
    </w:p>
    <w:p w14:paraId="5EEBE772" w14:textId="77777777" w:rsidR="003C05D7" w:rsidRDefault="003C05D7" w:rsidP="006A1314">
      <w:pPr>
        <w:pStyle w:val="NoSpacing"/>
        <w:rPr>
          <w:rFonts w:ascii="Arial" w:hAnsi="Arial" w:cs="Arial"/>
          <w:sz w:val="24"/>
          <w:szCs w:val="24"/>
        </w:rPr>
      </w:pPr>
    </w:p>
    <w:p w14:paraId="3290C13B" w14:textId="285B1D90" w:rsidR="00D43298" w:rsidRPr="00393437" w:rsidRDefault="00393437" w:rsidP="006A1314">
      <w:pPr>
        <w:pStyle w:val="NoSpacing"/>
        <w:rPr>
          <w:rFonts w:ascii="Arial" w:hAnsi="Arial" w:cs="Arial"/>
          <w:b/>
          <w:bCs/>
          <w:sz w:val="24"/>
          <w:szCs w:val="24"/>
        </w:rPr>
      </w:pPr>
      <w:r w:rsidRPr="009A6D12">
        <w:rPr>
          <w:rFonts w:ascii="Arial" w:hAnsi="Arial" w:cs="Arial"/>
          <w:b/>
          <w:bCs/>
          <w:sz w:val="24"/>
          <w:szCs w:val="24"/>
          <w:highlight w:val="yellow"/>
        </w:rPr>
        <w:t>It is recommended that Standing Orders be reviewed and updated</w:t>
      </w:r>
      <w:r w:rsidR="003C05D7" w:rsidRPr="009A6D12">
        <w:rPr>
          <w:rFonts w:ascii="Arial" w:hAnsi="Arial" w:cs="Arial"/>
          <w:b/>
          <w:bCs/>
          <w:sz w:val="24"/>
          <w:szCs w:val="24"/>
          <w:highlight w:val="yellow"/>
        </w:rPr>
        <w:t xml:space="preserve"> during the next financial year</w:t>
      </w:r>
      <w:r w:rsidRPr="009A6D12">
        <w:rPr>
          <w:rFonts w:ascii="Arial" w:hAnsi="Arial" w:cs="Arial"/>
          <w:b/>
          <w:bCs/>
          <w:sz w:val="24"/>
          <w:szCs w:val="24"/>
          <w:highlight w:val="yellow"/>
        </w:rPr>
        <w:t>.</w:t>
      </w:r>
    </w:p>
    <w:p w14:paraId="3BBC4118" w14:textId="77777777" w:rsidR="00D43298" w:rsidRDefault="00D43298" w:rsidP="006A1314">
      <w:pPr>
        <w:pStyle w:val="NoSpacing"/>
        <w:rPr>
          <w:rFonts w:ascii="Arial" w:hAnsi="Arial" w:cs="Arial"/>
          <w:sz w:val="24"/>
          <w:szCs w:val="24"/>
        </w:rPr>
      </w:pPr>
    </w:p>
    <w:p w14:paraId="4F654000" w14:textId="4A89F38E" w:rsidR="008414C1" w:rsidRPr="00393437" w:rsidRDefault="00EC178D" w:rsidP="006A1314">
      <w:pPr>
        <w:pStyle w:val="NoSpacing"/>
        <w:rPr>
          <w:rFonts w:ascii="Arial" w:hAnsi="Arial" w:cs="Arial"/>
          <w:b/>
          <w:bCs/>
          <w:sz w:val="24"/>
          <w:szCs w:val="24"/>
        </w:rPr>
      </w:pPr>
      <w:r>
        <w:rPr>
          <w:rFonts w:ascii="Arial" w:hAnsi="Arial" w:cs="Arial"/>
          <w:sz w:val="24"/>
          <w:szCs w:val="24"/>
        </w:rPr>
        <w:t xml:space="preserve">Financial Regulations </w:t>
      </w:r>
      <w:r w:rsidR="004A680E">
        <w:rPr>
          <w:rFonts w:ascii="Arial" w:hAnsi="Arial" w:cs="Arial"/>
          <w:sz w:val="24"/>
          <w:szCs w:val="24"/>
        </w:rPr>
        <w:t xml:space="preserve">are based on </w:t>
      </w:r>
      <w:r w:rsidR="00393437">
        <w:rPr>
          <w:rFonts w:ascii="Arial" w:hAnsi="Arial" w:cs="Arial"/>
          <w:sz w:val="24"/>
          <w:szCs w:val="24"/>
        </w:rPr>
        <w:t>a recent</w:t>
      </w:r>
      <w:r w:rsidR="004A680E">
        <w:rPr>
          <w:rFonts w:ascii="Arial" w:hAnsi="Arial" w:cs="Arial"/>
          <w:sz w:val="24"/>
          <w:szCs w:val="24"/>
        </w:rPr>
        <w:t xml:space="preserve"> </w:t>
      </w:r>
      <w:r w:rsidR="00A35600">
        <w:rPr>
          <w:rFonts w:ascii="Arial" w:hAnsi="Arial" w:cs="Arial"/>
          <w:sz w:val="24"/>
          <w:szCs w:val="24"/>
        </w:rPr>
        <w:t>NALC template version.</w:t>
      </w:r>
    </w:p>
    <w:p w14:paraId="2DDB7E22" w14:textId="77777777" w:rsidR="008414C1" w:rsidRDefault="008414C1" w:rsidP="006A1314">
      <w:pPr>
        <w:pStyle w:val="NoSpacing"/>
        <w:rPr>
          <w:rFonts w:ascii="Arial" w:hAnsi="Arial" w:cs="Arial"/>
          <w:sz w:val="24"/>
          <w:szCs w:val="24"/>
        </w:rPr>
      </w:pPr>
    </w:p>
    <w:p w14:paraId="42B93D3A" w14:textId="3BD5BE1D" w:rsidR="00C36E78" w:rsidRDefault="004A680E" w:rsidP="006A1314">
      <w:pPr>
        <w:pStyle w:val="NoSpacing"/>
        <w:rPr>
          <w:rFonts w:ascii="Arial" w:hAnsi="Arial" w:cs="Arial"/>
          <w:sz w:val="24"/>
          <w:szCs w:val="24"/>
        </w:rPr>
      </w:pPr>
      <w:r>
        <w:rPr>
          <w:rFonts w:ascii="Arial" w:hAnsi="Arial" w:cs="Arial"/>
          <w:sz w:val="24"/>
          <w:szCs w:val="24"/>
        </w:rPr>
        <w:t>T</w:t>
      </w:r>
      <w:r w:rsidR="00095457">
        <w:rPr>
          <w:rFonts w:ascii="Arial" w:hAnsi="Arial" w:cs="Arial"/>
          <w:sz w:val="24"/>
          <w:szCs w:val="24"/>
        </w:rPr>
        <w:t>he</w:t>
      </w:r>
      <w:r w:rsidR="008E0D82">
        <w:rPr>
          <w:rFonts w:ascii="Arial" w:hAnsi="Arial" w:cs="Arial"/>
          <w:sz w:val="24"/>
          <w:szCs w:val="24"/>
        </w:rPr>
        <w:t xml:space="preserve"> l</w:t>
      </w:r>
      <w:r w:rsidR="006933EC" w:rsidRPr="00865B02">
        <w:rPr>
          <w:rFonts w:ascii="Arial" w:hAnsi="Arial" w:cs="Arial"/>
          <w:sz w:val="24"/>
          <w:szCs w:val="24"/>
        </w:rPr>
        <w:t>imits</w:t>
      </w:r>
      <w:r w:rsidR="008E0D82">
        <w:rPr>
          <w:rFonts w:ascii="Arial" w:hAnsi="Arial" w:cs="Arial"/>
          <w:sz w:val="24"/>
          <w:szCs w:val="24"/>
        </w:rPr>
        <w:t xml:space="preserve"> between the two documents</w:t>
      </w:r>
      <w:r w:rsidR="00546572">
        <w:rPr>
          <w:rFonts w:ascii="Arial" w:hAnsi="Arial" w:cs="Arial"/>
          <w:sz w:val="24"/>
          <w:szCs w:val="24"/>
        </w:rPr>
        <w:t xml:space="preserve"> are </w:t>
      </w:r>
      <w:r w:rsidR="00D43298">
        <w:rPr>
          <w:rFonts w:ascii="Arial" w:hAnsi="Arial" w:cs="Arial"/>
          <w:sz w:val="24"/>
          <w:szCs w:val="24"/>
        </w:rPr>
        <w:t xml:space="preserve">not </w:t>
      </w:r>
      <w:r w:rsidR="00546572">
        <w:rPr>
          <w:rFonts w:ascii="Arial" w:hAnsi="Arial" w:cs="Arial"/>
          <w:sz w:val="24"/>
          <w:szCs w:val="24"/>
        </w:rPr>
        <w:t>consistent.</w:t>
      </w:r>
    </w:p>
    <w:p w14:paraId="7B5AAEB8" w14:textId="77777777" w:rsidR="006F2B5B" w:rsidRDefault="006F2B5B" w:rsidP="006A1314">
      <w:pPr>
        <w:pStyle w:val="NoSpacing"/>
        <w:rPr>
          <w:rFonts w:ascii="Arial" w:hAnsi="Arial" w:cs="Arial"/>
          <w:sz w:val="24"/>
          <w:szCs w:val="24"/>
        </w:rPr>
      </w:pPr>
    </w:p>
    <w:p w14:paraId="6B78AA23" w14:textId="31A84CE0" w:rsidR="000A67BA" w:rsidRDefault="000A67BA" w:rsidP="006A1314">
      <w:pPr>
        <w:pStyle w:val="NoSpacing"/>
        <w:rPr>
          <w:rFonts w:ascii="Arial" w:hAnsi="Arial" w:cs="Arial"/>
          <w:sz w:val="24"/>
          <w:szCs w:val="24"/>
        </w:rPr>
      </w:pPr>
      <w:r>
        <w:rPr>
          <w:rFonts w:ascii="Arial" w:hAnsi="Arial" w:cs="Arial"/>
          <w:sz w:val="24"/>
          <w:szCs w:val="24"/>
        </w:rPr>
        <w:t xml:space="preserve">The </w:t>
      </w:r>
      <w:r w:rsidR="009510EF">
        <w:rPr>
          <w:rFonts w:ascii="Arial" w:hAnsi="Arial" w:cs="Arial"/>
          <w:sz w:val="24"/>
          <w:szCs w:val="24"/>
        </w:rPr>
        <w:t>following financial process is in place:</w:t>
      </w:r>
    </w:p>
    <w:p w14:paraId="5058978C" w14:textId="72E55B7F" w:rsidR="009510EF" w:rsidRDefault="00554DC7" w:rsidP="009510EF">
      <w:pPr>
        <w:pStyle w:val="NoSpacing"/>
        <w:numPr>
          <w:ilvl w:val="0"/>
          <w:numId w:val="36"/>
        </w:numPr>
        <w:ind w:left="426" w:hanging="426"/>
        <w:rPr>
          <w:rFonts w:ascii="Arial" w:hAnsi="Arial" w:cs="Arial"/>
          <w:sz w:val="24"/>
          <w:szCs w:val="24"/>
        </w:rPr>
      </w:pPr>
      <w:r>
        <w:rPr>
          <w:rFonts w:ascii="Arial" w:hAnsi="Arial" w:cs="Arial"/>
          <w:sz w:val="24"/>
          <w:szCs w:val="24"/>
        </w:rPr>
        <w:t xml:space="preserve">The Clerk/RFO is responsible for financial </w:t>
      </w:r>
      <w:proofErr w:type="gramStart"/>
      <w:r>
        <w:rPr>
          <w:rFonts w:ascii="Arial" w:hAnsi="Arial" w:cs="Arial"/>
          <w:sz w:val="24"/>
          <w:szCs w:val="24"/>
        </w:rPr>
        <w:t>transactions;</w:t>
      </w:r>
      <w:proofErr w:type="gramEnd"/>
    </w:p>
    <w:p w14:paraId="22C65DAB" w14:textId="4155B1B0" w:rsidR="00554DC7" w:rsidRDefault="00554DC7" w:rsidP="009510EF">
      <w:pPr>
        <w:pStyle w:val="NoSpacing"/>
        <w:numPr>
          <w:ilvl w:val="0"/>
          <w:numId w:val="36"/>
        </w:numPr>
        <w:ind w:left="426" w:hanging="426"/>
        <w:rPr>
          <w:rFonts w:ascii="Arial" w:hAnsi="Arial" w:cs="Arial"/>
          <w:sz w:val="24"/>
          <w:szCs w:val="24"/>
        </w:rPr>
      </w:pPr>
      <w:r>
        <w:rPr>
          <w:rFonts w:ascii="Arial" w:hAnsi="Arial" w:cs="Arial"/>
          <w:sz w:val="24"/>
          <w:szCs w:val="24"/>
        </w:rPr>
        <w:t xml:space="preserve">Invoices are verified for accuracy </w:t>
      </w:r>
      <w:r w:rsidR="00B938CB">
        <w:rPr>
          <w:rFonts w:ascii="Arial" w:hAnsi="Arial" w:cs="Arial"/>
          <w:sz w:val="24"/>
          <w:szCs w:val="24"/>
        </w:rPr>
        <w:t xml:space="preserve">at each Council </w:t>
      </w:r>
      <w:proofErr w:type="gramStart"/>
      <w:r w:rsidR="00B938CB">
        <w:rPr>
          <w:rFonts w:ascii="Arial" w:hAnsi="Arial" w:cs="Arial"/>
          <w:sz w:val="24"/>
          <w:szCs w:val="24"/>
        </w:rPr>
        <w:t>meeting</w:t>
      </w:r>
      <w:r>
        <w:rPr>
          <w:rFonts w:ascii="Arial" w:hAnsi="Arial" w:cs="Arial"/>
          <w:sz w:val="24"/>
          <w:szCs w:val="24"/>
        </w:rPr>
        <w:t>;</w:t>
      </w:r>
      <w:proofErr w:type="gramEnd"/>
    </w:p>
    <w:p w14:paraId="2F7DC200" w14:textId="7A37797A" w:rsidR="00554DC7" w:rsidRDefault="00F70B58" w:rsidP="009510EF">
      <w:pPr>
        <w:pStyle w:val="NoSpacing"/>
        <w:numPr>
          <w:ilvl w:val="0"/>
          <w:numId w:val="36"/>
        </w:numPr>
        <w:ind w:left="426" w:hanging="426"/>
        <w:rPr>
          <w:rFonts w:ascii="Arial" w:hAnsi="Arial" w:cs="Arial"/>
          <w:sz w:val="24"/>
          <w:szCs w:val="24"/>
        </w:rPr>
      </w:pPr>
      <w:r>
        <w:rPr>
          <w:rFonts w:ascii="Arial" w:hAnsi="Arial" w:cs="Arial"/>
          <w:sz w:val="24"/>
          <w:szCs w:val="24"/>
        </w:rPr>
        <w:t xml:space="preserve">Invoices are </w:t>
      </w:r>
      <w:r w:rsidR="00427DAB">
        <w:rPr>
          <w:rFonts w:ascii="Arial" w:hAnsi="Arial" w:cs="Arial"/>
          <w:sz w:val="24"/>
          <w:szCs w:val="24"/>
        </w:rPr>
        <w:t xml:space="preserve">printed and </w:t>
      </w:r>
      <w:proofErr w:type="gramStart"/>
      <w:r w:rsidR="00427DAB">
        <w:rPr>
          <w:rFonts w:ascii="Arial" w:hAnsi="Arial" w:cs="Arial"/>
          <w:sz w:val="24"/>
          <w:szCs w:val="24"/>
        </w:rPr>
        <w:t>filed</w:t>
      </w:r>
      <w:r w:rsidR="001B72BC">
        <w:rPr>
          <w:rFonts w:ascii="Arial" w:hAnsi="Arial" w:cs="Arial"/>
          <w:sz w:val="24"/>
          <w:szCs w:val="24"/>
        </w:rPr>
        <w:t>;</w:t>
      </w:r>
      <w:proofErr w:type="gramEnd"/>
    </w:p>
    <w:p w14:paraId="0014900D" w14:textId="49F27D32" w:rsidR="004465B2" w:rsidRPr="00956FCB" w:rsidRDefault="00F123A7" w:rsidP="009510EF">
      <w:pPr>
        <w:pStyle w:val="NoSpacing"/>
        <w:numPr>
          <w:ilvl w:val="0"/>
          <w:numId w:val="36"/>
        </w:numPr>
        <w:ind w:left="426" w:hanging="426"/>
        <w:rPr>
          <w:rFonts w:ascii="Arial" w:hAnsi="Arial" w:cs="Arial"/>
          <w:sz w:val="24"/>
          <w:szCs w:val="24"/>
        </w:rPr>
      </w:pPr>
      <w:r w:rsidRPr="00956FCB">
        <w:rPr>
          <w:rFonts w:ascii="Arial" w:eastAsia="Arial" w:hAnsi="Arial" w:cs="Arial"/>
          <w:sz w:val="24"/>
          <w:szCs w:val="24"/>
        </w:rPr>
        <w:t xml:space="preserve">Financial paperwork </w:t>
      </w:r>
      <w:r w:rsidR="00B938CB">
        <w:rPr>
          <w:rFonts w:ascii="Arial" w:eastAsia="Arial" w:hAnsi="Arial" w:cs="Arial"/>
          <w:sz w:val="24"/>
          <w:szCs w:val="24"/>
        </w:rPr>
        <w:t xml:space="preserve">is </w:t>
      </w:r>
      <w:r w:rsidRPr="00956FCB">
        <w:rPr>
          <w:rFonts w:ascii="Arial" w:eastAsia="Arial" w:hAnsi="Arial" w:cs="Arial"/>
          <w:sz w:val="24"/>
          <w:szCs w:val="24"/>
        </w:rPr>
        <w:t xml:space="preserve">circulated before each </w:t>
      </w:r>
      <w:proofErr w:type="gramStart"/>
      <w:r w:rsidRPr="00956FCB">
        <w:rPr>
          <w:rFonts w:ascii="Arial" w:eastAsia="Arial" w:hAnsi="Arial" w:cs="Arial"/>
          <w:sz w:val="24"/>
          <w:szCs w:val="24"/>
        </w:rPr>
        <w:t>meeting</w:t>
      </w:r>
      <w:proofErr w:type="gramEnd"/>
      <w:r w:rsidRPr="00956FCB">
        <w:rPr>
          <w:rFonts w:ascii="Arial" w:eastAsia="Arial" w:hAnsi="Arial" w:cs="Arial"/>
          <w:sz w:val="24"/>
          <w:szCs w:val="24"/>
        </w:rPr>
        <w:t xml:space="preserve"> and </w:t>
      </w:r>
      <w:r w:rsidR="00B938CB">
        <w:rPr>
          <w:rFonts w:ascii="Arial" w:eastAsia="Arial" w:hAnsi="Arial" w:cs="Arial"/>
          <w:sz w:val="24"/>
          <w:szCs w:val="24"/>
        </w:rPr>
        <w:t xml:space="preserve">it is </w:t>
      </w:r>
      <w:r w:rsidRPr="00956FCB">
        <w:rPr>
          <w:rFonts w:ascii="Arial" w:eastAsia="Arial" w:hAnsi="Arial" w:cs="Arial"/>
          <w:sz w:val="24"/>
          <w:szCs w:val="24"/>
        </w:rPr>
        <w:t xml:space="preserve">verified </w:t>
      </w:r>
      <w:r w:rsidR="00B938CB">
        <w:rPr>
          <w:rFonts w:ascii="Arial" w:eastAsia="Arial" w:hAnsi="Arial" w:cs="Arial"/>
          <w:sz w:val="24"/>
          <w:szCs w:val="24"/>
        </w:rPr>
        <w:t xml:space="preserve">as accurate </w:t>
      </w:r>
      <w:r w:rsidRPr="00956FCB">
        <w:rPr>
          <w:rFonts w:ascii="Arial" w:eastAsia="Arial" w:hAnsi="Arial" w:cs="Arial"/>
          <w:sz w:val="24"/>
          <w:szCs w:val="24"/>
        </w:rPr>
        <w:t xml:space="preserve">at each </w:t>
      </w:r>
      <w:proofErr w:type="gramStart"/>
      <w:r w:rsidRPr="00956FCB">
        <w:rPr>
          <w:rFonts w:ascii="Arial" w:eastAsia="Arial" w:hAnsi="Arial" w:cs="Arial"/>
          <w:sz w:val="24"/>
          <w:szCs w:val="24"/>
        </w:rPr>
        <w:t>meeting</w:t>
      </w:r>
      <w:r w:rsidR="004465B2" w:rsidRPr="00956FCB">
        <w:rPr>
          <w:rFonts w:ascii="Arial" w:hAnsi="Arial" w:cs="Arial"/>
          <w:sz w:val="24"/>
          <w:szCs w:val="24"/>
        </w:rPr>
        <w:t>;</w:t>
      </w:r>
      <w:proofErr w:type="gramEnd"/>
    </w:p>
    <w:p w14:paraId="68825898" w14:textId="2BFC1093" w:rsidR="001B72BC" w:rsidRDefault="001B72BC" w:rsidP="009510EF">
      <w:pPr>
        <w:pStyle w:val="NoSpacing"/>
        <w:numPr>
          <w:ilvl w:val="0"/>
          <w:numId w:val="36"/>
        </w:numPr>
        <w:ind w:left="426" w:hanging="426"/>
        <w:rPr>
          <w:rFonts w:ascii="Arial" w:hAnsi="Arial" w:cs="Arial"/>
          <w:sz w:val="24"/>
          <w:szCs w:val="24"/>
        </w:rPr>
      </w:pPr>
      <w:r>
        <w:rPr>
          <w:rFonts w:ascii="Arial" w:hAnsi="Arial" w:cs="Arial"/>
          <w:sz w:val="24"/>
          <w:szCs w:val="24"/>
        </w:rPr>
        <w:t xml:space="preserve">All payments are reported to Full Council for </w:t>
      </w:r>
      <w:proofErr w:type="gramStart"/>
      <w:r>
        <w:rPr>
          <w:rFonts w:ascii="Arial" w:hAnsi="Arial" w:cs="Arial"/>
          <w:sz w:val="24"/>
          <w:szCs w:val="24"/>
        </w:rPr>
        <w:t>approval;</w:t>
      </w:r>
      <w:proofErr w:type="gramEnd"/>
    </w:p>
    <w:p w14:paraId="0138FCC1" w14:textId="3E4D88F5" w:rsidR="001B72BC" w:rsidRDefault="001B72BC" w:rsidP="009510EF">
      <w:pPr>
        <w:pStyle w:val="NoSpacing"/>
        <w:numPr>
          <w:ilvl w:val="0"/>
          <w:numId w:val="36"/>
        </w:numPr>
        <w:ind w:left="426" w:hanging="426"/>
        <w:rPr>
          <w:rFonts w:ascii="Arial" w:hAnsi="Arial" w:cs="Arial"/>
          <w:sz w:val="24"/>
          <w:szCs w:val="24"/>
        </w:rPr>
      </w:pPr>
      <w:r>
        <w:rPr>
          <w:rFonts w:ascii="Arial" w:hAnsi="Arial" w:cs="Arial"/>
          <w:sz w:val="24"/>
          <w:szCs w:val="24"/>
        </w:rPr>
        <w:t xml:space="preserve">Payments are authorised by Full Council and </w:t>
      </w:r>
      <w:proofErr w:type="spellStart"/>
      <w:proofErr w:type="gramStart"/>
      <w:r>
        <w:rPr>
          <w:rFonts w:ascii="Arial" w:hAnsi="Arial" w:cs="Arial"/>
          <w:sz w:val="24"/>
          <w:szCs w:val="24"/>
        </w:rPr>
        <w:t>minuted</w:t>
      </w:r>
      <w:proofErr w:type="spellEnd"/>
      <w:r w:rsidR="00883E7C">
        <w:rPr>
          <w:rFonts w:ascii="Arial" w:hAnsi="Arial" w:cs="Arial"/>
          <w:sz w:val="24"/>
          <w:szCs w:val="24"/>
        </w:rPr>
        <w:t>;</w:t>
      </w:r>
      <w:proofErr w:type="gramEnd"/>
      <w:r w:rsidR="00552CEB">
        <w:rPr>
          <w:rFonts w:ascii="Arial" w:hAnsi="Arial" w:cs="Arial"/>
          <w:sz w:val="24"/>
          <w:szCs w:val="24"/>
        </w:rPr>
        <w:t xml:space="preserve"> </w:t>
      </w:r>
    </w:p>
    <w:p w14:paraId="4B93D5DB" w14:textId="77777777" w:rsidR="001C7EBD" w:rsidRDefault="00233FE5" w:rsidP="006A1314">
      <w:pPr>
        <w:pStyle w:val="NoSpacing"/>
        <w:numPr>
          <w:ilvl w:val="0"/>
          <w:numId w:val="36"/>
        </w:numPr>
        <w:ind w:left="426" w:hanging="426"/>
        <w:rPr>
          <w:rFonts w:ascii="Arial" w:hAnsi="Arial" w:cs="Arial"/>
          <w:sz w:val="24"/>
          <w:szCs w:val="24"/>
        </w:rPr>
      </w:pPr>
      <w:r w:rsidRPr="00233FE5">
        <w:rPr>
          <w:rFonts w:ascii="Arial" w:hAnsi="Arial" w:cs="Arial"/>
          <w:sz w:val="24"/>
          <w:szCs w:val="24"/>
        </w:rPr>
        <w:t xml:space="preserve">Two Councillors </w:t>
      </w:r>
      <w:r w:rsidR="00F123A7">
        <w:rPr>
          <w:rFonts w:ascii="Arial" w:hAnsi="Arial" w:cs="Arial"/>
          <w:sz w:val="24"/>
          <w:szCs w:val="24"/>
        </w:rPr>
        <w:t xml:space="preserve">approve all </w:t>
      </w:r>
      <w:proofErr w:type="gramStart"/>
      <w:r w:rsidR="00F123A7">
        <w:rPr>
          <w:rFonts w:ascii="Arial" w:hAnsi="Arial" w:cs="Arial"/>
          <w:sz w:val="24"/>
          <w:szCs w:val="24"/>
        </w:rPr>
        <w:t>payments</w:t>
      </w:r>
      <w:r w:rsidR="001C7EBD">
        <w:rPr>
          <w:rFonts w:ascii="Arial" w:hAnsi="Arial" w:cs="Arial"/>
          <w:sz w:val="24"/>
          <w:szCs w:val="24"/>
        </w:rPr>
        <w:t>;</w:t>
      </w:r>
      <w:proofErr w:type="gramEnd"/>
    </w:p>
    <w:p w14:paraId="73104B71" w14:textId="708EAF40" w:rsidR="000A67BA" w:rsidRPr="00956FCB" w:rsidRDefault="001C7EBD" w:rsidP="006A1314">
      <w:pPr>
        <w:pStyle w:val="NoSpacing"/>
        <w:numPr>
          <w:ilvl w:val="0"/>
          <w:numId w:val="36"/>
        </w:numPr>
        <w:ind w:left="426" w:hanging="426"/>
        <w:rPr>
          <w:rFonts w:ascii="Arial" w:hAnsi="Arial" w:cs="Arial"/>
          <w:sz w:val="24"/>
          <w:szCs w:val="24"/>
        </w:rPr>
      </w:pPr>
      <w:r>
        <w:rPr>
          <w:rFonts w:ascii="Arial" w:hAnsi="Arial" w:cs="Arial"/>
          <w:sz w:val="24"/>
          <w:szCs w:val="24"/>
        </w:rPr>
        <w:t>Payments are made by cheque</w:t>
      </w:r>
      <w:r w:rsidR="00956FCB">
        <w:rPr>
          <w:rFonts w:ascii="Arial" w:hAnsi="Arial" w:cs="Arial"/>
          <w:sz w:val="24"/>
          <w:szCs w:val="24"/>
        </w:rPr>
        <w:t>.</w:t>
      </w:r>
    </w:p>
    <w:p w14:paraId="1BFB4E69" w14:textId="77777777" w:rsidR="00956FCB" w:rsidRDefault="00956FCB" w:rsidP="006A1314">
      <w:pPr>
        <w:pStyle w:val="NoSpacing"/>
        <w:rPr>
          <w:rFonts w:ascii="Arial" w:hAnsi="Arial" w:cs="Arial"/>
          <w:sz w:val="24"/>
          <w:szCs w:val="24"/>
        </w:rPr>
      </w:pPr>
    </w:p>
    <w:p w14:paraId="1E493301" w14:textId="3F0ACA2F" w:rsidR="000C21AC" w:rsidRPr="007475A7" w:rsidRDefault="009B2950" w:rsidP="006A1314">
      <w:pPr>
        <w:pStyle w:val="NoSpacing"/>
        <w:rPr>
          <w:rFonts w:ascii="Arial" w:hAnsi="Arial" w:cs="Arial"/>
          <w:sz w:val="24"/>
          <w:szCs w:val="24"/>
        </w:rPr>
      </w:pPr>
      <w:r w:rsidRPr="007475A7">
        <w:rPr>
          <w:rFonts w:ascii="Arial" w:hAnsi="Arial" w:cs="Arial"/>
          <w:sz w:val="24"/>
          <w:szCs w:val="24"/>
        </w:rPr>
        <w:t xml:space="preserve">There is </w:t>
      </w:r>
      <w:r w:rsidR="006C32B5" w:rsidRPr="007475A7">
        <w:rPr>
          <w:rFonts w:ascii="Arial" w:hAnsi="Arial" w:cs="Arial"/>
          <w:sz w:val="24"/>
          <w:szCs w:val="24"/>
        </w:rPr>
        <w:t xml:space="preserve">appropriate </w:t>
      </w:r>
      <w:r w:rsidR="00EE5183" w:rsidRPr="007475A7">
        <w:rPr>
          <w:rFonts w:ascii="Arial" w:hAnsi="Arial" w:cs="Arial"/>
          <w:sz w:val="24"/>
          <w:szCs w:val="24"/>
        </w:rPr>
        <w:t>segregation</w:t>
      </w:r>
      <w:r w:rsidRPr="007475A7">
        <w:rPr>
          <w:rFonts w:ascii="Arial" w:hAnsi="Arial" w:cs="Arial"/>
          <w:sz w:val="24"/>
          <w:szCs w:val="24"/>
        </w:rPr>
        <w:t xml:space="preserve"> in place</w:t>
      </w:r>
      <w:r w:rsidR="0040627A" w:rsidRPr="007475A7">
        <w:rPr>
          <w:rFonts w:ascii="Arial" w:hAnsi="Arial" w:cs="Arial"/>
          <w:sz w:val="24"/>
          <w:szCs w:val="24"/>
        </w:rPr>
        <w:t>.</w:t>
      </w:r>
    </w:p>
    <w:p w14:paraId="387410E6" w14:textId="77777777" w:rsidR="00A342BE" w:rsidRPr="007475A7" w:rsidRDefault="00A342BE" w:rsidP="006A1314">
      <w:pPr>
        <w:pStyle w:val="NoSpacing"/>
        <w:rPr>
          <w:rFonts w:ascii="Arial" w:hAnsi="Arial" w:cs="Arial"/>
          <w:sz w:val="24"/>
          <w:szCs w:val="24"/>
        </w:rPr>
      </w:pPr>
    </w:p>
    <w:p w14:paraId="252FCFE8" w14:textId="09A56040" w:rsidR="005A4C6E" w:rsidRPr="00580D39" w:rsidRDefault="00766325" w:rsidP="001D57FB">
      <w:pPr>
        <w:rPr>
          <w:rFonts w:ascii="Arial" w:hAnsi="Arial" w:cs="Arial"/>
          <w:b/>
          <w:bCs/>
        </w:rPr>
      </w:pPr>
      <w:r>
        <w:rPr>
          <w:rFonts w:ascii="Arial" w:hAnsi="Arial" w:cs="Arial"/>
        </w:rPr>
        <w:t>V</w:t>
      </w:r>
      <w:r w:rsidR="00A342BE" w:rsidRPr="005D5AA2">
        <w:rPr>
          <w:rFonts w:ascii="Arial" w:hAnsi="Arial" w:cs="Arial"/>
        </w:rPr>
        <w:t xml:space="preserve">AT </w:t>
      </w:r>
      <w:r w:rsidR="00EB1C08">
        <w:rPr>
          <w:rFonts w:ascii="Arial" w:hAnsi="Arial" w:cs="Arial"/>
        </w:rPr>
        <w:t>is</w:t>
      </w:r>
      <w:r w:rsidR="002627B5">
        <w:rPr>
          <w:rFonts w:ascii="Arial" w:hAnsi="Arial" w:cs="Arial"/>
        </w:rPr>
        <w:t xml:space="preserve"> </w:t>
      </w:r>
      <w:r w:rsidR="002A01EC">
        <w:rPr>
          <w:rFonts w:ascii="Arial" w:hAnsi="Arial" w:cs="Arial"/>
        </w:rPr>
        <w:t xml:space="preserve">claimed </w:t>
      </w:r>
      <w:r w:rsidR="00552CEB">
        <w:rPr>
          <w:rFonts w:ascii="Arial" w:hAnsi="Arial" w:cs="Arial"/>
        </w:rPr>
        <w:t>annually</w:t>
      </w:r>
      <w:r w:rsidR="002627B5">
        <w:rPr>
          <w:rFonts w:ascii="Arial" w:hAnsi="Arial" w:cs="Arial"/>
        </w:rPr>
        <w:t xml:space="preserve">. </w:t>
      </w:r>
      <w:r w:rsidR="001C7EBD">
        <w:rPr>
          <w:rFonts w:ascii="Arial" w:hAnsi="Arial" w:cs="Arial"/>
        </w:rPr>
        <w:t xml:space="preserve">The Council undertook a major play area refurbishment </w:t>
      </w:r>
      <w:r w:rsidR="009A4937">
        <w:rPr>
          <w:rFonts w:ascii="Arial" w:hAnsi="Arial" w:cs="Arial"/>
        </w:rPr>
        <w:t>in the previous year and the VAT claim for 2024/25 amounted to £14,663.70. This was received in April 2025.</w:t>
      </w:r>
    </w:p>
    <w:p w14:paraId="610B80F5" w14:textId="77777777" w:rsidR="00980284" w:rsidRDefault="00980284" w:rsidP="006A1314">
      <w:pPr>
        <w:pStyle w:val="NoSpacing"/>
        <w:rPr>
          <w:rFonts w:ascii="Arial" w:hAnsi="Arial" w:cs="Arial"/>
          <w:sz w:val="24"/>
          <w:szCs w:val="24"/>
        </w:rPr>
      </w:pPr>
    </w:p>
    <w:p w14:paraId="611DB166" w14:textId="77777777" w:rsidR="00AA26E6" w:rsidRPr="00667492" w:rsidRDefault="00AA26E6" w:rsidP="00AA26E6">
      <w:pPr>
        <w:pStyle w:val="NoSpacing"/>
        <w:rPr>
          <w:rFonts w:ascii="Arial" w:hAnsi="Arial" w:cs="Arial"/>
          <w:b/>
          <w:bCs/>
          <w:sz w:val="24"/>
          <w:szCs w:val="24"/>
        </w:rPr>
      </w:pPr>
      <w:r w:rsidRPr="009A6D12">
        <w:rPr>
          <w:rFonts w:ascii="Arial" w:hAnsi="Arial" w:cs="Arial"/>
          <w:b/>
          <w:bCs/>
          <w:sz w:val="24"/>
          <w:szCs w:val="24"/>
          <w:highlight w:val="yellow"/>
        </w:rPr>
        <w:t>The Council has met this control objective.</w:t>
      </w:r>
    </w:p>
    <w:p w14:paraId="2B371E49" w14:textId="77777777" w:rsidR="00476346" w:rsidRDefault="00476346" w:rsidP="006A1314">
      <w:pPr>
        <w:pStyle w:val="NoSpacing"/>
        <w:rPr>
          <w:rFonts w:ascii="Arial" w:hAnsi="Arial" w:cs="Arial"/>
          <w:sz w:val="24"/>
          <w:szCs w:val="24"/>
        </w:rPr>
      </w:pPr>
    </w:p>
    <w:p w14:paraId="0A176E56" w14:textId="3CC3F606" w:rsidR="007A4C34" w:rsidRPr="00AC5666" w:rsidRDefault="00F9460D" w:rsidP="006A1314">
      <w:pPr>
        <w:pStyle w:val="NoSpacing"/>
        <w:rPr>
          <w:rFonts w:ascii="Arial" w:hAnsi="Arial" w:cs="Arial"/>
          <w:b/>
          <w:bCs/>
          <w:sz w:val="24"/>
          <w:szCs w:val="24"/>
        </w:rPr>
      </w:pPr>
      <w:r>
        <w:rPr>
          <w:rFonts w:ascii="Arial" w:hAnsi="Arial" w:cs="Arial"/>
          <w:b/>
          <w:bCs/>
          <w:sz w:val="24"/>
          <w:szCs w:val="24"/>
        </w:rPr>
        <w:t xml:space="preserve">C. </w:t>
      </w:r>
      <w:r w:rsidRPr="00935293">
        <w:rPr>
          <w:rFonts w:ascii="Arial" w:hAnsi="Arial" w:cs="Arial"/>
          <w:b/>
          <w:bCs/>
          <w:sz w:val="24"/>
          <w:szCs w:val="24"/>
        </w:rPr>
        <w:t>This authority assessed the significant risks to achieving its objectives and reviewed the adequacy of arrangements to manage these</w:t>
      </w:r>
      <w:r w:rsidR="000166BA" w:rsidRPr="00AC5666">
        <w:rPr>
          <w:rFonts w:ascii="Arial" w:hAnsi="Arial" w:cs="Arial"/>
          <w:b/>
          <w:bCs/>
          <w:sz w:val="24"/>
          <w:szCs w:val="24"/>
        </w:rPr>
        <w:t>.</w:t>
      </w:r>
    </w:p>
    <w:p w14:paraId="0BE88E49" w14:textId="77777777" w:rsidR="007A4C34" w:rsidRDefault="007A4C34" w:rsidP="006A1314">
      <w:pPr>
        <w:pStyle w:val="NoSpacing"/>
        <w:rPr>
          <w:rFonts w:ascii="Arial" w:hAnsi="Arial" w:cs="Arial"/>
          <w:sz w:val="24"/>
          <w:szCs w:val="24"/>
        </w:rPr>
      </w:pPr>
    </w:p>
    <w:p w14:paraId="03205C76" w14:textId="0164607B" w:rsidR="0056305F" w:rsidRPr="00EE0AB8" w:rsidRDefault="0056305F" w:rsidP="0056305F">
      <w:pPr>
        <w:pStyle w:val="NoSpacing"/>
        <w:rPr>
          <w:rFonts w:ascii="Arial" w:hAnsi="Arial" w:cs="Arial"/>
          <w:b/>
          <w:bCs/>
          <w:sz w:val="24"/>
          <w:szCs w:val="24"/>
        </w:rPr>
      </w:pPr>
      <w:r w:rsidRPr="00EE0AB8">
        <w:rPr>
          <w:rFonts w:ascii="Arial" w:hAnsi="Arial" w:cs="Arial"/>
          <w:sz w:val="24"/>
          <w:szCs w:val="24"/>
        </w:rPr>
        <w:t xml:space="preserve">The Council has a Risk </w:t>
      </w:r>
      <w:r w:rsidR="00E972F1">
        <w:rPr>
          <w:rFonts w:ascii="Arial" w:hAnsi="Arial" w:cs="Arial"/>
          <w:sz w:val="24"/>
          <w:szCs w:val="24"/>
        </w:rPr>
        <w:t>Assessment</w:t>
      </w:r>
      <w:r w:rsidRPr="00EE0AB8">
        <w:rPr>
          <w:rFonts w:ascii="Arial" w:hAnsi="Arial" w:cs="Arial"/>
          <w:sz w:val="24"/>
          <w:szCs w:val="24"/>
        </w:rPr>
        <w:t xml:space="preserve"> in place</w:t>
      </w:r>
      <w:r w:rsidR="00E972F1">
        <w:rPr>
          <w:rFonts w:ascii="Arial" w:hAnsi="Arial" w:cs="Arial"/>
          <w:sz w:val="24"/>
          <w:szCs w:val="24"/>
        </w:rPr>
        <w:t xml:space="preserve"> </w:t>
      </w:r>
      <w:r w:rsidR="00121A6C">
        <w:rPr>
          <w:rFonts w:ascii="Arial" w:hAnsi="Arial" w:cs="Arial"/>
          <w:sz w:val="24"/>
          <w:szCs w:val="24"/>
        </w:rPr>
        <w:t>which has been reviewed during the year</w:t>
      </w:r>
      <w:r w:rsidR="009A4937">
        <w:rPr>
          <w:rFonts w:ascii="Arial" w:hAnsi="Arial" w:cs="Arial"/>
          <w:sz w:val="24"/>
          <w:szCs w:val="24"/>
        </w:rPr>
        <w:t>.</w:t>
      </w:r>
    </w:p>
    <w:p w14:paraId="307F8464" w14:textId="77777777" w:rsidR="005A0A81" w:rsidRPr="00194E73" w:rsidRDefault="005A0A81" w:rsidP="006A1314">
      <w:pPr>
        <w:pStyle w:val="NoSpacing"/>
        <w:rPr>
          <w:rFonts w:ascii="Arial" w:hAnsi="Arial" w:cs="Arial"/>
          <w:sz w:val="24"/>
          <w:szCs w:val="24"/>
        </w:rPr>
      </w:pPr>
    </w:p>
    <w:p w14:paraId="00DA2564" w14:textId="5C6863F6" w:rsidR="00E6469F" w:rsidRDefault="00BC15CE" w:rsidP="006A1314">
      <w:pPr>
        <w:pStyle w:val="NoSpacing"/>
        <w:rPr>
          <w:rFonts w:ascii="Arial" w:hAnsi="Arial" w:cs="Arial"/>
          <w:sz w:val="24"/>
        </w:rPr>
      </w:pPr>
      <w:r w:rsidRPr="00194E73">
        <w:rPr>
          <w:rFonts w:ascii="Arial" w:hAnsi="Arial" w:cs="Arial"/>
          <w:sz w:val="24"/>
          <w:szCs w:val="24"/>
        </w:rPr>
        <w:t xml:space="preserve">The </w:t>
      </w:r>
      <w:r w:rsidR="00A702F7" w:rsidRPr="00194E73">
        <w:rPr>
          <w:rFonts w:ascii="Arial" w:hAnsi="Arial" w:cs="Arial"/>
          <w:sz w:val="24"/>
          <w:szCs w:val="24"/>
        </w:rPr>
        <w:t xml:space="preserve">Council is </w:t>
      </w:r>
      <w:r w:rsidR="00A702F7" w:rsidRPr="00194E73">
        <w:rPr>
          <w:rFonts w:ascii="Arial" w:hAnsi="Arial" w:cs="Arial"/>
          <w:sz w:val="24"/>
        </w:rPr>
        <w:t xml:space="preserve">insured </w:t>
      </w:r>
      <w:r w:rsidR="005C321C" w:rsidRPr="00194E73">
        <w:rPr>
          <w:rFonts w:ascii="Arial" w:hAnsi="Arial" w:cs="Arial"/>
          <w:sz w:val="24"/>
        </w:rPr>
        <w:t xml:space="preserve">with </w:t>
      </w:r>
      <w:r w:rsidR="00DC26AB">
        <w:rPr>
          <w:rFonts w:ascii="Arial" w:hAnsi="Arial" w:cs="Arial"/>
          <w:sz w:val="24"/>
        </w:rPr>
        <w:t>Zurich.</w:t>
      </w:r>
      <w:r w:rsidR="009550F5" w:rsidRPr="00194E73">
        <w:rPr>
          <w:rFonts w:ascii="Arial" w:hAnsi="Arial" w:cs="Arial"/>
          <w:sz w:val="24"/>
        </w:rPr>
        <w:t xml:space="preserve"> </w:t>
      </w:r>
      <w:r w:rsidR="00BD5E69">
        <w:rPr>
          <w:rFonts w:ascii="Arial" w:hAnsi="Arial" w:cs="Arial"/>
          <w:sz w:val="24"/>
        </w:rPr>
        <w:t>Policy Number</w:t>
      </w:r>
      <w:r w:rsidR="00DC26AB">
        <w:rPr>
          <w:rFonts w:ascii="Arial" w:hAnsi="Arial" w:cs="Arial"/>
          <w:sz w:val="24"/>
        </w:rPr>
        <w:t xml:space="preserve"> </w:t>
      </w:r>
      <w:r w:rsidR="00DC26AB" w:rsidRPr="00DC26AB">
        <w:rPr>
          <w:rFonts w:ascii="Arial" w:hAnsi="Arial" w:cs="Arial"/>
          <w:sz w:val="24"/>
        </w:rPr>
        <w:t>YLL-2720866393</w:t>
      </w:r>
      <w:r w:rsidR="00BD5E69">
        <w:rPr>
          <w:rFonts w:ascii="Arial" w:hAnsi="Arial" w:cs="Arial"/>
          <w:sz w:val="24"/>
        </w:rPr>
        <w:t xml:space="preserve">. </w:t>
      </w:r>
      <w:r w:rsidR="00105C6B">
        <w:rPr>
          <w:rFonts w:ascii="Arial" w:hAnsi="Arial" w:cs="Arial"/>
          <w:sz w:val="24"/>
        </w:rPr>
        <w:t xml:space="preserve">The policy runs from </w:t>
      </w:r>
      <w:r w:rsidR="00067A22">
        <w:rPr>
          <w:rFonts w:ascii="Arial" w:hAnsi="Arial" w:cs="Arial"/>
          <w:sz w:val="24"/>
        </w:rPr>
        <w:t>1</w:t>
      </w:r>
      <w:r w:rsidR="00067A22" w:rsidRPr="00067A22">
        <w:rPr>
          <w:rFonts w:ascii="Arial" w:hAnsi="Arial" w:cs="Arial"/>
          <w:sz w:val="24"/>
          <w:vertAlign w:val="superscript"/>
        </w:rPr>
        <w:t>st</w:t>
      </w:r>
      <w:r w:rsidR="00067A22">
        <w:rPr>
          <w:rFonts w:ascii="Arial" w:hAnsi="Arial" w:cs="Arial"/>
          <w:sz w:val="24"/>
        </w:rPr>
        <w:t xml:space="preserve"> June 2025 to 31</w:t>
      </w:r>
      <w:r w:rsidR="00067A22" w:rsidRPr="00067A22">
        <w:rPr>
          <w:rFonts w:ascii="Arial" w:hAnsi="Arial" w:cs="Arial"/>
          <w:sz w:val="24"/>
          <w:vertAlign w:val="superscript"/>
        </w:rPr>
        <w:t>st</w:t>
      </w:r>
      <w:r w:rsidR="00067A22">
        <w:rPr>
          <w:rFonts w:ascii="Arial" w:hAnsi="Arial" w:cs="Arial"/>
          <w:sz w:val="24"/>
        </w:rPr>
        <w:t xml:space="preserve"> May 2026</w:t>
      </w:r>
      <w:r w:rsidR="00105C6B">
        <w:rPr>
          <w:rFonts w:ascii="Arial" w:hAnsi="Arial" w:cs="Arial"/>
          <w:sz w:val="24"/>
        </w:rPr>
        <w:t xml:space="preserve">. </w:t>
      </w:r>
      <w:r w:rsidR="002F3BD5" w:rsidRPr="00194E73">
        <w:rPr>
          <w:rFonts w:ascii="Arial" w:hAnsi="Arial" w:cs="Arial"/>
          <w:sz w:val="24"/>
        </w:rPr>
        <w:t xml:space="preserve">The policy </w:t>
      </w:r>
      <w:r w:rsidR="00630C09" w:rsidRPr="00194E73">
        <w:rPr>
          <w:rFonts w:ascii="Arial" w:hAnsi="Arial" w:cs="Arial"/>
          <w:sz w:val="24"/>
        </w:rPr>
        <w:t>includes Employers Liability</w:t>
      </w:r>
      <w:r w:rsidR="00D04EFD">
        <w:rPr>
          <w:rFonts w:ascii="Arial" w:hAnsi="Arial" w:cs="Arial"/>
          <w:sz w:val="24"/>
        </w:rPr>
        <w:t xml:space="preserve"> (£10 million)</w:t>
      </w:r>
      <w:r w:rsidR="00067A22">
        <w:rPr>
          <w:rFonts w:ascii="Arial" w:hAnsi="Arial" w:cs="Arial"/>
          <w:sz w:val="24"/>
        </w:rPr>
        <w:t xml:space="preserve">, </w:t>
      </w:r>
      <w:r w:rsidR="00630C09" w:rsidRPr="00194E73">
        <w:rPr>
          <w:rFonts w:ascii="Arial" w:hAnsi="Arial" w:cs="Arial"/>
          <w:sz w:val="24"/>
        </w:rPr>
        <w:t>Public</w:t>
      </w:r>
      <w:r w:rsidR="00D04EFD">
        <w:rPr>
          <w:rFonts w:ascii="Arial" w:hAnsi="Arial" w:cs="Arial"/>
          <w:sz w:val="24"/>
        </w:rPr>
        <w:t xml:space="preserve"> </w:t>
      </w:r>
      <w:r w:rsidR="00630C09" w:rsidRPr="00194E73">
        <w:rPr>
          <w:rFonts w:ascii="Arial" w:hAnsi="Arial" w:cs="Arial"/>
          <w:sz w:val="24"/>
        </w:rPr>
        <w:t>Liability</w:t>
      </w:r>
      <w:r w:rsidR="00067A22">
        <w:rPr>
          <w:rFonts w:ascii="Arial" w:hAnsi="Arial" w:cs="Arial"/>
          <w:sz w:val="24"/>
        </w:rPr>
        <w:t xml:space="preserve"> </w:t>
      </w:r>
      <w:r w:rsidR="00D04EFD">
        <w:rPr>
          <w:rFonts w:ascii="Arial" w:hAnsi="Arial" w:cs="Arial"/>
          <w:sz w:val="24"/>
        </w:rPr>
        <w:t>(£1</w:t>
      </w:r>
      <w:r w:rsidR="006823A4">
        <w:rPr>
          <w:rFonts w:ascii="Arial" w:hAnsi="Arial" w:cs="Arial"/>
          <w:sz w:val="24"/>
        </w:rPr>
        <w:t>2</w:t>
      </w:r>
      <w:r w:rsidR="00D04EFD">
        <w:rPr>
          <w:rFonts w:ascii="Arial" w:hAnsi="Arial" w:cs="Arial"/>
          <w:sz w:val="24"/>
        </w:rPr>
        <w:t xml:space="preserve"> million) </w:t>
      </w:r>
      <w:r w:rsidR="00630C09" w:rsidRPr="00194E73">
        <w:rPr>
          <w:rFonts w:ascii="Arial" w:hAnsi="Arial" w:cs="Arial"/>
          <w:sz w:val="24"/>
        </w:rPr>
        <w:t xml:space="preserve">and </w:t>
      </w:r>
      <w:r w:rsidR="006823A4">
        <w:rPr>
          <w:rFonts w:ascii="Arial" w:hAnsi="Arial" w:cs="Arial"/>
          <w:sz w:val="24"/>
        </w:rPr>
        <w:t xml:space="preserve">a </w:t>
      </w:r>
      <w:r w:rsidR="00314E02">
        <w:rPr>
          <w:rFonts w:ascii="Arial" w:hAnsi="Arial" w:cs="Arial"/>
          <w:sz w:val="24"/>
        </w:rPr>
        <w:t>Fidelity</w:t>
      </w:r>
      <w:r w:rsidR="006823A4">
        <w:rPr>
          <w:rFonts w:ascii="Arial" w:hAnsi="Arial" w:cs="Arial"/>
          <w:sz w:val="24"/>
        </w:rPr>
        <w:t xml:space="preserve"> Guarantee</w:t>
      </w:r>
      <w:r w:rsidR="00D04EFD">
        <w:rPr>
          <w:rFonts w:ascii="Arial" w:hAnsi="Arial" w:cs="Arial"/>
          <w:sz w:val="24"/>
        </w:rPr>
        <w:t xml:space="preserve"> </w:t>
      </w:r>
      <w:r w:rsidR="00630C09" w:rsidRPr="00194E73">
        <w:rPr>
          <w:rFonts w:ascii="Arial" w:hAnsi="Arial" w:cs="Arial"/>
          <w:sz w:val="24"/>
        </w:rPr>
        <w:t>(£</w:t>
      </w:r>
      <w:r w:rsidR="00AD54E0">
        <w:rPr>
          <w:rFonts w:ascii="Arial" w:hAnsi="Arial" w:cs="Arial"/>
          <w:sz w:val="24"/>
        </w:rPr>
        <w:t>5</w:t>
      </w:r>
      <w:r w:rsidR="00D04EFD">
        <w:rPr>
          <w:rFonts w:ascii="Arial" w:hAnsi="Arial" w:cs="Arial"/>
          <w:sz w:val="24"/>
        </w:rPr>
        <w:t>0</w:t>
      </w:r>
      <w:r w:rsidR="00AD54E0">
        <w:rPr>
          <w:rFonts w:ascii="Arial" w:hAnsi="Arial" w:cs="Arial"/>
          <w:sz w:val="24"/>
        </w:rPr>
        <w:t>0</w:t>
      </w:r>
      <w:r w:rsidR="007E525D" w:rsidRPr="00194E73">
        <w:rPr>
          <w:rFonts w:ascii="Arial" w:hAnsi="Arial" w:cs="Arial"/>
          <w:sz w:val="24"/>
        </w:rPr>
        <w:t>k). The Council is adequately insured.</w:t>
      </w:r>
    </w:p>
    <w:p w14:paraId="66AAD797" w14:textId="77777777" w:rsidR="009705C0" w:rsidRPr="002F3BD5" w:rsidRDefault="009705C0" w:rsidP="006A1314">
      <w:pPr>
        <w:pStyle w:val="NoSpacing"/>
        <w:rPr>
          <w:rFonts w:ascii="Arial" w:hAnsi="Arial" w:cs="Arial"/>
          <w:sz w:val="24"/>
        </w:rPr>
      </w:pPr>
    </w:p>
    <w:p w14:paraId="6602F932" w14:textId="4D8D5D58" w:rsidR="00874464" w:rsidRPr="00644EB7" w:rsidRDefault="00B8218A" w:rsidP="00874464">
      <w:pPr>
        <w:pStyle w:val="NoSpacing"/>
        <w:rPr>
          <w:rFonts w:ascii="Arial" w:hAnsi="Arial" w:cs="Arial"/>
          <w:b/>
          <w:bCs/>
          <w:sz w:val="24"/>
          <w:szCs w:val="24"/>
        </w:rPr>
      </w:pPr>
      <w:r w:rsidRPr="00646F81">
        <w:rPr>
          <w:rFonts w:ascii="Arial" w:hAnsi="Arial" w:cs="Arial"/>
          <w:sz w:val="24"/>
          <w:szCs w:val="24"/>
        </w:rPr>
        <w:t xml:space="preserve">The Council has </w:t>
      </w:r>
      <w:r w:rsidR="00EB1C08">
        <w:rPr>
          <w:rFonts w:ascii="Arial" w:hAnsi="Arial" w:cs="Arial"/>
          <w:sz w:val="24"/>
          <w:szCs w:val="24"/>
        </w:rPr>
        <w:t>good</w:t>
      </w:r>
      <w:r w:rsidRPr="00646F81">
        <w:rPr>
          <w:rFonts w:ascii="Arial" w:hAnsi="Arial" w:cs="Arial"/>
          <w:sz w:val="24"/>
          <w:szCs w:val="24"/>
        </w:rPr>
        <w:t xml:space="preserve"> internal controls</w:t>
      </w:r>
      <w:r w:rsidR="00646F81">
        <w:rPr>
          <w:rFonts w:ascii="Arial" w:hAnsi="Arial" w:cs="Arial"/>
          <w:sz w:val="24"/>
          <w:szCs w:val="24"/>
        </w:rPr>
        <w:t xml:space="preserve"> </w:t>
      </w:r>
      <w:r w:rsidRPr="00646F81">
        <w:rPr>
          <w:rFonts w:ascii="Arial" w:hAnsi="Arial" w:cs="Arial"/>
          <w:sz w:val="24"/>
          <w:szCs w:val="24"/>
        </w:rPr>
        <w:t>in place</w:t>
      </w:r>
      <w:r w:rsidR="005F5FDC" w:rsidRPr="00646F81">
        <w:rPr>
          <w:rFonts w:ascii="Arial" w:hAnsi="Arial" w:cs="Arial"/>
          <w:sz w:val="24"/>
          <w:szCs w:val="24"/>
        </w:rPr>
        <w:t xml:space="preserve"> </w:t>
      </w:r>
      <w:r w:rsidR="00314E02">
        <w:rPr>
          <w:rFonts w:ascii="Arial" w:hAnsi="Arial" w:cs="Arial"/>
          <w:sz w:val="24"/>
          <w:szCs w:val="24"/>
        </w:rPr>
        <w:t xml:space="preserve">bearing in mind the size of the Council </w:t>
      </w:r>
      <w:r w:rsidR="005F5FDC" w:rsidRPr="00646F81">
        <w:rPr>
          <w:rFonts w:ascii="Arial" w:hAnsi="Arial" w:cs="Arial"/>
          <w:sz w:val="24"/>
          <w:szCs w:val="24"/>
        </w:rPr>
        <w:t xml:space="preserve">to ensure that it carries out its </w:t>
      </w:r>
      <w:r w:rsidR="007F23D7" w:rsidRPr="00646F81">
        <w:rPr>
          <w:rFonts w:ascii="Arial" w:hAnsi="Arial" w:cs="Arial"/>
          <w:sz w:val="24"/>
          <w:szCs w:val="24"/>
        </w:rPr>
        <w:t>day-to-day</w:t>
      </w:r>
      <w:r w:rsidR="005F5FDC" w:rsidRPr="00646F81">
        <w:rPr>
          <w:rFonts w:ascii="Arial" w:hAnsi="Arial" w:cs="Arial"/>
          <w:sz w:val="24"/>
          <w:szCs w:val="24"/>
        </w:rPr>
        <w:t xml:space="preserve"> business effectively and efficiently</w:t>
      </w:r>
      <w:r w:rsidR="00EB7C92">
        <w:rPr>
          <w:rFonts w:ascii="Arial" w:hAnsi="Arial" w:cs="Arial"/>
          <w:sz w:val="24"/>
          <w:szCs w:val="24"/>
        </w:rPr>
        <w:t>.</w:t>
      </w:r>
      <w:r w:rsidR="00874464">
        <w:rPr>
          <w:rFonts w:ascii="Arial" w:hAnsi="Arial" w:cs="Arial"/>
          <w:sz w:val="24"/>
          <w:szCs w:val="24"/>
        </w:rPr>
        <w:t xml:space="preserve"> </w:t>
      </w:r>
    </w:p>
    <w:p w14:paraId="2E7A6A32" w14:textId="77777777" w:rsidR="00352E9F" w:rsidRDefault="00352E9F" w:rsidP="00D83F41">
      <w:pPr>
        <w:pStyle w:val="NoSpacing"/>
        <w:rPr>
          <w:rFonts w:ascii="Arial" w:hAnsi="Arial" w:cs="Arial"/>
          <w:bCs/>
          <w:sz w:val="24"/>
          <w:szCs w:val="24"/>
        </w:rPr>
      </w:pPr>
    </w:p>
    <w:p w14:paraId="60CFD65A" w14:textId="77777777" w:rsidR="007A5CC9" w:rsidRPr="00667492" w:rsidRDefault="007A5CC9" w:rsidP="007A5CC9">
      <w:pPr>
        <w:pStyle w:val="NoSpacing"/>
        <w:rPr>
          <w:rFonts w:ascii="Arial" w:hAnsi="Arial" w:cs="Arial"/>
          <w:b/>
          <w:bCs/>
          <w:sz w:val="24"/>
          <w:szCs w:val="24"/>
        </w:rPr>
      </w:pPr>
      <w:r w:rsidRPr="009A6D12">
        <w:rPr>
          <w:rFonts w:ascii="Arial" w:hAnsi="Arial" w:cs="Arial"/>
          <w:b/>
          <w:bCs/>
          <w:sz w:val="24"/>
          <w:szCs w:val="24"/>
          <w:highlight w:val="yellow"/>
        </w:rPr>
        <w:t>The Council has met this control objective.</w:t>
      </w:r>
    </w:p>
    <w:p w14:paraId="090A0789" w14:textId="77777777" w:rsidR="007A5CC9" w:rsidRPr="00646F81" w:rsidRDefault="007A5CC9" w:rsidP="00D83F41">
      <w:pPr>
        <w:pStyle w:val="NoSpacing"/>
        <w:rPr>
          <w:rFonts w:ascii="Arial" w:hAnsi="Arial" w:cs="Arial"/>
          <w:bCs/>
          <w:sz w:val="24"/>
          <w:szCs w:val="24"/>
        </w:rPr>
      </w:pPr>
    </w:p>
    <w:p w14:paraId="7E53921F" w14:textId="77DA0FE7" w:rsidR="00AE6F63" w:rsidRPr="00646F81" w:rsidRDefault="007A7A60" w:rsidP="006A1314">
      <w:pPr>
        <w:pStyle w:val="NoSpacing"/>
        <w:rPr>
          <w:rFonts w:ascii="Arial" w:hAnsi="Arial" w:cs="Arial"/>
          <w:b/>
          <w:bCs/>
          <w:sz w:val="24"/>
          <w:szCs w:val="24"/>
        </w:rPr>
      </w:pPr>
      <w:r>
        <w:rPr>
          <w:rFonts w:ascii="Arial" w:hAnsi="Arial" w:cs="Arial"/>
          <w:b/>
          <w:bCs/>
          <w:sz w:val="24"/>
          <w:szCs w:val="24"/>
        </w:rPr>
        <w:t xml:space="preserve">D. </w:t>
      </w:r>
      <w:r w:rsidRPr="00935293">
        <w:rPr>
          <w:rFonts w:ascii="Arial" w:hAnsi="Arial" w:cs="Arial"/>
          <w:b/>
          <w:bCs/>
          <w:sz w:val="24"/>
          <w:szCs w:val="24"/>
        </w:rPr>
        <w:t>The precept or rates requirement resulted from an adequate budgetary process; progress against the budget was regularly monitored; and reserves were appropriate</w:t>
      </w:r>
      <w:r w:rsidR="007B004F" w:rsidRPr="00646F81">
        <w:rPr>
          <w:rFonts w:ascii="Arial" w:hAnsi="Arial" w:cs="Arial"/>
          <w:b/>
          <w:bCs/>
          <w:sz w:val="24"/>
          <w:szCs w:val="24"/>
        </w:rPr>
        <w:t>.</w:t>
      </w:r>
    </w:p>
    <w:p w14:paraId="5F677A3C" w14:textId="77777777" w:rsidR="00AE6F63" w:rsidRPr="00646F81" w:rsidRDefault="00AE6F63" w:rsidP="006A1314">
      <w:pPr>
        <w:pStyle w:val="NoSpacing"/>
        <w:rPr>
          <w:rFonts w:ascii="Arial" w:hAnsi="Arial" w:cs="Arial"/>
          <w:sz w:val="24"/>
          <w:szCs w:val="24"/>
        </w:rPr>
      </w:pPr>
    </w:p>
    <w:p w14:paraId="7AE02D9B" w14:textId="6D3AAA83" w:rsidR="00D30E19" w:rsidRDefault="006C1D03" w:rsidP="006A1314">
      <w:pPr>
        <w:pStyle w:val="NoSpacing"/>
        <w:rPr>
          <w:rFonts w:ascii="Arial" w:hAnsi="Arial" w:cs="Arial"/>
          <w:sz w:val="24"/>
          <w:szCs w:val="24"/>
        </w:rPr>
      </w:pPr>
      <w:r w:rsidRPr="006C1D03">
        <w:rPr>
          <w:rFonts w:ascii="Arial" w:hAnsi="Arial" w:cs="Arial"/>
          <w:sz w:val="24"/>
          <w:szCs w:val="24"/>
        </w:rPr>
        <w:t>The budget and precept were set by resolution at the Parish Council meeting</w:t>
      </w:r>
      <w:r w:rsidR="006124CE">
        <w:rPr>
          <w:rFonts w:ascii="Arial" w:hAnsi="Arial" w:cs="Arial"/>
          <w:sz w:val="24"/>
          <w:szCs w:val="24"/>
        </w:rPr>
        <w:t xml:space="preserve"> held on </w:t>
      </w:r>
      <w:r w:rsidR="00B2063C">
        <w:rPr>
          <w:rFonts w:ascii="Arial" w:hAnsi="Arial" w:cs="Arial"/>
          <w:sz w:val="24"/>
          <w:szCs w:val="24"/>
        </w:rPr>
        <w:t>14</w:t>
      </w:r>
      <w:r w:rsidR="00922C13" w:rsidRPr="00922C13">
        <w:rPr>
          <w:rFonts w:ascii="Arial" w:hAnsi="Arial" w:cs="Arial"/>
          <w:sz w:val="24"/>
          <w:szCs w:val="24"/>
          <w:vertAlign w:val="superscript"/>
        </w:rPr>
        <w:t>th</w:t>
      </w:r>
      <w:r w:rsidR="00922C13">
        <w:rPr>
          <w:rFonts w:ascii="Arial" w:hAnsi="Arial" w:cs="Arial"/>
          <w:sz w:val="24"/>
          <w:szCs w:val="24"/>
        </w:rPr>
        <w:t xml:space="preserve"> </w:t>
      </w:r>
      <w:r w:rsidR="006124CE">
        <w:rPr>
          <w:rFonts w:ascii="Arial" w:hAnsi="Arial" w:cs="Arial"/>
          <w:sz w:val="24"/>
          <w:szCs w:val="24"/>
        </w:rPr>
        <w:t>January 2025</w:t>
      </w:r>
      <w:r w:rsidR="00BA63CB">
        <w:rPr>
          <w:rFonts w:ascii="Arial" w:hAnsi="Arial" w:cs="Arial"/>
          <w:sz w:val="24"/>
          <w:szCs w:val="24"/>
        </w:rPr>
        <w:t xml:space="preserve">. </w:t>
      </w:r>
      <w:r w:rsidR="00CA380F">
        <w:rPr>
          <w:rFonts w:ascii="Arial" w:hAnsi="Arial" w:cs="Arial"/>
          <w:sz w:val="24"/>
          <w:szCs w:val="24"/>
        </w:rPr>
        <w:t xml:space="preserve">(Minute </w:t>
      </w:r>
      <w:r w:rsidR="00B2063C">
        <w:rPr>
          <w:rFonts w:ascii="Arial" w:hAnsi="Arial" w:cs="Arial"/>
          <w:sz w:val="24"/>
          <w:szCs w:val="24"/>
        </w:rPr>
        <w:t>285/0125</w:t>
      </w:r>
      <w:r w:rsidR="00CA380F">
        <w:rPr>
          <w:rFonts w:ascii="Arial" w:hAnsi="Arial" w:cs="Arial"/>
          <w:sz w:val="24"/>
          <w:szCs w:val="24"/>
        </w:rPr>
        <w:t xml:space="preserve">) </w:t>
      </w:r>
      <w:r w:rsidR="00BA63CB">
        <w:rPr>
          <w:rFonts w:ascii="Arial" w:hAnsi="Arial" w:cs="Arial"/>
          <w:sz w:val="24"/>
          <w:szCs w:val="24"/>
        </w:rPr>
        <w:t>A precept of £</w:t>
      </w:r>
      <w:r w:rsidR="00B2063C">
        <w:rPr>
          <w:rFonts w:ascii="Arial" w:hAnsi="Arial" w:cs="Arial"/>
          <w:sz w:val="24"/>
          <w:szCs w:val="24"/>
        </w:rPr>
        <w:t>6</w:t>
      </w:r>
      <w:r w:rsidR="00922C13">
        <w:rPr>
          <w:rFonts w:ascii="Arial" w:hAnsi="Arial" w:cs="Arial"/>
          <w:sz w:val="24"/>
          <w:szCs w:val="24"/>
        </w:rPr>
        <w:t>,</w:t>
      </w:r>
      <w:r w:rsidR="00B2063C">
        <w:rPr>
          <w:rFonts w:ascii="Arial" w:hAnsi="Arial" w:cs="Arial"/>
          <w:sz w:val="24"/>
          <w:szCs w:val="24"/>
        </w:rPr>
        <w:t>3</w:t>
      </w:r>
      <w:r w:rsidR="00CA380F">
        <w:rPr>
          <w:rFonts w:ascii="Arial" w:hAnsi="Arial" w:cs="Arial"/>
          <w:sz w:val="24"/>
          <w:szCs w:val="24"/>
        </w:rPr>
        <w:t>00</w:t>
      </w:r>
      <w:r w:rsidR="00BA63CB">
        <w:rPr>
          <w:rFonts w:ascii="Arial" w:hAnsi="Arial" w:cs="Arial"/>
          <w:sz w:val="24"/>
          <w:szCs w:val="24"/>
        </w:rPr>
        <w:t xml:space="preserve"> was </w:t>
      </w:r>
      <w:r w:rsidR="006124CE">
        <w:rPr>
          <w:rFonts w:ascii="Arial" w:hAnsi="Arial" w:cs="Arial"/>
          <w:sz w:val="24"/>
          <w:szCs w:val="24"/>
        </w:rPr>
        <w:t>requested.</w:t>
      </w:r>
    </w:p>
    <w:p w14:paraId="3D4D5BE1" w14:textId="77777777" w:rsidR="0046169B" w:rsidRDefault="0046169B" w:rsidP="006A1314">
      <w:pPr>
        <w:pStyle w:val="NoSpacing"/>
        <w:rPr>
          <w:rFonts w:ascii="Arial" w:hAnsi="Arial" w:cs="Arial"/>
          <w:sz w:val="24"/>
          <w:szCs w:val="24"/>
        </w:rPr>
      </w:pPr>
    </w:p>
    <w:p w14:paraId="65AEDF82" w14:textId="7EAC442B" w:rsidR="00D30E19" w:rsidRDefault="00B2063C" w:rsidP="006A1314">
      <w:pPr>
        <w:pStyle w:val="NoSpacing"/>
        <w:rPr>
          <w:rFonts w:ascii="Arial" w:hAnsi="Arial" w:cs="Arial"/>
          <w:i/>
          <w:iCs/>
          <w:sz w:val="24"/>
          <w:szCs w:val="24"/>
        </w:rPr>
      </w:pPr>
      <w:r w:rsidRPr="00B2063C">
        <w:rPr>
          <w:rFonts w:ascii="Arial" w:hAnsi="Arial" w:cs="Arial"/>
          <w:i/>
          <w:iCs/>
          <w:sz w:val="24"/>
          <w:szCs w:val="24"/>
        </w:rPr>
        <w:lastRenderedPageBreak/>
        <w:t>285/0125 Precept amount to agree Precept 2025/2026 NH reported that the precept amount had to be submitted by the end of January and following the circulation of the Budget for 2025/2026, it was agreed that the precept should be increased to £6,300.00. This would equate to less than £2.00 per annum, per household for the Parish Council Precept amount on Council Tax bills.</w:t>
      </w:r>
    </w:p>
    <w:p w14:paraId="65932867" w14:textId="77777777" w:rsidR="00CA380F" w:rsidRPr="00CA380F" w:rsidRDefault="00CA380F" w:rsidP="006A1314">
      <w:pPr>
        <w:pStyle w:val="NoSpacing"/>
        <w:rPr>
          <w:rFonts w:ascii="Arial" w:hAnsi="Arial" w:cs="Arial"/>
          <w:i/>
          <w:iCs/>
          <w:sz w:val="24"/>
          <w:szCs w:val="24"/>
        </w:rPr>
      </w:pPr>
    </w:p>
    <w:p w14:paraId="5E59F591" w14:textId="16FFF5D7" w:rsidR="00CA4B64" w:rsidRPr="00646F81" w:rsidRDefault="00A87AD9" w:rsidP="006A1314">
      <w:pPr>
        <w:pStyle w:val="NoSpacing"/>
        <w:rPr>
          <w:rFonts w:ascii="Arial" w:hAnsi="Arial" w:cs="Arial"/>
          <w:sz w:val="24"/>
          <w:szCs w:val="24"/>
        </w:rPr>
      </w:pPr>
      <w:r w:rsidRPr="00646F81">
        <w:rPr>
          <w:rFonts w:ascii="Arial" w:hAnsi="Arial" w:cs="Arial"/>
          <w:sz w:val="24"/>
          <w:szCs w:val="24"/>
        </w:rPr>
        <w:t>It has been confirmed that a precept of £</w:t>
      </w:r>
      <w:r w:rsidR="00B2063C">
        <w:rPr>
          <w:rFonts w:ascii="Arial" w:hAnsi="Arial" w:cs="Arial"/>
          <w:sz w:val="24"/>
          <w:szCs w:val="24"/>
        </w:rPr>
        <w:t>6,300</w:t>
      </w:r>
      <w:r w:rsidR="009F0518">
        <w:rPr>
          <w:rFonts w:ascii="Arial" w:hAnsi="Arial" w:cs="Arial"/>
          <w:sz w:val="24"/>
          <w:szCs w:val="24"/>
        </w:rPr>
        <w:t xml:space="preserve"> </w:t>
      </w:r>
      <w:r w:rsidRPr="00646F81">
        <w:rPr>
          <w:rFonts w:ascii="Arial" w:hAnsi="Arial" w:cs="Arial"/>
          <w:sz w:val="24"/>
          <w:szCs w:val="24"/>
        </w:rPr>
        <w:t>was requested</w:t>
      </w:r>
      <w:r w:rsidR="006626BD" w:rsidRPr="00646F81">
        <w:rPr>
          <w:rFonts w:ascii="Arial" w:hAnsi="Arial" w:cs="Arial"/>
          <w:sz w:val="24"/>
          <w:szCs w:val="24"/>
        </w:rPr>
        <w:t>. (MHCLG Parish Code</w:t>
      </w:r>
      <w:r w:rsidR="003C7549">
        <w:rPr>
          <w:rFonts w:ascii="Arial" w:hAnsi="Arial" w:cs="Arial"/>
          <w:sz w:val="24"/>
          <w:szCs w:val="24"/>
        </w:rPr>
        <w:t xml:space="preserve"> </w:t>
      </w:r>
      <w:r w:rsidR="00B22354" w:rsidRPr="00B22354">
        <w:rPr>
          <w:rFonts w:ascii="Arial" w:hAnsi="Arial" w:cs="Arial"/>
          <w:sz w:val="24"/>
          <w:szCs w:val="24"/>
        </w:rPr>
        <w:t>E1636P003</w:t>
      </w:r>
      <w:r w:rsidR="002B0933">
        <w:rPr>
          <w:rFonts w:ascii="Arial" w:hAnsi="Arial" w:cs="Arial"/>
          <w:sz w:val="24"/>
          <w:szCs w:val="24"/>
        </w:rPr>
        <w:t>)</w:t>
      </w:r>
    </w:p>
    <w:p w14:paraId="66EC5439" w14:textId="77777777" w:rsidR="00F366EF" w:rsidRDefault="00F366EF" w:rsidP="006A1314">
      <w:pPr>
        <w:pStyle w:val="NoSpacing"/>
        <w:rPr>
          <w:rFonts w:ascii="Arial" w:hAnsi="Arial" w:cs="Arial"/>
          <w:sz w:val="24"/>
          <w:szCs w:val="24"/>
        </w:rPr>
      </w:pPr>
    </w:p>
    <w:p w14:paraId="0C676B92" w14:textId="3AB3CA08" w:rsidR="007755B1" w:rsidRPr="00470F4B" w:rsidRDefault="009B622C" w:rsidP="006A1314">
      <w:pPr>
        <w:pStyle w:val="NoSpacing"/>
        <w:rPr>
          <w:rFonts w:ascii="Arial" w:hAnsi="Arial" w:cs="Arial"/>
          <w:b/>
          <w:bCs/>
          <w:sz w:val="24"/>
          <w:szCs w:val="24"/>
        </w:rPr>
      </w:pPr>
      <w:r>
        <w:rPr>
          <w:rFonts w:ascii="Arial" w:hAnsi="Arial" w:cs="Arial"/>
          <w:sz w:val="24"/>
          <w:szCs w:val="24"/>
        </w:rPr>
        <w:t xml:space="preserve">Budget monitoring reports are reviewed </w:t>
      </w:r>
      <w:r w:rsidR="009B00F1">
        <w:rPr>
          <w:rFonts w:ascii="Arial" w:hAnsi="Arial" w:cs="Arial"/>
          <w:sz w:val="24"/>
          <w:szCs w:val="24"/>
        </w:rPr>
        <w:t>during</w:t>
      </w:r>
      <w:r>
        <w:rPr>
          <w:rFonts w:ascii="Arial" w:hAnsi="Arial" w:cs="Arial"/>
          <w:sz w:val="24"/>
          <w:szCs w:val="24"/>
        </w:rPr>
        <w:t xml:space="preserve"> the budget and precept setting </w:t>
      </w:r>
      <w:r w:rsidR="008340DB">
        <w:rPr>
          <w:rFonts w:ascii="Arial" w:hAnsi="Arial" w:cs="Arial"/>
          <w:sz w:val="24"/>
          <w:szCs w:val="24"/>
        </w:rPr>
        <w:t>period</w:t>
      </w:r>
      <w:r w:rsidR="00D55572">
        <w:rPr>
          <w:rFonts w:ascii="Arial" w:hAnsi="Arial" w:cs="Arial"/>
          <w:sz w:val="24"/>
          <w:szCs w:val="24"/>
        </w:rPr>
        <w:t xml:space="preserve"> </w:t>
      </w:r>
      <w:proofErr w:type="gramStart"/>
      <w:r w:rsidR="00D55572">
        <w:rPr>
          <w:rFonts w:ascii="Arial" w:hAnsi="Arial" w:cs="Arial"/>
          <w:sz w:val="24"/>
          <w:szCs w:val="24"/>
        </w:rPr>
        <w:t>and also</w:t>
      </w:r>
      <w:proofErr w:type="gramEnd"/>
      <w:r w:rsidR="00D55572">
        <w:rPr>
          <w:rFonts w:ascii="Arial" w:hAnsi="Arial" w:cs="Arial"/>
          <w:sz w:val="24"/>
          <w:szCs w:val="24"/>
        </w:rPr>
        <w:t xml:space="preserve"> at the bi-monthly meetings</w:t>
      </w:r>
      <w:r w:rsidR="00470F4B">
        <w:rPr>
          <w:rFonts w:ascii="Arial" w:hAnsi="Arial" w:cs="Arial"/>
          <w:sz w:val="24"/>
          <w:szCs w:val="24"/>
        </w:rPr>
        <w:t>.</w:t>
      </w:r>
    </w:p>
    <w:p w14:paraId="10911814" w14:textId="77777777" w:rsidR="00010D7D" w:rsidRPr="00010D7D" w:rsidRDefault="00010D7D" w:rsidP="006A1314">
      <w:pPr>
        <w:pStyle w:val="NoSpacing"/>
        <w:rPr>
          <w:rFonts w:ascii="Arial" w:hAnsi="Arial" w:cs="Arial"/>
          <w:b/>
          <w:bCs/>
          <w:sz w:val="24"/>
          <w:szCs w:val="24"/>
        </w:rPr>
      </w:pPr>
    </w:p>
    <w:p w14:paraId="437017BE" w14:textId="577E9951" w:rsidR="005245DC" w:rsidRPr="002D4915" w:rsidRDefault="00802AB7" w:rsidP="002D4915">
      <w:pPr>
        <w:rPr>
          <w:rFonts w:ascii="Arial" w:hAnsi="Arial" w:cs="Arial"/>
          <w:b/>
          <w:bCs/>
          <w:color w:val="000000"/>
          <w:sz w:val="20"/>
          <w:szCs w:val="20"/>
        </w:rPr>
      </w:pPr>
      <w:r w:rsidRPr="00D8795D">
        <w:rPr>
          <w:rFonts w:ascii="Arial" w:hAnsi="Arial" w:cs="Arial"/>
        </w:rPr>
        <w:t xml:space="preserve">The Council </w:t>
      </w:r>
      <w:r w:rsidR="00BE53A3" w:rsidRPr="00D8795D">
        <w:rPr>
          <w:rFonts w:ascii="Arial" w:hAnsi="Arial" w:cs="Arial"/>
        </w:rPr>
        <w:t>has</w:t>
      </w:r>
      <w:r w:rsidRPr="00D8795D">
        <w:rPr>
          <w:rFonts w:ascii="Arial" w:hAnsi="Arial" w:cs="Arial"/>
        </w:rPr>
        <w:t xml:space="preserve"> </w:t>
      </w:r>
      <w:r w:rsidR="00FA4A15">
        <w:rPr>
          <w:rFonts w:ascii="Arial" w:hAnsi="Arial" w:cs="Arial"/>
        </w:rPr>
        <w:t xml:space="preserve">set up </w:t>
      </w:r>
      <w:r w:rsidRPr="00D8795D">
        <w:rPr>
          <w:rFonts w:ascii="Arial" w:hAnsi="Arial" w:cs="Arial"/>
        </w:rPr>
        <w:t>Earmarked Reserves</w:t>
      </w:r>
      <w:r w:rsidR="00B90730">
        <w:rPr>
          <w:rFonts w:ascii="Arial" w:hAnsi="Arial" w:cs="Arial"/>
        </w:rPr>
        <w:t xml:space="preserve">. </w:t>
      </w:r>
      <w:r w:rsidR="00DC447D">
        <w:rPr>
          <w:rFonts w:ascii="Arial" w:hAnsi="Arial" w:cs="Arial"/>
        </w:rPr>
        <w:t>The</w:t>
      </w:r>
      <w:r w:rsidR="00D552D6">
        <w:rPr>
          <w:rFonts w:ascii="Arial" w:hAnsi="Arial" w:cs="Arial"/>
        </w:rPr>
        <w:t xml:space="preserve"> </w:t>
      </w:r>
      <w:r w:rsidR="002D4915">
        <w:rPr>
          <w:rFonts w:ascii="Arial" w:hAnsi="Arial" w:cs="Arial"/>
        </w:rPr>
        <w:t xml:space="preserve">Earmarked Reserves </w:t>
      </w:r>
      <w:r w:rsidR="006778A4">
        <w:rPr>
          <w:rFonts w:ascii="Arial" w:hAnsi="Arial" w:cs="Arial"/>
        </w:rPr>
        <w:t>are mainly projects related to CIL income such as the play area. At year end the CIL balance was £</w:t>
      </w:r>
      <w:r w:rsidR="008537AD">
        <w:rPr>
          <w:rFonts w:ascii="Arial" w:hAnsi="Arial" w:cs="Arial"/>
        </w:rPr>
        <w:t>51</w:t>
      </w:r>
      <w:r w:rsidR="00873DF1">
        <w:rPr>
          <w:rFonts w:ascii="Arial" w:hAnsi="Arial" w:cs="Arial"/>
        </w:rPr>
        <w:t>,</w:t>
      </w:r>
      <w:r w:rsidR="008537AD">
        <w:rPr>
          <w:rFonts w:ascii="Arial" w:hAnsi="Arial" w:cs="Arial"/>
        </w:rPr>
        <w:t>679.89 of which £</w:t>
      </w:r>
      <w:r w:rsidR="00873DF1">
        <w:rPr>
          <w:rFonts w:ascii="Arial" w:hAnsi="Arial" w:cs="Arial"/>
        </w:rPr>
        <w:t>42,500</w:t>
      </w:r>
      <w:r w:rsidR="008537AD">
        <w:rPr>
          <w:rFonts w:ascii="Arial" w:hAnsi="Arial" w:cs="Arial"/>
        </w:rPr>
        <w:t xml:space="preserve"> has been allocated leaving a balance of £9</w:t>
      </w:r>
      <w:r w:rsidR="00873DF1">
        <w:rPr>
          <w:rFonts w:ascii="Arial" w:hAnsi="Arial" w:cs="Arial"/>
        </w:rPr>
        <w:t>,179.89.</w:t>
      </w:r>
    </w:p>
    <w:p w14:paraId="756B8AB5" w14:textId="77777777" w:rsidR="005245DC" w:rsidRDefault="005245DC" w:rsidP="006A1314">
      <w:pPr>
        <w:pStyle w:val="NoSpacing"/>
        <w:rPr>
          <w:rFonts w:ascii="Arial" w:hAnsi="Arial" w:cs="Arial"/>
          <w:sz w:val="24"/>
          <w:szCs w:val="24"/>
        </w:rPr>
      </w:pPr>
    </w:p>
    <w:p w14:paraId="390867B8" w14:textId="58E17E66" w:rsidR="00D2425B" w:rsidRPr="007211D4" w:rsidRDefault="00641564" w:rsidP="006A1314">
      <w:pPr>
        <w:pStyle w:val="NoSpacing"/>
        <w:rPr>
          <w:rFonts w:ascii="Arial" w:hAnsi="Arial" w:cs="Arial"/>
          <w:b/>
          <w:bCs/>
          <w:sz w:val="24"/>
          <w:szCs w:val="24"/>
        </w:rPr>
      </w:pPr>
      <w:r>
        <w:rPr>
          <w:rFonts w:ascii="Arial" w:hAnsi="Arial" w:cs="Arial"/>
          <w:sz w:val="24"/>
          <w:szCs w:val="24"/>
        </w:rPr>
        <w:t xml:space="preserve">The Council </w:t>
      </w:r>
      <w:r w:rsidR="009B00F1">
        <w:rPr>
          <w:rFonts w:ascii="Arial" w:hAnsi="Arial" w:cs="Arial"/>
          <w:sz w:val="24"/>
          <w:szCs w:val="24"/>
        </w:rPr>
        <w:t>has</w:t>
      </w:r>
      <w:r>
        <w:rPr>
          <w:rFonts w:ascii="Arial" w:hAnsi="Arial" w:cs="Arial"/>
          <w:sz w:val="24"/>
          <w:szCs w:val="24"/>
        </w:rPr>
        <w:t xml:space="preserve"> adequate General Reserves available </w:t>
      </w:r>
      <w:r w:rsidR="00524BA0">
        <w:rPr>
          <w:rFonts w:ascii="Arial" w:hAnsi="Arial" w:cs="Arial"/>
          <w:sz w:val="24"/>
          <w:szCs w:val="24"/>
        </w:rPr>
        <w:t>as recommended by SAPPP.</w:t>
      </w:r>
    </w:p>
    <w:p w14:paraId="4DD2A2A0" w14:textId="77777777" w:rsidR="00D2425B" w:rsidRDefault="00D2425B" w:rsidP="006A1314">
      <w:pPr>
        <w:pStyle w:val="NoSpacing"/>
        <w:rPr>
          <w:rFonts w:ascii="Arial" w:hAnsi="Arial" w:cs="Arial"/>
          <w:sz w:val="24"/>
          <w:szCs w:val="24"/>
        </w:rPr>
      </w:pPr>
    </w:p>
    <w:p w14:paraId="41D403AB" w14:textId="127FD9C9" w:rsidR="00757DDF" w:rsidRDefault="00215D54" w:rsidP="006A1314">
      <w:pPr>
        <w:pStyle w:val="NoSpacing"/>
        <w:rPr>
          <w:rFonts w:ascii="Arial" w:hAnsi="Arial" w:cs="Arial"/>
          <w:sz w:val="24"/>
          <w:szCs w:val="24"/>
        </w:rPr>
      </w:pPr>
      <w:r w:rsidRPr="00D8795D">
        <w:rPr>
          <w:rFonts w:ascii="Arial" w:hAnsi="Arial" w:cs="Arial"/>
          <w:sz w:val="24"/>
          <w:szCs w:val="24"/>
        </w:rPr>
        <w:t>The Council ha</w:t>
      </w:r>
      <w:r w:rsidR="00A369DB">
        <w:rPr>
          <w:rFonts w:ascii="Arial" w:hAnsi="Arial" w:cs="Arial"/>
          <w:sz w:val="24"/>
          <w:szCs w:val="24"/>
        </w:rPr>
        <w:t xml:space="preserve">d </w:t>
      </w:r>
      <w:r w:rsidR="003C50CB" w:rsidRPr="00D8795D">
        <w:rPr>
          <w:rFonts w:ascii="Arial" w:hAnsi="Arial" w:cs="Arial"/>
          <w:sz w:val="24"/>
          <w:szCs w:val="24"/>
        </w:rPr>
        <w:t xml:space="preserve">the following </w:t>
      </w:r>
      <w:r w:rsidR="00A832C5" w:rsidRPr="00D8795D">
        <w:rPr>
          <w:rFonts w:ascii="Arial" w:hAnsi="Arial" w:cs="Arial"/>
          <w:sz w:val="24"/>
          <w:szCs w:val="24"/>
        </w:rPr>
        <w:t>Bank Statement B</w:t>
      </w:r>
      <w:r w:rsidR="003C50CB" w:rsidRPr="00D8795D">
        <w:rPr>
          <w:rFonts w:ascii="Arial" w:hAnsi="Arial" w:cs="Arial"/>
          <w:sz w:val="24"/>
          <w:szCs w:val="24"/>
        </w:rPr>
        <w:t xml:space="preserve">alances as </w:t>
      </w:r>
      <w:proofErr w:type="gramStart"/>
      <w:r w:rsidR="003C50CB" w:rsidRPr="00D8795D">
        <w:rPr>
          <w:rFonts w:ascii="Arial" w:hAnsi="Arial" w:cs="Arial"/>
          <w:sz w:val="24"/>
          <w:szCs w:val="24"/>
        </w:rPr>
        <w:t>at</w:t>
      </w:r>
      <w:proofErr w:type="gramEnd"/>
      <w:r w:rsidR="003C50CB" w:rsidRPr="00D8795D">
        <w:rPr>
          <w:rFonts w:ascii="Arial" w:hAnsi="Arial" w:cs="Arial"/>
          <w:sz w:val="24"/>
          <w:szCs w:val="24"/>
        </w:rPr>
        <w:t xml:space="preserve"> </w:t>
      </w:r>
      <w:r w:rsidR="00955EEB">
        <w:rPr>
          <w:rFonts w:ascii="Arial" w:hAnsi="Arial" w:cs="Arial"/>
          <w:sz w:val="24"/>
          <w:szCs w:val="24"/>
        </w:rPr>
        <w:t>31</w:t>
      </w:r>
      <w:r w:rsidR="00955EEB" w:rsidRPr="00955EEB">
        <w:rPr>
          <w:rFonts w:ascii="Arial" w:hAnsi="Arial" w:cs="Arial"/>
          <w:sz w:val="24"/>
          <w:szCs w:val="24"/>
          <w:vertAlign w:val="superscript"/>
        </w:rPr>
        <w:t>st</w:t>
      </w:r>
      <w:r w:rsidR="00955EEB">
        <w:rPr>
          <w:rFonts w:ascii="Arial" w:hAnsi="Arial" w:cs="Arial"/>
          <w:sz w:val="24"/>
          <w:szCs w:val="24"/>
        </w:rPr>
        <w:t xml:space="preserve"> March 2026</w:t>
      </w:r>
      <w:r w:rsidR="003C50CB" w:rsidRPr="00D8795D">
        <w:rPr>
          <w:rFonts w:ascii="Arial" w:hAnsi="Arial" w:cs="Arial"/>
          <w:sz w:val="24"/>
          <w:szCs w:val="24"/>
        </w:rPr>
        <w:t>:</w:t>
      </w:r>
    </w:p>
    <w:p w14:paraId="24B04E88" w14:textId="77777777" w:rsidR="00F70D0D" w:rsidRPr="00D8795D" w:rsidRDefault="00F70D0D" w:rsidP="006A131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1751"/>
      </w:tblGrid>
      <w:tr w:rsidR="0060552D" w:rsidRPr="008D4432" w14:paraId="49CE8868" w14:textId="77777777" w:rsidTr="005516AA">
        <w:tc>
          <w:tcPr>
            <w:tcW w:w="4508" w:type="dxa"/>
            <w:shd w:val="clear" w:color="auto" w:fill="F7CAAC" w:themeFill="accent2" w:themeFillTint="66"/>
          </w:tcPr>
          <w:p w14:paraId="542DC6C1" w14:textId="33318F1A" w:rsidR="0060552D" w:rsidRPr="008D4432" w:rsidRDefault="0060552D" w:rsidP="00D71426">
            <w:pPr>
              <w:pStyle w:val="NoSpacing"/>
              <w:rPr>
                <w:rFonts w:ascii="Arial" w:hAnsi="Arial" w:cs="Arial"/>
                <w:b/>
                <w:sz w:val="24"/>
              </w:rPr>
            </w:pPr>
            <w:r w:rsidRPr="008D4432">
              <w:rPr>
                <w:rFonts w:ascii="Arial" w:hAnsi="Arial" w:cs="Arial"/>
                <w:b/>
                <w:sz w:val="24"/>
              </w:rPr>
              <w:t>AC</w:t>
            </w:r>
            <w:r w:rsidR="00CB4854">
              <w:rPr>
                <w:rFonts w:ascii="Arial" w:hAnsi="Arial" w:cs="Arial"/>
                <w:b/>
                <w:sz w:val="24"/>
              </w:rPr>
              <w:t xml:space="preserve"> </w:t>
            </w:r>
            <w:r w:rsidRPr="008D4432">
              <w:rPr>
                <w:rFonts w:ascii="Arial" w:hAnsi="Arial" w:cs="Arial"/>
                <w:b/>
                <w:sz w:val="24"/>
              </w:rPr>
              <w:t>NT</w:t>
            </w:r>
          </w:p>
        </w:tc>
        <w:tc>
          <w:tcPr>
            <w:tcW w:w="1751" w:type="dxa"/>
            <w:shd w:val="clear" w:color="auto" w:fill="F7CAAC" w:themeFill="accent2" w:themeFillTint="66"/>
          </w:tcPr>
          <w:p w14:paraId="7B2EB479" w14:textId="77777777" w:rsidR="0060552D" w:rsidRPr="008D4432" w:rsidRDefault="0060552D" w:rsidP="00D71426">
            <w:pPr>
              <w:pStyle w:val="NoSpacing"/>
              <w:jc w:val="right"/>
              <w:rPr>
                <w:rFonts w:ascii="Arial" w:hAnsi="Arial" w:cs="Arial"/>
                <w:b/>
                <w:sz w:val="24"/>
              </w:rPr>
            </w:pPr>
            <w:r w:rsidRPr="008D4432">
              <w:rPr>
                <w:rFonts w:ascii="Arial" w:hAnsi="Arial" w:cs="Arial"/>
                <w:b/>
                <w:sz w:val="24"/>
              </w:rPr>
              <w:t>AMOUNT</w:t>
            </w:r>
          </w:p>
        </w:tc>
      </w:tr>
      <w:tr w:rsidR="00255608" w:rsidRPr="008D4432" w14:paraId="76166FE6" w14:textId="77777777" w:rsidTr="00397C0C">
        <w:tc>
          <w:tcPr>
            <w:tcW w:w="4508" w:type="dxa"/>
            <w:vAlign w:val="bottom"/>
          </w:tcPr>
          <w:p w14:paraId="65C0753C" w14:textId="40044CC4" w:rsidR="00255608" w:rsidRPr="00255608" w:rsidRDefault="00757868" w:rsidP="00255608">
            <w:pPr>
              <w:pStyle w:val="NoSpacing"/>
              <w:rPr>
                <w:rFonts w:ascii="Arial" w:hAnsi="Arial" w:cs="Arial"/>
                <w:sz w:val="24"/>
                <w:szCs w:val="24"/>
              </w:rPr>
            </w:pPr>
            <w:r>
              <w:rPr>
                <w:rFonts w:ascii="Arial" w:hAnsi="Arial" w:cs="Arial"/>
                <w:color w:val="000000"/>
                <w:sz w:val="24"/>
                <w:szCs w:val="24"/>
              </w:rPr>
              <w:t>Virgin</w:t>
            </w:r>
            <w:r w:rsidR="00255608" w:rsidRPr="00255608">
              <w:rPr>
                <w:rFonts w:ascii="Arial" w:hAnsi="Arial" w:cs="Arial"/>
                <w:color w:val="000000"/>
                <w:sz w:val="24"/>
                <w:szCs w:val="24"/>
              </w:rPr>
              <w:t xml:space="preserve"> Current Account</w:t>
            </w:r>
          </w:p>
        </w:tc>
        <w:tc>
          <w:tcPr>
            <w:tcW w:w="1751" w:type="dxa"/>
            <w:vAlign w:val="bottom"/>
          </w:tcPr>
          <w:p w14:paraId="235E5CAF" w14:textId="7B0E6B43" w:rsidR="00255608" w:rsidRPr="00255608" w:rsidRDefault="00255608" w:rsidP="00255608">
            <w:pPr>
              <w:pStyle w:val="NoSpacing"/>
              <w:jc w:val="right"/>
              <w:rPr>
                <w:rFonts w:ascii="Arial" w:hAnsi="Arial" w:cs="Arial"/>
                <w:sz w:val="24"/>
                <w:szCs w:val="24"/>
              </w:rPr>
            </w:pPr>
            <w:r w:rsidRPr="00255608">
              <w:rPr>
                <w:rFonts w:ascii="Arial" w:hAnsi="Arial" w:cs="Arial"/>
                <w:color w:val="000000"/>
                <w:sz w:val="24"/>
                <w:szCs w:val="24"/>
              </w:rPr>
              <w:t xml:space="preserve">     </w:t>
            </w:r>
            <w:r w:rsidR="00873DF1">
              <w:rPr>
                <w:rFonts w:ascii="Arial" w:hAnsi="Arial" w:cs="Arial"/>
                <w:color w:val="000000"/>
                <w:sz w:val="24"/>
                <w:szCs w:val="24"/>
              </w:rPr>
              <w:t>£61,005.58</w:t>
            </w:r>
            <w:r w:rsidRPr="00255608">
              <w:rPr>
                <w:rFonts w:ascii="Arial" w:hAnsi="Arial" w:cs="Arial"/>
                <w:color w:val="000000"/>
                <w:sz w:val="24"/>
                <w:szCs w:val="24"/>
              </w:rPr>
              <w:t xml:space="preserve"> </w:t>
            </w:r>
          </w:p>
        </w:tc>
      </w:tr>
      <w:tr w:rsidR="00623E4F" w:rsidRPr="008D4432" w14:paraId="375CE03A" w14:textId="77777777" w:rsidTr="00D71426">
        <w:tc>
          <w:tcPr>
            <w:tcW w:w="4508" w:type="dxa"/>
          </w:tcPr>
          <w:p w14:paraId="6B6C70AE" w14:textId="2709AA9E" w:rsidR="00623E4F" w:rsidRPr="00255608" w:rsidRDefault="00623E4F" w:rsidP="00623E4F">
            <w:pPr>
              <w:pStyle w:val="NoSpacing"/>
              <w:rPr>
                <w:rFonts w:ascii="Arial" w:hAnsi="Arial" w:cs="Arial"/>
                <w:b/>
                <w:bCs/>
                <w:sz w:val="24"/>
                <w:szCs w:val="24"/>
              </w:rPr>
            </w:pPr>
            <w:r w:rsidRPr="00255608">
              <w:rPr>
                <w:rFonts w:ascii="Arial" w:hAnsi="Arial" w:cs="Arial"/>
                <w:b/>
                <w:bCs/>
                <w:sz w:val="24"/>
                <w:szCs w:val="24"/>
              </w:rPr>
              <w:t>TOTAL</w:t>
            </w:r>
          </w:p>
        </w:tc>
        <w:tc>
          <w:tcPr>
            <w:tcW w:w="1751" w:type="dxa"/>
          </w:tcPr>
          <w:p w14:paraId="3A2BA4C5" w14:textId="43D86AB5" w:rsidR="00623E4F" w:rsidRPr="00255608" w:rsidRDefault="00255608" w:rsidP="00255608">
            <w:pPr>
              <w:jc w:val="right"/>
              <w:rPr>
                <w:rFonts w:ascii="Arial" w:hAnsi="Arial" w:cs="Arial"/>
                <w:b/>
                <w:bCs/>
                <w:color w:val="000000"/>
              </w:rPr>
            </w:pPr>
            <w:r w:rsidRPr="00255608">
              <w:rPr>
                <w:rFonts w:ascii="Arial" w:hAnsi="Arial" w:cs="Arial"/>
                <w:b/>
                <w:bCs/>
                <w:color w:val="000000"/>
              </w:rPr>
              <w:t xml:space="preserve"> </w:t>
            </w:r>
            <w:r w:rsidR="00757868">
              <w:rPr>
                <w:rFonts w:ascii="Arial" w:hAnsi="Arial" w:cs="Arial"/>
                <w:b/>
                <w:bCs/>
                <w:color w:val="000000"/>
              </w:rPr>
              <w:t>£61,005.58</w:t>
            </w:r>
            <w:r w:rsidRPr="00255608">
              <w:rPr>
                <w:rFonts w:ascii="Arial" w:hAnsi="Arial" w:cs="Arial"/>
                <w:b/>
                <w:bCs/>
                <w:color w:val="000000"/>
              </w:rPr>
              <w:t xml:space="preserve"> </w:t>
            </w:r>
          </w:p>
        </w:tc>
      </w:tr>
    </w:tbl>
    <w:p w14:paraId="744F3AEC" w14:textId="77777777" w:rsidR="001B177C" w:rsidRDefault="001B177C" w:rsidP="006A1314">
      <w:pPr>
        <w:pStyle w:val="NoSpacing"/>
        <w:rPr>
          <w:rFonts w:ascii="Arial" w:hAnsi="Arial" w:cs="Arial"/>
          <w:sz w:val="24"/>
          <w:szCs w:val="24"/>
        </w:rPr>
      </w:pPr>
    </w:p>
    <w:p w14:paraId="55FB404F" w14:textId="7F2C9110" w:rsidR="003D37B2" w:rsidRPr="003D37B2" w:rsidRDefault="003D37B2" w:rsidP="006A1314">
      <w:pPr>
        <w:pStyle w:val="NoSpacing"/>
        <w:rPr>
          <w:rFonts w:ascii="Arial" w:hAnsi="Arial" w:cs="Arial"/>
          <w:b/>
          <w:bCs/>
          <w:sz w:val="24"/>
          <w:szCs w:val="24"/>
        </w:rPr>
      </w:pPr>
      <w:r w:rsidRPr="003329A2">
        <w:rPr>
          <w:rFonts w:ascii="Arial" w:hAnsi="Arial" w:cs="Arial"/>
          <w:b/>
          <w:bCs/>
          <w:sz w:val="24"/>
          <w:szCs w:val="24"/>
          <w:highlight w:val="yellow"/>
        </w:rPr>
        <w:t>It is recommended that Council considers opening a deposit account so that its reserves can accumulate interest.</w:t>
      </w:r>
    </w:p>
    <w:p w14:paraId="5EBBA46C" w14:textId="77777777" w:rsidR="003D37B2" w:rsidRPr="008D4432" w:rsidRDefault="003D37B2" w:rsidP="006A1314">
      <w:pPr>
        <w:pStyle w:val="NoSpacing"/>
        <w:rPr>
          <w:rFonts w:ascii="Arial" w:hAnsi="Arial" w:cs="Arial"/>
          <w:sz w:val="24"/>
          <w:szCs w:val="24"/>
        </w:rPr>
      </w:pPr>
    </w:p>
    <w:p w14:paraId="6457B9DD" w14:textId="0EF97CEA" w:rsidR="00B562D4" w:rsidRPr="00667492" w:rsidRDefault="00B562D4" w:rsidP="00B562D4">
      <w:pPr>
        <w:pStyle w:val="NoSpacing"/>
        <w:rPr>
          <w:rFonts w:ascii="Arial" w:hAnsi="Arial" w:cs="Arial"/>
          <w:b/>
          <w:bCs/>
          <w:sz w:val="24"/>
          <w:szCs w:val="24"/>
        </w:rPr>
      </w:pPr>
      <w:r w:rsidRPr="003329A2">
        <w:rPr>
          <w:rFonts w:ascii="Arial" w:hAnsi="Arial" w:cs="Arial"/>
          <w:b/>
          <w:bCs/>
          <w:sz w:val="24"/>
          <w:szCs w:val="24"/>
          <w:highlight w:val="yellow"/>
        </w:rPr>
        <w:t>The Council has met this control objective.</w:t>
      </w:r>
    </w:p>
    <w:p w14:paraId="37020A73" w14:textId="77777777" w:rsidR="00B562D4" w:rsidRPr="00C9493F" w:rsidRDefault="00B562D4" w:rsidP="006A1314">
      <w:pPr>
        <w:pStyle w:val="NoSpacing"/>
        <w:rPr>
          <w:rFonts w:ascii="Arial" w:hAnsi="Arial" w:cs="Arial"/>
          <w:sz w:val="24"/>
          <w:szCs w:val="24"/>
          <w:highlight w:val="yellow"/>
        </w:rPr>
      </w:pPr>
    </w:p>
    <w:p w14:paraId="1CB51BBB" w14:textId="61669C8E" w:rsidR="00AE6F63" w:rsidRDefault="00FB3F69" w:rsidP="006A1314">
      <w:pPr>
        <w:pStyle w:val="NoSpacing"/>
        <w:rPr>
          <w:rFonts w:ascii="Arial" w:hAnsi="Arial" w:cs="Arial"/>
          <w:b/>
          <w:bCs/>
          <w:sz w:val="24"/>
          <w:szCs w:val="24"/>
        </w:rPr>
      </w:pPr>
      <w:r>
        <w:rPr>
          <w:rFonts w:ascii="Arial" w:hAnsi="Arial" w:cs="Arial"/>
          <w:b/>
          <w:bCs/>
          <w:sz w:val="24"/>
          <w:szCs w:val="24"/>
        </w:rPr>
        <w:t xml:space="preserve">E. </w:t>
      </w:r>
      <w:r w:rsidRPr="00E64184">
        <w:rPr>
          <w:rFonts w:ascii="Arial" w:hAnsi="Arial" w:cs="Arial"/>
          <w:b/>
          <w:bCs/>
          <w:sz w:val="24"/>
          <w:szCs w:val="24"/>
        </w:rPr>
        <w:t>Expected income was fully received, based on correct prices, properly recorded and promptly banked; and VAT was appropriately accounted for</w:t>
      </w:r>
      <w:r>
        <w:rPr>
          <w:rFonts w:ascii="Arial" w:hAnsi="Arial" w:cs="Arial"/>
          <w:b/>
          <w:bCs/>
          <w:sz w:val="24"/>
          <w:szCs w:val="24"/>
        </w:rPr>
        <w:t>.</w:t>
      </w:r>
    </w:p>
    <w:p w14:paraId="349B7C51" w14:textId="77777777" w:rsidR="00FB3F69" w:rsidRPr="00E644DA" w:rsidRDefault="00FB3F69" w:rsidP="006A1314">
      <w:pPr>
        <w:pStyle w:val="NoSpacing"/>
        <w:rPr>
          <w:rFonts w:ascii="Arial" w:hAnsi="Arial" w:cs="Arial"/>
          <w:sz w:val="24"/>
          <w:szCs w:val="24"/>
        </w:rPr>
      </w:pPr>
    </w:p>
    <w:p w14:paraId="3D82BF8A" w14:textId="6BE6C454" w:rsidR="000F2D2D" w:rsidRDefault="00123CB4" w:rsidP="006A1314">
      <w:pPr>
        <w:pStyle w:val="NoSpacing"/>
        <w:rPr>
          <w:rFonts w:ascii="Arial" w:hAnsi="Arial" w:cs="Arial"/>
          <w:sz w:val="24"/>
          <w:szCs w:val="24"/>
        </w:rPr>
      </w:pPr>
      <w:r>
        <w:rPr>
          <w:rFonts w:ascii="Arial" w:hAnsi="Arial" w:cs="Arial"/>
          <w:sz w:val="24"/>
          <w:szCs w:val="24"/>
        </w:rPr>
        <w:t>C</w:t>
      </w:r>
      <w:r w:rsidR="004807F1">
        <w:rPr>
          <w:rFonts w:ascii="Arial" w:hAnsi="Arial" w:cs="Arial"/>
          <w:sz w:val="24"/>
          <w:szCs w:val="24"/>
        </w:rPr>
        <w:t xml:space="preserve">ouncil’s income for 2025/26 </w:t>
      </w:r>
      <w:r w:rsidR="00F1182F">
        <w:rPr>
          <w:rFonts w:ascii="Arial" w:hAnsi="Arial" w:cs="Arial"/>
          <w:sz w:val="24"/>
          <w:szCs w:val="24"/>
        </w:rPr>
        <w:t xml:space="preserve">for 2025 was the precept, a VAT refund, </w:t>
      </w:r>
      <w:r w:rsidR="00FF1BB6">
        <w:rPr>
          <w:rFonts w:ascii="Arial" w:hAnsi="Arial" w:cs="Arial"/>
          <w:sz w:val="24"/>
          <w:szCs w:val="24"/>
        </w:rPr>
        <w:t>rent income and a grant of £3,000.</w:t>
      </w:r>
    </w:p>
    <w:p w14:paraId="40B9AACC" w14:textId="77777777" w:rsidR="000F2D2D" w:rsidRDefault="000F2D2D" w:rsidP="006A1314">
      <w:pPr>
        <w:pStyle w:val="NoSpacing"/>
        <w:rPr>
          <w:rFonts w:ascii="Arial" w:hAnsi="Arial" w:cs="Arial"/>
          <w:sz w:val="24"/>
          <w:szCs w:val="24"/>
        </w:rPr>
      </w:pPr>
    </w:p>
    <w:p w14:paraId="4A559229" w14:textId="1D9C55D4" w:rsidR="00602259" w:rsidRDefault="00960C5C" w:rsidP="006A1314">
      <w:pPr>
        <w:pStyle w:val="NoSpacing"/>
        <w:rPr>
          <w:rFonts w:ascii="Arial" w:hAnsi="Arial" w:cs="Arial"/>
          <w:sz w:val="24"/>
          <w:szCs w:val="24"/>
        </w:rPr>
      </w:pPr>
      <w:r>
        <w:rPr>
          <w:rFonts w:ascii="Arial" w:hAnsi="Arial" w:cs="Arial"/>
          <w:sz w:val="24"/>
          <w:szCs w:val="24"/>
        </w:rPr>
        <w:t>All income</w:t>
      </w:r>
      <w:r w:rsidR="00DE60AA">
        <w:rPr>
          <w:rFonts w:ascii="Arial" w:hAnsi="Arial" w:cs="Arial"/>
          <w:sz w:val="24"/>
          <w:szCs w:val="24"/>
        </w:rPr>
        <w:t xml:space="preserve"> is </w:t>
      </w:r>
      <w:r w:rsidR="00416118">
        <w:rPr>
          <w:rFonts w:ascii="Arial" w:hAnsi="Arial" w:cs="Arial"/>
          <w:sz w:val="24"/>
          <w:szCs w:val="24"/>
        </w:rPr>
        <w:t>correctly recorded</w:t>
      </w:r>
      <w:r w:rsidR="00683568">
        <w:rPr>
          <w:rFonts w:ascii="Arial" w:hAnsi="Arial" w:cs="Arial"/>
          <w:sz w:val="24"/>
          <w:szCs w:val="24"/>
        </w:rPr>
        <w:t xml:space="preserve"> within the accounts</w:t>
      </w:r>
      <w:r>
        <w:rPr>
          <w:rFonts w:ascii="Arial" w:hAnsi="Arial" w:cs="Arial"/>
          <w:sz w:val="24"/>
          <w:szCs w:val="24"/>
        </w:rPr>
        <w:t xml:space="preserve"> and reported to Full Council on a quarterly basis.</w:t>
      </w:r>
    </w:p>
    <w:p w14:paraId="38DCD693" w14:textId="77777777" w:rsidR="00AE6F63" w:rsidRDefault="00AE6F63" w:rsidP="006A1314">
      <w:pPr>
        <w:pStyle w:val="NoSpacing"/>
        <w:rPr>
          <w:rFonts w:ascii="Arial" w:hAnsi="Arial" w:cs="Arial"/>
          <w:sz w:val="24"/>
          <w:szCs w:val="24"/>
        </w:rPr>
      </w:pPr>
    </w:p>
    <w:p w14:paraId="130D1108" w14:textId="77777777" w:rsidR="000B18CD" w:rsidRPr="00667492" w:rsidRDefault="000B18CD" w:rsidP="000B18CD">
      <w:pPr>
        <w:pStyle w:val="NoSpacing"/>
        <w:rPr>
          <w:rFonts w:ascii="Arial" w:hAnsi="Arial" w:cs="Arial"/>
          <w:b/>
          <w:bCs/>
          <w:sz w:val="24"/>
          <w:szCs w:val="24"/>
        </w:rPr>
      </w:pPr>
      <w:r w:rsidRPr="003329A2">
        <w:rPr>
          <w:rFonts w:ascii="Arial" w:hAnsi="Arial" w:cs="Arial"/>
          <w:b/>
          <w:bCs/>
          <w:sz w:val="24"/>
          <w:szCs w:val="24"/>
          <w:highlight w:val="yellow"/>
        </w:rPr>
        <w:t>The Council has met this control objective.</w:t>
      </w:r>
    </w:p>
    <w:p w14:paraId="1B61D3F5" w14:textId="77777777" w:rsidR="000B18CD" w:rsidRPr="00E644DA" w:rsidRDefault="000B18CD" w:rsidP="006A1314">
      <w:pPr>
        <w:pStyle w:val="NoSpacing"/>
        <w:rPr>
          <w:rFonts w:ascii="Arial" w:hAnsi="Arial" w:cs="Arial"/>
          <w:sz w:val="24"/>
          <w:szCs w:val="24"/>
        </w:rPr>
      </w:pPr>
    </w:p>
    <w:p w14:paraId="1B1032B4" w14:textId="77777777" w:rsidR="00F8400F" w:rsidRDefault="00F8400F" w:rsidP="00F8400F">
      <w:pPr>
        <w:pStyle w:val="NoSpacing"/>
        <w:rPr>
          <w:rFonts w:ascii="Arial" w:hAnsi="Arial" w:cs="Arial"/>
          <w:b/>
          <w:bCs/>
          <w:sz w:val="24"/>
          <w:szCs w:val="24"/>
        </w:rPr>
      </w:pPr>
      <w:r>
        <w:rPr>
          <w:rFonts w:ascii="Arial" w:hAnsi="Arial" w:cs="Arial"/>
          <w:b/>
          <w:bCs/>
          <w:sz w:val="24"/>
          <w:szCs w:val="24"/>
        </w:rPr>
        <w:t xml:space="preserve">F. </w:t>
      </w:r>
      <w:r w:rsidRPr="00A54A34">
        <w:rPr>
          <w:rFonts w:ascii="Arial" w:hAnsi="Arial" w:cs="Arial"/>
          <w:b/>
          <w:bCs/>
          <w:sz w:val="24"/>
          <w:szCs w:val="24"/>
        </w:rPr>
        <w:t>Cash payments were properly supported by receipts, all cash expenditure was approved and VAT appropriately accounted for</w:t>
      </w:r>
      <w:r w:rsidRPr="00345E2F">
        <w:rPr>
          <w:rFonts w:ascii="Arial" w:hAnsi="Arial" w:cs="Arial"/>
          <w:b/>
          <w:bCs/>
          <w:sz w:val="24"/>
          <w:szCs w:val="24"/>
        </w:rPr>
        <w:t>.</w:t>
      </w:r>
    </w:p>
    <w:p w14:paraId="5775ED45" w14:textId="77777777" w:rsidR="00F8400F" w:rsidRDefault="00F8400F" w:rsidP="00F8400F">
      <w:pPr>
        <w:pStyle w:val="NoSpacing"/>
        <w:rPr>
          <w:rFonts w:ascii="Arial" w:hAnsi="Arial" w:cs="Arial"/>
          <w:b/>
          <w:bCs/>
          <w:sz w:val="24"/>
          <w:szCs w:val="24"/>
        </w:rPr>
      </w:pPr>
    </w:p>
    <w:p w14:paraId="22405128" w14:textId="6CB8C8F0" w:rsidR="00396AEF" w:rsidRDefault="00254A69" w:rsidP="00254A69">
      <w:pPr>
        <w:pStyle w:val="NoSpacing"/>
        <w:rPr>
          <w:rFonts w:ascii="Arial" w:hAnsi="Arial" w:cs="Arial"/>
          <w:sz w:val="24"/>
          <w:szCs w:val="24"/>
        </w:rPr>
      </w:pPr>
      <w:r w:rsidRPr="00E644DA">
        <w:rPr>
          <w:rFonts w:ascii="Arial" w:hAnsi="Arial" w:cs="Arial"/>
          <w:sz w:val="24"/>
          <w:szCs w:val="24"/>
        </w:rPr>
        <w:t xml:space="preserve">The Council </w:t>
      </w:r>
      <w:r w:rsidR="00DD1F3B">
        <w:rPr>
          <w:rFonts w:ascii="Arial" w:hAnsi="Arial" w:cs="Arial"/>
          <w:sz w:val="24"/>
          <w:szCs w:val="24"/>
        </w:rPr>
        <w:t xml:space="preserve">does not </w:t>
      </w:r>
      <w:r w:rsidR="00005BAD">
        <w:rPr>
          <w:rFonts w:ascii="Arial" w:hAnsi="Arial" w:cs="Arial"/>
          <w:sz w:val="24"/>
          <w:szCs w:val="24"/>
        </w:rPr>
        <w:t xml:space="preserve">operate a petty cash </w:t>
      </w:r>
      <w:r w:rsidR="00EC61C3">
        <w:rPr>
          <w:rFonts w:ascii="Arial" w:hAnsi="Arial" w:cs="Arial"/>
          <w:sz w:val="24"/>
          <w:szCs w:val="24"/>
        </w:rPr>
        <w:t>account</w:t>
      </w:r>
      <w:r w:rsidR="00DD1F3B">
        <w:rPr>
          <w:rFonts w:ascii="Arial" w:hAnsi="Arial" w:cs="Arial"/>
          <w:sz w:val="24"/>
          <w:szCs w:val="24"/>
        </w:rPr>
        <w:t xml:space="preserve"> and has made no cash payments during the year.</w:t>
      </w:r>
    </w:p>
    <w:p w14:paraId="500BC69F" w14:textId="77777777" w:rsidR="00DD1F3B" w:rsidRDefault="00DD1F3B" w:rsidP="000B18CD">
      <w:pPr>
        <w:pStyle w:val="NoSpacing"/>
        <w:rPr>
          <w:rFonts w:ascii="Arial" w:hAnsi="Arial" w:cs="Arial"/>
          <w:sz w:val="24"/>
          <w:szCs w:val="24"/>
        </w:rPr>
      </w:pPr>
    </w:p>
    <w:p w14:paraId="60047C88" w14:textId="706AE623" w:rsidR="000B18CD" w:rsidRPr="00667492" w:rsidRDefault="000B18CD" w:rsidP="000B18CD">
      <w:pPr>
        <w:pStyle w:val="NoSpacing"/>
        <w:rPr>
          <w:rFonts w:ascii="Arial" w:hAnsi="Arial" w:cs="Arial"/>
          <w:b/>
          <w:bCs/>
          <w:sz w:val="24"/>
          <w:szCs w:val="24"/>
        </w:rPr>
      </w:pPr>
      <w:r w:rsidRPr="003329A2">
        <w:rPr>
          <w:rFonts w:ascii="Arial" w:hAnsi="Arial" w:cs="Arial"/>
          <w:b/>
          <w:bCs/>
          <w:sz w:val="24"/>
          <w:szCs w:val="24"/>
          <w:highlight w:val="yellow"/>
        </w:rPr>
        <w:t>The Council has met this control objective.</w:t>
      </w:r>
    </w:p>
    <w:p w14:paraId="73CB1519" w14:textId="77777777" w:rsidR="007A4C34" w:rsidRDefault="007A4C34" w:rsidP="006A1314">
      <w:pPr>
        <w:pStyle w:val="NoSpacing"/>
        <w:rPr>
          <w:rFonts w:ascii="Arial" w:hAnsi="Arial" w:cs="Arial"/>
          <w:sz w:val="24"/>
          <w:szCs w:val="24"/>
        </w:rPr>
      </w:pPr>
    </w:p>
    <w:p w14:paraId="6B247C59" w14:textId="77777777" w:rsidR="00CB33DA" w:rsidRDefault="00CB33DA" w:rsidP="00CB33DA">
      <w:pPr>
        <w:pStyle w:val="NoSpacing"/>
        <w:rPr>
          <w:rFonts w:ascii="Arial" w:hAnsi="Arial" w:cs="Arial"/>
          <w:b/>
          <w:bCs/>
          <w:sz w:val="24"/>
          <w:szCs w:val="24"/>
        </w:rPr>
      </w:pPr>
      <w:r>
        <w:rPr>
          <w:rFonts w:ascii="Arial" w:hAnsi="Arial" w:cs="Arial"/>
          <w:b/>
          <w:bCs/>
          <w:sz w:val="24"/>
          <w:szCs w:val="24"/>
        </w:rPr>
        <w:lastRenderedPageBreak/>
        <w:t xml:space="preserve">G. </w:t>
      </w:r>
      <w:r w:rsidRPr="00C97849">
        <w:rPr>
          <w:rFonts w:ascii="Arial" w:hAnsi="Arial" w:cs="Arial"/>
          <w:b/>
          <w:bCs/>
          <w:sz w:val="24"/>
          <w:szCs w:val="24"/>
        </w:rPr>
        <w:t>Salaries to employees and allowances to members were paid in accordance with this authority’s approvals, and PAYE and NI requirements were properly applied</w:t>
      </w:r>
      <w:r w:rsidRPr="00BA0536">
        <w:rPr>
          <w:rFonts w:ascii="Arial" w:hAnsi="Arial" w:cs="Arial"/>
          <w:b/>
          <w:bCs/>
          <w:sz w:val="24"/>
          <w:szCs w:val="24"/>
        </w:rPr>
        <w:t>.</w:t>
      </w:r>
    </w:p>
    <w:p w14:paraId="4F0884A6" w14:textId="77777777" w:rsidR="00566CEB" w:rsidRPr="0013629E" w:rsidRDefault="00566CEB" w:rsidP="006A1314">
      <w:pPr>
        <w:pStyle w:val="NoSpacing"/>
        <w:rPr>
          <w:rFonts w:ascii="Arial" w:hAnsi="Arial" w:cs="Arial"/>
          <w:sz w:val="24"/>
          <w:szCs w:val="24"/>
        </w:rPr>
      </w:pPr>
    </w:p>
    <w:p w14:paraId="3BDC236E" w14:textId="5DBDE8A2" w:rsidR="001147AF" w:rsidRPr="00193A1B" w:rsidRDefault="00DD1F3B" w:rsidP="006A1314">
      <w:pPr>
        <w:pStyle w:val="NoSpacing"/>
        <w:rPr>
          <w:rFonts w:ascii="Arial" w:hAnsi="Arial" w:cs="Arial"/>
          <w:sz w:val="24"/>
          <w:szCs w:val="24"/>
        </w:rPr>
      </w:pPr>
      <w:r>
        <w:rPr>
          <w:rFonts w:ascii="Arial" w:hAnsi="Arial" w:cs="Arial"/>
          <w:sz w:val="24"/>
          <w:szCs w:val="24"/>
        </w:rPr>
        <w:t>The Clerk has a</w:t>
      </w:r>
      <w:r w:rsidR="00EC61C3">
        <w:rPr>
          <w:rFonts w:ascii="Arial" w:hAnsi="Arial" w:cs="Arial"/>
          <w:sz w:val="24"/>
          <w:szCs w:val="24"/>
        </w:rPr>
        <w:t xml:space="preserve"> </w:t>
      </w:r>
      <w:r w:rsidR="001147AF" w:rsidRPr="00193A1B">
        <w:rPr>
          <w:rFonts w:ascii="Arial" w:hAnsi="Arial" w:cs="Arial"/>
          <w:sz w:val="24"/>
          <w:szCs w:val="24"/>
        </w:rPr>
        <w:t xml:space="preserve">contract </w:t>
      </w:r>
      <w:r w:rsidR="00193A1B">
        <w:rPr>
          <w:rFonts w:ascii="Arial" w:hAnsi="Arial" w:cs="Arial"/>
          <w:sz w:val="24"/>
          <w:szCs w:val="24"/>
        </w:rPr>
        <w:t xml:space="preserve">of employment </w:t>
      </w:r>
      <w:r w:rsidR="001147AF" w:rsidRPr="00193A1B">
        <w:rPr>
          <w:rFonts w:ascii="Arial" w:hAnsi="Arial" w:cs="Arial"/>
          <w:sz w:val="24"/>
          <w:szCs w:val="24"/>
        </w:rPr>
        <w:t>in place</w:t>
      </w:r>
      <w:r w:rsidR="00FF1BB6">
        <w:rPr>
          <w:rFonts w:ascii="Arial" w:hAnsi="Arial" w:cs="Arial"/>
          <w:sz w:val="24"/>
          <w:szCs w:val="24"/>
        </w:rPr>
        <w:t>. A copy has been reviewed.</w:t>
      </w:r>
    </w:p>
    <w:p w14:paraId="7250C3F1" w14:textId="77777777" w:rsidR="001147AF" w:rsidRPr="00193A1B" w:rsidRDefault="001147AF" w:rsidP="006A1314">
      <w:pPr>
        <w:pStyle w:val="NoSpacing"/>
        <w:rPr>
          <w:rFonts w:ascii="Arial" w:hAnsi="Arial" w:cs="Arial"/>
          <w:sz w:val="24"/>
          <w:szCs w:val="24"/>
        </w:rPr>
      </w:pPr>
    </w:p>
    <w:p w14:paraId="5CB2C2CD" w14:textId="214A231C" w:rsidR="0086701A" w:rsidRPr="00193A1B" w:rsidRDefault="009411B3" w:rsidP="006A1314">
      <w:pPr>
        <w:pStyle w:val="NoSpacing"/>
        <w:rPr>
          <w:rFonts w:ascii="Arial" w:hAnsi="Arial" w:cs="Arial"/>
          <w:sz w:val="24"/>
          <w:szCs w:val="24"/>
        </w:rPr>
      </w:pPr>
      <w:r w:rsidRPr="00193A1B">
        <w:rPr>
          <w:rFonts w:ascii="Arial" w:hAnsi="Arial" w:cs="Arial"/>
          <w:sz w:val="24"/>
          <w:szCs w:val="24"/>
        </w:rPr>
        <w:t>M</w:t>
      </w:r>
      <w:r w:rsidR="0023775D" w:rsidRPr="00193A1B">
        <w:rPr>
          <w:rFonts w:ascii="Arial" w:hAnsi="Arial" w:cs="Arial"/>
          <w:sz w:val="24"/>
          <w:szCs w:val="24"/>
        </w:rPr>
        <w:t>ember</w:t>
      </w:r>
      <w:r w:rsidR="00B7084E" w:rsidRPr="00193A1B">
        <w:rPr>
          <w:rFonts w:ascii="Arial" w:hAnsi="Arial" w:cs="Arial"/>
          <w:sz w:val="24"/>
          <w:szCs w:val="24"/>
        </w:rPr>
        <w:t xml:space="preserve"> </w:t>
      </w:r>
      <w:r w:rsidR="0059589C" w:rsidRPr="00193A1B">
        <w:rPr>
          <w:rFonts w:ascii="Arial" w:hAnsi="Arial" w:cs="Arial"/>
          <w:sz w:val="24"/>
          <w:szCs w:val="24"/>
        </w:rPr>
        <w:t>do not receive a</w:t>
      </w:r>
      <w:r w:rsidR="00E5151E" w:rsidRPr="00193A1B">
        <w:rPr>
          <w:rFonts w:ascii="Arial" w:hAnsi="Arial" w:cs="Arial"/>
          <w:sz w:val="24"/>
          <w:szCs w:val="24"/>
        </w:rPr>
        <w:t xml:space="preserve"> members</w:t>
      </w:r>
      <w:r w:rsidR="00005BAD" w:rsidRPr="00193A1B">
        <w:rPr>
          <w:rFonts w:ascii="Arial" w:hAnsi="Arial" w:cs="Arial"/>
          <w:sz w:val="24"/>
          <w:szCs w:val="24"/>
        </w:rPr>
        <w:t>’</w:t>
      </w:r>
      <w:r w:rsidR="0059589C" w:rsidRPr="00193A1B">
        <w:rPr>
          <w:rFonts w:ascii="Arial" w:hAnsi="Arial" w:cs="Arial"/>
          <w:sz w:val="24"/>
          <w:szCs w:val="24"/>
        </w:rPr>
        <w:t xml:space="preserve"> allowance</w:t>
      </w:r>
      <w:r w:rsidR="00025165">
        <w:rPr>
          <w:rFonts w:ascii="Arial" w:hAnsi="Arial" w:cs="Arial"/>
          <w:sz w:val="24"/>
          <w:szCs w:val="24"/>
        </w:rPr>
        <w:t>.</w:t>
      </w:r>
      <w:r w:rsidR="004E1A27">
        <w:rPr>
          <w:rFonts w:ascii="Arial" w:hAnsi="Arial" w:cs="Arial"/>
          <w:sz w:val="24"/>
          <w:szCs w:val="24"/>
        </w:rPr>
        <w:t xml:space="preserve"> </w:t>
      </w:r>
    </w:p>
    <w:p w14:paraId="72D68001" w14:textId="77777777" w:rsidR="00215EF5" w:rsidRPr="00193A1B" w:rsidRDefault="00215EF5" w:rsidP="006A1314">
      <w:pPr>
        <w:pStyle w:val="NoSpacing"/>
        <w:rPr>
          <w:rFonts w:ascii="Arial" w:hAnsi="Arial" w:cs="Arial"/>
          <w:sz w:val="24"/>
          <w:szCs w:val="24"/>
        </w:rPr>
      </w:pPr>
    </w:p>
    <w:p w14:paraId="04F60975" w14:textId="3BC17104" w:rsidR="00505809" w:rsidRDefault="00B27605" w:rsidP="001E0710">
      <w:pPr>
        <w:pStyle w:val="NoSpacing"/>
        <w:rPr>
          <w:rFonts w:ascii="Arial" w:hAnsi="Arial" w:cs="Arial"/>
          <w:sz w:val="24"/>
          <w:szCs w:val="24"/>
        </w:rPr>
      </w:pPr>
      <w:r w:rsidRPr="00193A1B">
        <w:rPr>
          <w:rFonts w:ascii="Arial" w:hAnsi="Arial" w:cs="Arial"/>
          <w:sz w:val="24"/>
          <w:szCs w:val="24"/>
        </w:rPr>
        <w:t xml:space="preserve">Gross pay is calculated in accordance with the </w:t>
      </w:r>
      <w:r w:rsidR="003E6945" w:rsidRPr="00193A1B">
        <w:rPr>
          <w:rFonts w:ascii="Arial" w:hAnsi="Arial" w:cs="Arial"/>
          <w:sz w:val="24"/>
          <w:szCs w:val="24"/>
        </w:rPr>
        <w:t>relevant NJC scale.</w:t>
      </w:r>
      <w:r w:rsidR="00025165">
        <w:rPr>
          <w:rFonts w:ascii="Arial" w:hAnsi="Arial" w:cs="Arial"/>
          <w:sz w:val="24"/>
          <w:szCs w:val="24"/>
        </w:rPr>
        <w:t xml:space="preserve"> </w:t>
      </w:r>
      <w:r w:rsidR="001E0710" w:rsidRPr="00193A1B">
        <w:rPr>
          <w:rFonts w:ascii="Arial" w:hAnsi="Arial" w:cs="Arial"/>
          <w:sz w:val="24"/>
          <w:szCs w:val="24"/>
        </w:rPr>
        <w:t>T</w:t>
      </w:r>
      <w:r w:rsidR="007726CD" w:rsidRPr="00193A1B">
        <w:rPr>
          <w:rFonts w:ascii="Arial" w:hAnsi="Arial" w:cs="Arial"/>
          <w:sz w:val="24"/>
          <w:szCs w:val="24"/>
        </w:rPr>
        <w:t>ax codes are included on the payslips and deductions properly calculated.</w:t>
      </w:r>
      <w:r w:rsidR="00025165">
        <w:rPr>
          <w:rFonts w:ascii="Arial" w:hAnsi="Arial" w:cs="Arial"/>
          <w:sz w:val="24"/>
          <w:szCs w:val="24"/>
        </w:rPr>
        <w:t xml:space="preserve"> </w:t>
      </w:r>
    </w:p>
    <w:p w14:paraId="4677DD03" w14:textId="77777777" w:rsidR="002656A9" w:rsidRDefault="002656A9" w:rsidP="001E0710">
      <w:pPr>
        <w:pStyle w:val="NoSpacing"/>
        <w:rPr>
          <w:rFonts w:ascii="Arial" w:hAnsi="Arial" w:cs="Arial"/>
          <w:sz w:val="24"/>
          <w:szCs w:val="24"/>
        </w:rPr>
      </w:pPr>
    </w:p>
    <w:p w14:paraId="1C22ADB0" w14:textId="35706FC8" w:rsidR="002656A9" w:rsidRDefault="002656A9" w:rsidP="001E0710">
      <w:pPr>
        <w:pStyle w:val="NoSpacing"/>
        <w:rPr>
          <w:rFonts w:ascii="Arial" w:hAnsi="Arial" w:cs="Arial"/>
          <w:sz w:val="24"/>
          <w:szCs w:val="24"/>
        </w:rPr>
      </w:pPr>
      <w:r>
        <w:rPr>
          <w:rFonts w:ascii="Arial" w:hAnsi="Arial" w:cs="Arial"/>
          <w:sz w:val="24"/>
          <w:szCs w:val="24"/>
        </w:rPr>
        <w:t>Payroll is undertaken inhouse using the HMRC basic tools software.</w:t>
      </w:r>
    </w:p>
    <w:p w14:paraId="18136975" w14:textId="77777777" w:rsidR="009B63AA" w:rsidRDefault="009B63AA" w:rsidP="001E0710">
      <w:pPr>
        <w:pStyle w:val="NoSpacing"/>
        <w:rPr>
          <w:rFonts w:ascii="Arial" w:hAnsi="Arial" w:cs="Arial"/>
          <w:sz w:val="24"/>
          <w:szCs w:val="24"/>
        </w:rPr>
      </w:pPr>
    </w:p>
    <w:p w14:paraId="2C1D8CDC" w14:textId="026B2ECF" w:rsidR="001E0710" w:rsidRPr="00193A1B" w:rsidRDefault="0095430D" w:rsidP="001E0710">
      <w:pPr>
        <w:pStyle w:val="NoSpacing"/>
        <w:rPr>
          <w:rFonts w:ascii="Arial" w:hAnsi="Arial" w:cs="Arial"/>
          <w:sz w:val="24"/>
          <w:szCs w:val="24"/>
        </w:rPr>
      </w:pPr>
      <w:r>
        <w:rPr>
          <w:rFonts w:ascii="Arial" w:hAnsi="Arial" w:cs="Arial"/>
          <w:sz w:val="24"/>
          <w:szCs w:val="24"/>
        </w:rPr>
        <w:t xml:space="preserve">Council </w:t>
      </w:r>
      <w:r w:rsidR="00F67975">
        <w:rPr>
          <w:rFonts w:ascii="Arial" w:hAnsi="Arial" w:cs="Arial"/>
          <w:sz w:val="24"/>
          <w:szCs w:val="24"/>
        </w:rPr>
        <w:t>is</w:t>
      </w:r>
      <w:r w:rsidR="00505809">
        <w:rPr>
          <w:rFonts w:ascii="Arial" w:hAnsi="Arial" w:cs="Arial"/>
          <w:sz w:val="24"/>
          <w:szCs w:val="24"/>
        </w:rPr>
        <w:t xml:space="preserve"> a</w:t>
      </w:r>
      <w:r w:rsidR="00A9665A">
        <w:rPr>
          <w:rFonts w:ascii="Arial" w:hAnsi="Arial" w:cs="Arial"/>
          <w:sz w:val="24"/>
          <w:szCs w:val="24"/>
        </w:rPr>
        <w:t xml:space="preserve"> </w:t>
      </w:r>
      <w:r w:rsidR="00505809">
        <w:rPr>
          <w:rFonts w:ascii="Arial" w:hAnsi="Arial" w:cs="Arial"/>
          <w:sz w:val="24"/>
          <w:szCs w:val="24"/>
        </w:rPr>
        <w:t xml:space="preserve">member of </w:t>
      </w:r>
      <w:r w:rsidR="00FF1BB6">
        <w:rPr>
          <w:rFonts w:ascii="Arial" w:hAnsi="Arial" w:cs="Arial"/>
          <w:sz w:val="24"/>
          <w:szCs w:val="24"/>
        </w:rPr>
        <w:t>the Nest</w:t>
      </w:r>
      <w:r w:rsidR="00F67975">
        <w:rPr>
          <w:rFonts w:ascii="Arial" w:hAnsi="Arial" w:cs="Arial"/>
          <w:sz w:val="24"/>
          <w:szCs w:val="24"/>
        </w:rPr>
        <w:t xml:space="preserve"> Pension Scheme</w:t>
      </w:r>
      <w:r w:rsidR="00FF1BB6">
        <w:rPr>
          <w:rFonts w:ascii="Arial" w:hAnsi="Arial" w:cs="Arial"/>
          <w:sz w:val="24"/>
          <w:szCs w:val="24"/>
        </w:rPr>
        <w:t>. Noted that the Clerk has opted out of this</w:t>
      </w:r>
      <w:r w:rsidR="00A63026">
        <w:rPr>
          <w:rFonts w:ascii="Arial" w:hAnsi="Arial" w:cs="Arial"/>
          <w:sz w:val="24"/>
          <w:szCs w:val="24"/>
        </w:rPr>
        <w:t xml:space="preserve">. </w:t>
      </w:r>
    </w:p>
    <w:p w14:paraId="7C168077" w14:textId="77777777" w:rsidR="00A20005" w:rsidRPr="00193A1B" w:rsidRDefault="00A20005" w:rsidP="006A1314">
      <w:pPr>
        <w:pStyle w:val="NoSpacing"/>
        <w:rPr>
          <w:rFonts w:ascii="Arial" w:hAnsi="Arial" w:cs="Arial"/>
          <w:sz w:val="24"/>
          <w:szCs w:val="24"/>
        </w:rPr>
      </w:pPr>
    </w:p>
    <w:p w14:paraId="784F0F0B" w14:textId="1DC47F71" w:rsidR="001E0710" w:rsidRPr="00193A1B" w:rsidRDefault="008A1C2A" w:rsidP="001E0710">
      <w:pPr>
        <w:pStyle w:val="NoSpacing"/>
        <w:rPr>
          <w:rFonts w:ascii="Arial" w:hAnsi="Arial" w:cs="Arial"/>
          <w:sz w:val="24"/>
          <w:szCs w:val="24"/>
        </w:rPr>
      </w:pPr>
      <w:r w:rsidRPr="00193A1B">
        <w:rPr>
          <w:rFonts w:ascii="Arial" w:hAnsi="Arial" w:cs="Arial"/>
          <w:sz w:val="24"/>
          <w:szCs w:val="24"/>
        </w:rPr>
        <w:t>National Insurance contributions have been deducted</w:t>
      </w:r>
      <w:r w:rsidR="0095430D">
        <w:rPr>
          <w:rFonts w:ascii="Arial" w:hAnsi="Arial" w:cs="Arial"/>
          <w:sz w:val="24"/>
          <w:szCs w:val="24"/>
        </w:rPr>
        <w:t xml:space="preserve"> as required</w:t>
      </w:r>
      <w:r w:rsidRPr="00193A1B">
        <w:rPr>
          <w:rFonts w:ascii="Arial" w:hAnsi="Arial" w:cs="Arial"/>
          <w:sz w:val="24"/>
          <w:szCs w:val="24"/>
        </w:rPr>
        <w:t>.</w:t>
      </w:r>
    </w:p>
    <w:p w14:paraId="00CA9F23" w14:textId="77777777" w:rsidR="00C0580E" w:rsidRPr="00193A1B" w:rsidRDefault="00C0580E" w:rsidP="006A1314">
      <w:pPr>
        <w:pStyle w:val="NoSpacing"/>
        <w:rPr>
          <w:rFonts w:ascii="Arial" w:hAnsi="Arial" w:cs="Arial"/>
          <w:sz w:val="24"/>
          <w:szCs w:val="24"/>
        </w:rPr>
      </w:pPr>
    </w:p>
    <w:p w14:paraId="47D04CD3" w14:textId="77A9472E" w:rsidR="00916CA5" w:rsidRPr="00F22AF2" w:rsidRDefault="00AF2B04" w:rsidP="00916CA5">
      <w:pPr>
        <w:pStyle w:val="NoSpacing"/>
        <w:rPr>
          <w:rFonts w:ascii="Arial" w:hAnsi="Arial" w:cs="Arial"/>
          <w:sz w:val="24"/>
          <w:szCs w:val="24"/>
        </w:rPr>
      </w:pPr>
      <w:r>
        <w:rPr>
          <w:rFonts w:ascii="Arial" w:hAnsi="Arial" w:cs="Arial"/>
          <w:sz w:val="24"/>
          <w:szCs w:val="24"/>
        </w:rPr>
        <w:t>It has been</w:t>
      </w:r>
      <w:r w:rsidR="00916CA5" w:rsidRPr="00193A1B">
        <w:rPr>
          <w:rFonts w:ascii="Arial" w:hAnsi="Arial" w:cs="Arial"/>
          <w:sz w:val="24"/>
          <w:szCs w:val="24"/>
        </w:rPr>
        <w:t xml:space="preserve"> confirmed that the correct net pay was paid to the employee with tax and NI contributions correctly deducted and paid to the respective agencies.</w:t>
      </w:r>
    </w:p>
    <w:p w14:paraId="1D201A1D" w14:textId="77777777" w:rsidR="00916CA5" w:rsidRDefault="00916CA5" w:rsidP="00916CA5">
      <w:pPr>
        <w:pStyle w:val="NoSpacing"/>
        <w:rPr>
          <w:rFonts w:ascii="Arial" w:hAnsi="Arial" w:cs="Arial"/>
          <w:sz w:val="24"/>
          <w:szCs w:val="24"/>
        </w:rPr>
      </w:pPr>
    </w:p>
    <w:p w14:paraId="62B23941" w14:textId="77777777" w:rsidR="000B18CD" w:rsidRPr="00667492" w:rsidRDefault="000B18CD" w:rsidP="000B18CD">
      <w:pPr>
        <w:pStyle w:val="NoSpacing"/>
        <w:rPr>
          <w:rFonts w:ascii="Arial" w:hAnsi="Arial" w:cs="Arial"/>
          <w:b/>
          <w:bCs/>
          <w:sz w:val="24"/>
          <w:szCs w:val="24"/>
        </w:rPr>
      </w:pPr>
      <w:r w:rsidRPr="003329A2">
        <w:rPr>
          <w:rFonts w:ascii="Arial" w:hAnsi="Arial" w:cs="Arial"/>
          <w:b/>
          <w:bCs/>
          <w:sz w:val="24"/>
          <w:szCs w:val="24"/>
          <w:highlight w:val="yellow"/>
        </w:rPr>
        <w:t>The Council has met this control objective.</w:t>
      </w:r>
    </w:p>
    <w:p w14:paraId="7C444905" w14:textId="77777777" w:rsidR="000B18CD" w:rsidRDefault="000B18CD" w:rsidP="006A1314">
      <w:pPr>
        <w:pStyle w:val="NoSpacing"/>
        <w:rPr>
          <w:rFonts w:ascii="Arial" w:hAnsi="Arial" w:cs="Arial"/>
          <w:sz w:val="24"/>
          <w:szCs w:val="24"/>
        </w:rPr>
      </w:pPr>
    </w:p>
    <w:p w14:paraId="55700359" w14:textId="77777777" w:rsidR="00907680" w:rsidRDefault="00907680" w:rsidP="00907680">
      <w:pPr>
        <w:pStyle w:val="NoSpacing"/>
        <w:rPr>
          <w:rFonts w:ascii="Arial" w:hAnsi="Arial" w:cs="Arial"/>
          <w:b/>
          <w:bCs/>
          <w:sz w:val="24"/>
          <w:szCs w:val="24"/>
        </w:rPr>
      </w:pPr>
      <w:r>
        <w:rPr>
          <w:rFonts w:ascii="Arial" w:hAnsi="Arial" w:cs="Arial"/>
          <w:b/>
          <w:bCs/>
          <w:sz w:val="24"/>
          <w:szCs w:val="24"/>
        </w:rPr>
        <w:t xml:space="preserve">H. </w:t>
      </w:r>
      <w:r w:rsidRPr="00C97849">
        <w:rPr>
          <w:rFonts w:ascii="Arial" w:hAnsi="Arial" w:cs="Arial"/>
          <w:b/>
          <w:bCs/>
          <w:sz w:val="24"/>
          <w:szCs w:val="24"/>
        </w:rPr>
        <w:t>Asset and investments registers were complete and accurate and properly maintained</w:t>
      </w:r>
      <w:r>
        <w:rPr>
          <w:rFonts w:ascii="Arial" w:hAnsi="Arial" w:cs="Arial"/>
          <w:b/>
          <w:bCs/>
          <w:sz w:val="24"/>
          <w:szCs w:val="24"/>
        </w:rPr>
        <w:t>.</w:t>
      </w:r>
    </w:p>
    <w:p w14:paraId="4BF52BA8" w14:textId="77777777" w:rsidR="00907680" w:rsidRDefault="00907680" w:rsidP="006A1314">
      <w:pPr>
        <w:pStyle w:val="NoSpacing"/>
        <w:rPr>
          <w:rFonts w:ascii="Arial" w:hAnsi="Arial" w:cs="Arial"/>
          <w:i/>
          <w:iCs/>
          <w:color w:val="0070C0"/>
          <w:sz w:val="24"/>
          <w:szCs w:val="24"/>
        </w:rPr>
      </w:pPr>
    </w:p>
    <w:p w14:paraId="35BF749C" w14:textId="5EAE741A" w:rsidR="00A15355" w:rsidRDefault="00A15355" w:rsidP="00A15355">
      <w:pPr>
        <w:pStyle w:val="NoSpacing"/>
        <w:rPr>
          <w:rFonts w:ascii="Arial" w:hAnsi="Arial" w:cs="Arial"/>
          <w:sz w:val="24"/>
          <w:szCs w:val="24"/>
        </w:rPr>
      </w:pPr>
      <w:r w:rsidRPr="00EE0AB8">
        <w:rPr>
          <w:rFonts w:ascii="Arial" w:hAnsi="Arial" w:cs="Arial"/>
          <w:sz w:val="24"/>
          <w:szCs w:val="24"/>
        </w:rPr>
        <w:t>An Asset Register is in place</w:t>
      </w:r>
      <w:r>
        <w:rPr>
          <w:rFonts w:ascii="Arial" w:hAnsi="Arial" w:cs="Arial"/>
          <w:sz w:val="24"/>
          <w:szCs w:val="24"/>
        </w:rPr>
        <w:t xml:space="preserve">. </w:t>
      </w:r>
      <w:r w:rsidR="008A23AB">
        <w:rPr>
          <w:rFonts w:ascii="Arial" w:hAnsi="Arial" w:cs="Arial"/>
          <w:sz w:val="24"/>
          <w:szCs w:val="24"/>
        </w:rPr>
        <w:t xml:space="preserve">This is maintained </w:t>
      </w:r>
      <w:r w:rsidR="000D696F">
        <w:rPr>
          <w:rFonts w:ascii="Arial" w:hAnsi="Arial" w:cs="Arial"/>
          <w:sz w:val="24"/>
          <w:szCs w:val="24"/>
        </w:rPr>
        <w:t>on a spreadsheet. There have been no movements during the year</w:t>
      </w:r>
      <w:r w:rsidR="00444B19">
        <w:rPr>
          <w:rFonts w:ascii="Arial" w:hAnsi="Arial" w:cs="Arial"/>
          <w:sz w:val="24"/>
          <w:szCs w:val="24"/>
        </w:rPr>
        <w:t>. Cur</w:t>
      </w:r>
      <w:r>
        <w:rPr>
          <w:rFonts w:ascii="Arial" w:hAnsi="Arial" w:cs="Arial"/>
          <w:sz w:val="24"/>
          <w:szCs w:val="24"/>
        </w:rPr>
        <w:t xml:space="preserve">rent value of the assets amounts to </w:t>
      </w:r>
      <w:r w:rsidR="009039F8">
        <w:rPr>
          <w:rFonts w:ascii="Arial" w:hAnsi="Arial" w:cs="Arial"/>
          <w:sz w:val="24"/>
          <w:szCs w:val="24"/>
        </w:rPr>
        <w:t>£</w:t>
      </w:r>
      <w:r w:rsidR="000D696F">
        <w:rPr>
          <w:rFonts w:ascii="Arial" w:hAnsi="Arial" w:cs="Arial"/>
          <w:sz w:val="24"/>
          <w:szCs w:val="24"/>
        </w:rPr>
        <w:t>115,599</w:t>
      </w:r>
      <w:r w:rsidR="00300681">
        <w:rPr>
          <w:rFonts w:ascii="Arial" w:hAnsi="Arial" w:cs="Arial"/>
          <w:sz w:val="24"/>
          <w:szCs w:val="24"/>
        </w:rPr>
        <w:t xml:space="preserve">. </w:t>
      </w:r>
      <w:r w:rsidR="00397AF4">
        <w:rPr>
          <w:rFonts w:ascii="Arial" w:hAnsi="Arial" w:cs="Arial"/>
          <w:sz w:val="24"/>
          <w:szCs w:val="24"/>
        </w:rPr>
        <w:t>The Register meets current requirements</w:t>
      </w:r>
      <w:r w:rsidR="00300681">
        <w:rPr>
          <w:rFonts w:ascii="Arial" w:hAnsi="Arial" w:cs="Arial"/>
          <w:sz w:val="24"/>
          <w:szCs w:val="24"/>
        </w:rPr>
        <w:t xml:space="preserve"> and includes </w:t>
      </w:r>
      <w:r w:rsidR="00185BBA">
        <w:rPr>
          <w:rFonts w:ascii="Arial" w:hAnsi="Arial" w:cs="Arial"/>
          <w:sz w:val="24"/>
          <w:szCs w:val="24"/>
        </w:rPr>
        <w:t>additions and deletions.</w:t>
      </w:r>
    </w:p>
    <w:p w14:paraId="6EA297A2" w14:textId="77777777" w:rsidR="00700A16" w:rsidRDefault="00700A16" w:rsidP="006A1314">
      <w:pPr>
        <w:pStyle w:val="NoSpacing"/>
        <w:rPr>
          <w:rFonts w:ascii="Arial" w:hAnsi="Arial" w:cs="Arial"/>
          <w:sz w:val="24"/>
          <w:szCs w:val="24"/>
        </w:rPr>
      </w:pPr>
    </w:p>
    <w:p w14:paraId="7EB83640" w14:textId="77777777" w:rsidR="000B18CD" w:rsidRPr="00667492" w:rsidRDefault="000B18CD" w:rsidP="000B18CD">
      <w:pPr>
        <w:pStyle w:val="NoSpacing"/>
        <w:rPr>
          <w:rFonts w:ascii="Arial" w:hAnsi="Arial" w:cs="Arial"/>
          <w:b/>
          <w:bCs/>
          <w:sz w:val="24"/>
          <w:szCs w:val="24"/>
        </w:rPr>
      </w:pPr>
      <w:r w:rsidRPr="00581455">
        <w:rPr>
          <w:rFonts w:ascii="Arial" w:hAnsi="Arial" w:cs="Arial"/>
          <w:b/>
          <w:bCs/>
          <w:sz w:val="24"/>
          <w:szCs w:val="24"/>
          <w:highlight w:val="yellow"/>
        </w:rPr>
        <w:t>The Council has met this control objective.</w:t>
      </w:r>
    </w:p>
    <w:p w14:paraId="7F7320A4" w14:textId="77777777" w:rsidR="000B18CD" w:rsidRDefault="000B18CD" w:rsidP="006A1314">
      <w:pPr>
        <w:pStyle w:val="NoSpacing"/>
        <w:rPr>
          <w:rFonts w:ascii="Arial" w:hAnsi="Arial" w:cs="Arial"/>
          <w:sz w:val="24"/>
          <w:szCs w:val="24"/>
        </w:rPr>
      </w:pPr>
    </w:p>
    <w:p w14:paraId="220A765E" w14:textId="0E82FDC1" w:rsidR="00BD26E9" w:rsidRPr="003C2D56" w:rsidRDefault="002276C6" w:rsidP="002276C6">
      <w:pPr>
        <w:pStyle w:val="NoSpacing"/>
        <w:rPr>
          <w:rFonts w:ascii="Arial" w:hAnsi="Arial" w:cs="Arial"/>
          <w:b/>
          <w:bCs/>
          <w:sz w:val="24"/>
          <w:szCs w:val="24"/>
        </w:rPr>
      </w:pPr>
      <w:r w:rsidRPr="002276C6">
        <w:rPr>
          <w:rFonts w:ascii="Arial" w:hAnsi="Arial" w:cs="Arial"/>
          <w:b/>
          <w:bCs/>
          <w:sz w:val="24"/>
          <w:szCs w:val="24"/>
        </w:rPr>
        <w:t>I.</w:t>
      </w:r>
      <w:r>
        <w:rPr>
          <w:rFonts w:ascii="Arial" w:hAnsi="Arial" w:cs="Arial"/>
          <w:b/>
          <w:bCs/>
          <w:sz w:val="24"/>
          <w:szCs w:val="24"/>
        </w:rPr>
        <w:t xml:space="preserve"> </w:t>
      </w:r>
      <w:r w:rsidR="00BD26E9" w:rsidRPr="003C2D56">
        <w:rPr>
          <w:rFonts w:ascii="Arial" w:hAnsi="Arial" w:cs="Arial"/>
          <w:b/>
          <w:bCs/>
          <w:sz w:val="24"/>
          <w:szCs w:val="24"/>
        </w:rPr>
        <w:t>Periodic bank account reconciliations were properly carried out during the year.</w:t>
      </w:r>
    </w:p>
    <w:p w14:paraId="066BCB38" w14:textId="77777777" w:rsidR="00BD26E9" w:rsidRDefault="00BD26E9" w:rsidP="00BD26E9">
      <w:pPr>
        <w:pStyle w:val="NoSpacing"/>
        <w:rPr>
          <w:rFonts w:ascii="Arial" w:hAnsi="Arial" w:cs="Arial"/>
          <w:sz w:val="24"/>
          <w:szCs w:val="24"/>
        </w:rPr>
      </w:pPr>
    </w:p>
    <w:p w14:paraId="4EAFA42A" w14:textId="0597D934" w:rsidR="00C32FB3" w:rsidRPr="003A3DC9" w:rsidRDefault="00C32FB3" w:rsidP="00C32FB3">
      <w:pPr>
        <w:pStyle w:val="NoSpacing"/>
        <w:rPr>
          <w:rFonts w:ascii="Arial" w:hAnsi="Arial" w:cs="Arial"/>
          <w:b/>
          <w:bCs/>
          <w:sz w:val="24"/>
          <w:szCs w:val="24"/>
        </w:rPr>
      </w:pPr>
      <w:r w:rsidRPr="00225B89">
        <w:rPr>
          <w:rFonts w:ascii="Arial" w:hAnsi="Arial" w:cs="Arial"/>
          <w:sz w:val="24"/>
          <w:szCs w:val="24"/>
        </w:rPr>
        <w:t xml:space="preserve">Bank reconciliations are prepared </w:t>
      </w:r>
      <w:r w:rsidR="000D696F">
        <w:rPr>
          <w:rFonts w:ascii="Arial" w:hAnsi="Arial" w:cs="Arial"/>
          <w:sz w:val="24"/>
          <w:szCs w:val="24"/>
        </w:rPr>
        <w:t>bi-</w:t>
      </w:r>
      <w:r w:rsidRPr="00225B89">
        <w:rPr>
          <w:rFonts w:ascii="Arial" w:hAnsi="Arial" w:cs="Arial"/>
          <w:sz w:val="24"/>
          <w:szCs w:val="24"/>
        </w:rPr>
        <w:t>monthly</w:t>
      </w:r>
      <w:r w:rsidR="003A3DC9">
        <w:rPr>
          <w:rFonts w:ascii="Arial" w:hAnsi="Arial" w:cs="Arial"/>
          <w:sz w:val="24"/>
          <w:szCs w:val="24"/>
        </w:rPr>
        <w:t xml:space="preserve">. </w:t>
      </w:r>
      <w:r w:rsidR="000D696F">
        <w:rPr>
          <w:rFonts w:ascii="Arial" w:hAnsi="Arial" w:cs="Arial"/>
          <w:sz w:val="24"/>
          <w:szCs w:val="24"/>
        </w:rPr>
        <w:t>The</w:t>
      </w:r>
      <w:r w:rsidR="003A3DC9">
        <w:rPr>
          <w:rFonts w:ascii="Arial" w:hAnsi="Arial" w:cs="Arial"/>
          <w:sz w:val="24"/>
          <w:szCs w:val="24"/>
        </w:rPr>
        <w:t xml:space="preserve"> bank reconciliations </w:t>
      </w:r>
      <w:r w:rsidR="00330BD4">
        <w:rPr>
          <w:rFonts w:ascii="Arial" w:hAnsi="Arial" w:cs="Arial"/>
          <w:sz w:val="24"/>
          <w:szCs w:val="24"/>
        </w:rPr>
        <w:t xml:space="preserve">are included </w:t>
      </w:r>
      <w:r w:rsidR="001179A9">
        <w:rPr>
          <w:rFonts w:ascii="Arial" w:hAnsi="Arial" w:cs="Arial"/>
          <w:sz w:val="24"/>
          <w:szCs w:val="24"/>
        </w:rPr>
        <w:t>in the minutes of the Full Council meetings.</w:t>
      </w:r>
    </w:p>
    <w:p w14:paraId="5C4A1B69" w14:textId="77777777" w:rsidR="00BD26E9" w:rsidRDefault="00BD26E9" w:rsidP="006A1314">
      <w:pPr>
        <w:pStyle w:val="NoSpacing"/>
        <w:rPr>
          <w:rFonts w:ascii="Arial" w:hAnsi="Arial" w:cs="Arial"/>
          <w:b/>
          <w:bCs/>
          <w:sz w:val="24"/>
          <w:szCs w:val="24"/>
        </w:rPr>
      </w:pPr>
    </w:p>
    <w:p w14:paraId="179119EC" w14:textId="77777777" w:rsidR="000B18CD" w:rsidRPr="00667492" w:rsidRDefault="000B18CD" w:rsidP="000B18CD">
      <w:pPr>
        <w:pStyle w:val="NoSpacing"/>
        <w:rPr>
          <w:rFonts w:ascii="Arial" w:hAnsi="Arial" w:cs="Arial"/>
          <w:b/>
          <w:bCs/>
          <w:sz w:val="24"/>
          <w:szCs w:val="24"/>
        </w:rPr>
      </w:pPr>
      <w:r w:rsidRPr="00581455">
        <w:rPr>
          <w:rFonts w:ascii="Arial" w:hAnsi="Arial" w:cs="Arial"/>
          <w:b/>
          <w:bCs/>
          <w:sz w:val="24"/>
          <w:szCs w:val="24"/>
          <w:highlight w:val="yellow"/>
        </w:rPr>
        <w:t>The Council has met this control objective.</w:t>
      </w:r>
    </w:p>
    <w:p w14:paraId="32EBB525" w14:textId="77777777" w:rsidR="000B18CD" w:rsidRDefault="000B18CD" w:rsidP="006A1314">
      <w:pPr>
        <w:pStyle w:val="NoSpacing"/>
        <w:rPr>
          <w:rFonts w:ascii="Arial" w:hAnsi="Arial" w:cs="Arial"/>
          <w:b/>
          <w:bCs/>
          <w:sz w:val="24"/>
          <w:szCs w:val="24"/>
        </w:rPr>
      </w:pPr>
    </w:p>
    <w:p w14:paraId="37D4220E" w14:textId="29D9F149" w:rsidR="00566CEB" w:rsidRPr="00EA16EB" w:rsidRDefault="002276C6" w:rsidP="006A1314">
      <w:pPr>
        <w:pStyle w:val="NoSpacing"/>
        <w:rPr>
          <w:rFonts w:ascii="Arial" w:hAnsi="Arial" w:cs="Arial"/>
          <w:b/>
          <w:bCs/>
          <w:sz w:val="24"/>
          <w:szCs w:val="24"/>
        </w:rPr>
      </w:pPr>
      <w:r w:rsidRPr="00EA16EB">
        <w:rPr>
          <w:rFonts w:ascii="Arial" w:hAnsi="Arial" w:cs="Arial"/>
          <w:b/>
          <w:bCs/>
          <w:sz w:val="24"/>
          <w:szCs w:val="24"/>
        </w:rPr>
        <w:t xml:space="preserve">J. </w:t>
      </w:r>
      <w:r>
        <w:rPr>
          <w:rFonts w:ascii="Arial" w:hAnsi="Arial" w:cs="Arial"/>
          <w:b/>
          <w:bCs/>
          <w:sz w:val="24"/>
          <w:szCs w:val="24"/>
        </w:rPr>
        <w:t xml:space="preserve"> </w:t>
      </w:r>
      <w:r w:rsidRPr="00EC2884">
        <w:rPr>
          <w:rFonts w:ascii="Arial" w:hAnsi="Arial" w:cs="Arial"/>
          <w:b/>
          <w:bCs/>
          <w:sz w:val="24"/>
          <w:szCs w:val="24"/>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r w:rsidRPr="00EA16EB">
        <w:rPr>
          <w:rFonts w:ascii="Arial" w:hAnsi="Arial" w:cs="Arial"/>
          <w:b/>
          <w:bCs/>
          <w:sz w:val="24"/>
          <w:szCs w:val="24"/>
        </w:rPr>
        <w:t>.</w:t>
      </w:r>
    </w:p>
    <w:p w14:paraId="78D6CA65" w14:textId="77777777" w:rsidR="00566CEB" w:rsidRDefault="00566CEB" w:rsidP="006A1314">
      <w:pPr>
        <w:pStyle w:val="NoSpacing"/>
        <w:rPr>
          <w:rFonts w:ascii="Arial" w:hAnsi="Arial" w:cs="Arial"/>
          <w:sz w:val="24"/>
          <w:szCs w:val="24"/>
        </w:rPr>
      </w:pPr>
    </w:p>
    <w:p w14:paraId="75EE0EE2" w14:textId="148E9191" w:rsidR="00A92204" w:rsidRDefault="00F70ED5" w:rsidP="006A1314">
      <w:pPr>
        <w:pStyle w:val="NoSpacing"/>
        <w:rPr>
          <w:rFonts w:ascii="Arial" w:hAnsi="Arial" w:cs="Arial"/>
          <w:sz w:val="24"/>
          <w:szCs w:val="24"/>
        </w:rPr>
      </w:pPr>
      <w:r>
        <w:rPr>
          <w:rFonts w:ascii="Arial" w:hAnsi="Arial" w:cs="Arial"/>
          <w:sz w:val="24"/>
          <w:szCs w:val="24"/>
        </w:rPr>
        <w:t xml:space="preserve">Accounts are maintained on </w:t>
      </w:r>
      <w:r w:rsidR="0071592A">
        <w:rPr>
          <w:rFonts w:ascii="Arial" w:hAnsi="Arial" w:cs="Arial"/>
          <w:sz w:val="24"/>
          <w:szCs w:val="24"/>
        </w:rPr>
        <w:t>a receipts and payments</w:t>
      </w:r>
      <w:r w:rsidR="00EE1FF0">
        <w:rPr>
          <w:rFonts w:ascii="Arial" w:hAnsi="Arial" w:cs="Arial"/>
          <w:sz w:val="24"/>
          <w:szCs w:val="24"/>
        </w:rPr>
        <w:t xml:space="preserve"> </w:t>
      </w:r>
      <w:r>
        <w:rPr>
          <w:rFonts w:ascii="Arial" w:hAnsi="Arial" w:cs="Arial"/>
          <w:sz w:val="24"/>
          <w:szCs w:val="24"/>
        </w:rPr>
        <w:t>basis.</w:t>
      </w:r>
      <w:r w:rsidR="0071592A">
        <w:rPr>
          <w:rFonts w:ascii="Arial" w:hAnsi="Arial" w:cs="Arial"/>
          <w:sz w:val="24"/>
          <w:szCs w:val="24"/>
        </w:rPr>
        <w:t xml:space="preserve"> </w:t>
      </w:r>
      <w:r w:rsidR="000848F9">
        <w:rPr>
          <w:rFonts w:ascii="Arial" w:hAnsi="Arial" w:cs="Arial"/>
          <w:sz w:val="24"/>
          <w:szCs w:val="24"/>
        </w:rPr>
        <w:t>Receipts and payments agree to the cash book and are supported by an adequate audit trail.</w:t>
      </w:r>
    </w:p>
    <w:p w14:paraId="74AABC34" w14:textId="77777777" w:rsidR="00160887" w:rsidRDefault="00160887" w:rsidP="006A1314">
      <w:pPr>
        <w:pStyle w:val="NoSpacing"/>
        <w:rPr>
          <w:rFonts w:ascii="Arial" w:hAnsi="Arial" w:cs="Arial"/>
          <w:sz w:val="24"/>
          <w:szCs w:val="24"/>
        </w:rPr>
      </w:pPr>
    </w:p>
    <w:p w14:paraId="68BA1807" w14:textId="77777777" w:rsidR="00160887" w:rsidRPr="00667492" w:rsidRDefault="00160887" w:rsidP="00160887">
      <w:pPr>
        <w:pStyle w:val="NoSpacing"/>
        <w:rPr>
          <w:rFonts w:ascii="Arial" w:hAnsi="Arial" w:cs="Arial"/>
          <w:b/>
          <w:bCs/>
          <w:sz w:val="24"/>
          <w:szCs w:val="24"/>
        </w:rPr>
      </w:pPr>
      <w:r w:rsidRPr="00581455">
        <w:rPr>
          <w:rFonts w:ascii="Arial" w:hAnsi="Arial" w:cs="Arial"/>
          <w:b/>
          <w:bCs/>
          <w:sz w:val="24"/>
          <w:szCs w:val="24"/>
          <w:highlight w:val="yellow"/>
        </w:rPr>
        <w:t>The Council has met this control objective.</w:t>
      </w:r>
    </w:p>
    <w:p w14:paraId="636E4632" w14:textId="77777777" w:rsidR="009508E7" w:rsidRDefault="009508E7" w:rsidP="006A1314">
      <w:pPr>
        <w:pStyle w:val="NoSpacing"/>
        <w:rPr>
          <w:rFonts w:ascii="Arial" w:hAnsi="Arial" w:cs="Arial"/>
          <w:sz w:val="24"/>
          <w:szCs w:val="24"/>
        </w:rPr>
      </w:pPr>
    </w:p>
    <w:p w14:paraId="63B8CB8B" w14:textId="77777777" w:rsidR="00B40E4F" w:rsidRPr="00DC3A98" w:rsidRDefault="00B40E4F" w:rsidP="00B40E4F">
      <w:pPr>
        <w:pStyle w:val="NoSpacing"/>
        <w:rPr>
          <w:rFonts w:ascii="Arial" w:hAnsi="Arial" w:cs="Arial"/>
          <w:b/>
          <w:bCs/>
          <w:sz w:val="24"/>
          <w:szCs w:val="24"/>
        </w:rPr>
      </w:pPr>
      <w:r w:rsidRPr="00DC3A98">
        <w:rPr>
          <w:rFonts w:ascii="Arial" w:hAnsi="Arial" w:cs="Arial"/>
          <w:b/>
          <w:bCs/>
          <w:sz w:val="24"/>
          <w:szCs w:val="24"/>
        </w:rPr>
        <w:lastRenderedPageBreak/>
        <w:t xml:space="preserve">K. </w:t>
      </w:r>
      <w:r w:rsidRPr="00EC2884">
        <w:rPr>
          <w:rFonts w:ascii="Arial" w:hAnsi="Arial" w:cs="Arial"/>
          <w:b/>
          <w:bCs/>
          <w:sz w:val="24"/>
          <w:szCs w:val="24"/>
        </w:rPr>
        <w:t>If the authority certified itself as exempt from a limited assurance review in 2024/25, it met the exemption criteria and correctly declared itself exempt. (If the authority had a limited assurance review of its 2024/25 AGAR tick “not covered”)</w:t>
      </w:r>
      <w:r w:rsidRPr="00DC3A98">
        <w:rPr>
          <w:rFonts w:ascii="Arial" w:hAnsi="Arial" w:cs="Arial"/>
          <w:b/>
          <w:bCs/>
          <w:sz w:val="24"/>
          <w:szCs w:val="24"/>
        </w:rPr>
        <w:t>.</w:t>
      </w:r>
    </w:p>
    <w:p w14:paraId="630B0AAE" w14:textId="6608A462" w:rsidR="000D696F" w:rsidRDefault="00932661" w:rsidP="006A1314">
      <w:pPr>
        <w:pStyle w:val="NoSpacing"/>
        <w:rPr>
          <w:rFonts w:ascii="Arial" w:hAnsi="Arial" w:cs="Arial"/>
          <w:sz w:val="24"/>
          <w:szCs w:val="24"/>
        </w:rPr>
      </w:pPr>
      <w:r>
        <w:rPr>
          <w:rFonts w:ascii="Arial" w:hAnsi="Arial" w:cs="Arial"/>
          <w:sz w:val="24"/>
          <w:szCs w:val="24"/>
        </w:rPr>
        <w:t xml:space="preserve">Not covered. </w:t>
      </w:r>
    </w:p>
    <w:p w14:paraId="29280D30" w14:textId="77777777" w:rsidR="008F3402" w:rsidRDefault="008F3402" w:rsidP="006A1314">
      <w:pPr>
        <w:pStyle w:val="NoSpacing"/>
        <w:rPr>
          <w:rFonts w:ascii="Arial" w:hAnsi="Arial" w:cs="Arial"/>
          <w:sz w:val="24"/>
          <w:szCs w:val="24"/>
        </w:rPr>
      </w:pPr>
    </w:p>
    <w:p w14:paraId="637471A3" w14:textId="77777777" w:rsidR="0024302A" w:rsidRPr="00B17CAE" w:rsidRDefault="0024302A" w:rsidP="0024302A">
      <w:pPr>
        <w:pStyle w:val="NoSpacing"/>
        <w:rPr>
          <w:rFonts w:ascii="Arial" w:hAnsi="Arial" w:cs="Arial"/>
          <w:b/>
          <w:bCs/>
          <w:sz w:val="24"/>
          <w:szCs w:val="24"/>
        </w:rPr>
      </w:pPr>
      <w:r w:rsidRPr="00B17CAE">
        <w:rPr>
          <w:rFonts w:ascii="Arial" w:hAnsi="Arial" w:cs="Arial"/>
          <w:b/>
          <w:bCs/>
          <w:sz w:val="24"/>
          <w:szCs w:val="24"/>
        </w:rPr>
        <w:t xml:space="preserve">L. </w:t>
      </w:r>
      <w:r w:rsidRPr="00D11330">
        <w:rPr>
          <w:rFonts w:ascii="Arial" w:hAnsi="Arial" w:cs="Arial"/>
          <w:b/>
          <w:bCs/>
          <w:sz w:val="24"/>
          <w:szCs w:val="24"/>
        </w:rPr>
        <w:t>The authority published the required information on a website/webpage up to date at the time of the internal audit in accordance with the relevant legislation</w:t>
      </w:r>
      <w:r w:rsidRPr="00B17CAE">
        <w:rPr>
          <w:rFonts w:ascii="Arial" w:hAnsi="Arial" w:cs="Arial"/>
          <w:b/>
          <w:bCs/>
          <w:sz w:val="24"/>
          <w:szCs w:val="24"/>
        </w:rPr>
        <w:t>.</w:t>
      </w:r>
    </w:p>
    <w:p w14:paraId="0A0F2907" w14:textId="77777777" w:rsidR="004C2A9A" w:rsidRDefault="004C2A9A" w:rsidP="00106B28">
      <w:pPr>
        <w:pStyle w:val="NoSpacing"/>
        <w:rPr>
          <w:rFonts w:ascii="Arial" w:hAnsi="Arial" w:cs="Arial"/>
          <w:sz w:val="24"/>
          <w:szCs w:val="24"/>
        </w:rPr>
      </w:pPr>
    </w:p>
    <w:p w14:paraId="3A9C1C34" w14:textId="77777777" w:rsidR="004C2A9A" w:rsidRPr="00B17CAE" w:rsidRDefault="004C2A9A" w:rsidP="004C2A9A">
      <w:pPr>
        <w:pStyle w:val="NoSpacing"/>
        <w:rPr>
          <w:rFonts w:ascii="Arial" w:hAnsi="Arial" w:cs="Arial"/>
          <w:sz w:val="24"/>
          <w:szCs w:val="24"/>
        </w:rPr>
      </w:pPr>
      <w:r w:rsidRPr="00B17CAE">
        <w:rPr>
          <w:rFonts w:ascii="Arial" w:hAnsi="Arial" w:cs="Arial"/>
          <w:sz w:val="24"/>
          <w:szCs w:val="24"/>
        </w:rPr>
        <w:t>The following information should be published on the Parish Council’s website</w:t>
      </w:r>
      <w:r>
        <w:rPr>
          <w:rFonts w:ascii="Arial" w:hAnsi="Arial" w:cs="Arial"/>
          <w:sz w:val="24"/>
          <w:szCs w:val="24"/>
        </w:rPr>
        <w:t xml:space="preserve"> under the Smaller Authorities Transparency Code (</w:t>
      </w:r>
      <w:hyperlink r:id="rId14" w:history="1">
        <w:r w:rsidRPr="003570CC">
          <w:rPr>
            <w:rStyle w:val="Hyperlink"/>
            <w:rFonts w:ascii="Arial" w:hAnsi="Arial" w:cs="Arial"/>
            <w:sz w:val="24"/>
            <w:szCs w:val="24"/>
          </w:rPr>
          <w:t>SI/SR Template</w:t>
        </w:r>
      </w:hyperlink>
      <w:r>
        <w:rPr>
          <w:rFonts w:ascii="Arial" w:hAnsi="Arial" w:cs="Arial"/>
          <w:sz w:val="24"/>
          <w:szCs w:val="24"/>
        </w:rPr>
        <w:t>)</w:t>
      </w:r>
    </w:p>
    <w:p w14:paraId="11F2D886" w14:textId="77777777" w:rsidR="004C2A9A" w:rsidRPr="003B31A6" w:rsidRDefault="004C2A9A" w:rsidP="004C2A9A">
      <w:pPr>
        <w:pStyle w:val="NoSpacing"/>
        <w:rPr>
          <w:rFonts w:ascii="Arial" w:hAnsi="Arial" w:cs="Arial"/>
          <w:b/>
          <w:bCs/>
          <w:sz w:val="24"/>
          <w:szCs w:val="24"/>
          <w:highlight w:val="yellow"/>
        </w:rPr>
      </w:pPr>
    </w:p>
    <w:p w14:paraId="2C695A28" w14:textId="77777777" w:rsidR="004C2A9A" w:rsidRPr="00B17CAE" w:rsidRDefault="004C2A9A" w:rsidP="004C2A9A">
      <w:pPr>
        <w:pStyle w:val="NoSpacing"/>
        <w:rPr>
          <w:rFonts w:ascii="Arial" w:hAnsi="Arial" w:cs="Arial"/>
          <w:b/>
          <w:bCs/>
          <w:sz w:val="24"/>
          <w:szCs w:val="24"/>
        </w:rPr>
      </w:pPr>
      <w:r w:rsidRPr="00B17CAE">
        <w:rPr>
          <w:rFonts w:ascii="Arial" w:hAnsi="Arial" w:cs="Arial"/>
          <w:b/>
          <w:bCs/>
          <w:sz w:val="24"/>
          <w:szCs w:val="24"/>
        </w:rPr>
        <w:t>Expenditure exceeding £</w:t>
      </w:r>
      <w:r>
        <w:rPr>
          <w:rFonts w:ascii="Arial" w:hAnsi="Arial" w:cs="Arial"/>
          <w:b/>
          <w:bCs/>
          <w:sz w:val="24"/>
          <w:szCs w:val="24"/>
        </w:rPr>
        <w:t>1</w:t>
      </w:r>
      <w:r w:rsidRPr="00B17CAE">
        <w:rPr>
          <w:rFonts w:ascii="Arial" w:hAnsi="Arial" w:cs="Arial"/>
          <w:b/>
          <w:bCs/>
          <w:sz w:val="24"/>
          <w:szCs w:val="24"/>
        </w:rPr>
        <w:t xml:space="preserve">00 </w:t>
      </w:r>
    </w:p>
    <w:p w14:paraId="081EFC58" w14:textId="75CBE8A2" w:rsidR="004C2A9A" w:rsidRDefault="004C2A9A" w:rsidP="004C2A9A">
      <w:pPr>
        <w:pStyle w:val="NoSpacing"/>
        <w:rPr>
          <w:rFonts w:ascii="Arial" w:hAnsi="Arial" w:cs="Arial"/>
          <w:color w:val="0070C0"/>
          <w:sz w:val="24"/>
          <w:szCs w:val="24"/>
        </w:rPr>
      </w:pPr>
      <w:r w:rsidRPr="00B17CAE">
        <w:rPr>
          <w:rFonts w:ascii="Arial" w:hAnsi="Arial" w:cs="Arial"/>
          <w:sz w:val="24"/>
          <w:szCs w:val="24"/>
        </w:rPr>
        <w:t>Local authorities must publish details of each individual item of expenditure that exceeds £</w:t>
      </w:r>
      <w:r>
        <w:rPr>
          <w:rFonts w:ascii="Arial" w:hAnsi="Arial" w:cs="Arial"/>
          <w:sz w:val="24"/>
          <w:szCs w:val="24"/>
        </w:rPr>
        <w:t>1</w:t>
      </w:r>
      <w:r w:rsidRPr="00B17CAE">
        <w:rPr>
          <w:rFonts w:ascii="Arial" w:hAnsi="Arial" w:cs="Arial"/>
          <w:sz w:val="24"/>
          <w:szCs w:val="24"/>
        </w:rPr>
        <w:t xml:space="preserve">00. </w:t>
      </w:r>
      <w:r>
        <w:rPr>
          <w:rFonts w:ascii="Arial" w:hAnsi="Arial" w:cs="Arial"/>
          <w:color w:val="0070C0"/>
          <w:sz w:val="24"/>
          <w:szCs w:val="24"/>
        </w:rPr>
        <w:t>P</w:t>
      </w:r>
      <w:r w:rsidRPr="00B17CAE">
        <w:rPr>
          <w:rFonts w:ascii="Arial" w:hAnsi="Arial" w:cs="Arial"/>
          <w:color w:val="0070C0"/>
          <w:sz w:val="24"/>
          <w:szCs w:val="24"/>
        </w:rPr>
        <w:t>ublished</w:t>
      </w:r>
      <w:r w:rsidR="00235AE9">
        <w:rPr>
          <w:rFonts w:ascii="Arial" w:hAnsi="Arial" w:cs="Arial"/>
          <w:color w:val="0070C0"/>
          <w:sz w:val="24"/>
          <w:szCs w:val="24"/>
        </w:rPr>
        <w:t xml:space="preserve"> as part of the agenda</w:t>
      </w:r>
      <w:r w:rsidR="003B3990">
        <w:rPr>
          <w:rFonts w:ascii="Arial" w:hAnsi="Arial" w:cs="Arial"/>
          <w:color w:val="0070C0"/>
          <w:sz w:val="24"/>
          <w:szCs w:val="24"/>
        </w:rPr>
        <w:t>.</w:t>
      </w:r>
    </w:p>
    <w:p w14:paraId="25EEEB0D" w14:textId="77777777" w:rsidR="00AE1D98" w:rsidRPr="00B17CAE" w:rsidRDefault="00AE1D98" w:rsidP="004C2A9A">
      <w:pPr>
        <w:pStyle w:val="NoSpacing"/>
        <w:rPr>
          <w:rFonts w:ascii="Arial" w:hAnsi="Arial" w:cs="Arial"/>
          <w:sz w:val="24"/>
          <w:szCs w:val="24"/>
        </w:rPr>
      </w:pPr>
    </w:p>
    <w:p w14:paraId="27C372BE" w14:textId="77777777" w:rsidR="004C2A9A" w:rsidRDefault="004C2A9A" w:rsidP="004C2A9A">
      <w:pPr>
        <w:pStyle w:val="NoSpacing"/>
        <w:rPr>
          <w:rFonts w:ascii="Arial" w:hAnsi="Arial" w:cs="Arial"/>
          <w:b/>
          <w:bCs/>
          <w:sz w:val="24"/>
          <w:szCs w:val="24"/>
        </w:rPr>
      </w:pPr>
      <w:r w:rsidRPr="0075126A">
        <w:rPr>
          <w:rFonts w:ascii="Arial" w:hAnsi="Arial" w:cs="Arial"/>
          <w:b/>
          <w:bCs/>
          <w:sz w:val="24"/>
          <w:szCs w:val="24"/>
        </w:rPr>
        <w:t xml:space="preserve">End of year accounts </w:t>
      </w:r>
    </w:p>
    <w:p w14:paraId="1015B466" w14:textId="77777777" w:rsidR="004C2A9A" w:rsidRPr="00B17CAE" w:rsidRDefault="004C2A9A" w:rsidP="004C2A9A">
      <w:pPr>
        <w:pStyle w:val="NoSpacing"/>
        <w:rPr>
          <w:rFonts w:ascii="Arial" w:hAnsi="Arial" w:cs="Arial"/>
          <w:sz w:val="24"/>
          <w:szCs w:val="24"/>
        </w:rPr>
      </w:pPr>
      <w:r w:rsidRPr="00316F29">
        <w:rPr>
          <w:rFonts w:ascii="Arial" w:hAnsi="Arial" w:cs="Arial"/>
          <w:sz w:val="24"/>
          <w:szCs w:val="24"/>
        </w:rPr>
        <w:t>Annual publication no later than 1 July in the year immediately following the accounting year to which it relates.</w:t>
      </w:r>
      <w:r w:rsidRPr="00C50406">
        <w:rPr>
          <w:rFonts w:ascii="Arial" w:hAnsi="Arial" w:cs="Arial"/>
          <w:color w:val="0070C0"/>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w:t>
      </w:r>
    </w:p>
    <w:p w14:paraId="24FEE157" w14:textId="77777777" w:rsidR="00E8331A" w:rsidRPr="00B17CAE" w:rsidRDefault="00E8331A" w:rsidP="004C2A9A">
      <w:pPr>
        <w:pStyle w:val="NoSpacing"/>
        <w:rPr>
          <w:rFonts w:ascii="Arial" w:hAnsi="Arial" w:cs="Arial"/>
          <w:sz w:val="24"/>
          <w:szCs w:val="24"/>
        </w:rPr>
      </w:pPr>
    </w:p>
    <w:p w14:paraId="102341C0" w14:textId="77777777" w:rsidR="004C2A9A" w:rsidRDefault="004C2A9A" w:rsidP="004C2A9A">
      <w:pPr>
        <w:pStyle w:val="NoSpacing"/>
        <w:rPr>
          <w:rFonts w:ascii="Arial" w:hAnsi="Arial" w:cs="Arial"/>
          <w:b/>
          <w:bCs/>
          <w:sz w:val="24"/>
          <w:szCs w:val="24"/>
        </w:rPr>
      </w:pPr>
      <w:r w:rsidRPr="00807D33">
        <w:rPr>
          <w:rFonts w:ascii="Arial" w:hAnsi="Arial" w:cs="Arial"/>
          <w:b/>
          <w:bCs/>
          <w:sz w:val="24"/>
          <w:szCs w:val="24"/>
        </w:rPr>
        <w:t xml:space="preserve">Annual governance statement </w:t>
      </w:r>
    </w:p>
    <w:p w14:paraId="339E2D01" w14:textId="77777777" w:rsidR="004C2A9A" w:rsidRPr="00B17CAE" w:rsidRDefault="004C2A9A" w:rsidP="004C2A9A">
      <w:pPr>
        <w:pStyle w:val="NoSpacing"/>
        <w:rPr>
          <w:rFonts w:ascii="Arial" w:hAnsi="Arial" w:cs="Arial"/>
          <w:sz w:val="24"/>
          <w:szCs w:val="24"/>
        </w:rPr>
      </w:pPr>
      <w:r w:rsidRPr="006903A1">
        <w:rPr>
          <w:rFonts w:ascii="Arial" w:hAnsi="Arial" w:cs="Arial"/>
          <w:sz w:val="24"/>
          <w:szCs w:val="24"/>
        </w:rPr>
        <w:t>Annual publication no later than 1 July in the year immediately following the accounting year to which i</w:t>
      </w:r>
      <w:r>
        <w:rPr>
          <w:rFonts w:ascii="Arial" w:hAnsi="Arial" w:cs="Arial"/>
          <w:sz w:val="24"/>
          <w:szCs w:val="24"/>
        </w:rPr>
        <w:t>t relates</w:t>
      </w:r>
      <w:r w:rsidRPr="00B17CAE">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w:t>
      </w:r>
    </w:p>
    <w:p w14:paraId="5631596D" w14:textId="77777777" w:rsidR="004C2A9A" w:rsidRDefault="004C2A9A" w:rsidP="004C2A9A">
      <w:pPr>
        <w:pStyle w:val="NoSpacing"/>
        <w:rPr>
          <w:rFonts w:ascii="Arial" w:hAnsi="Arial" w:cs="Arial"/>
          <w:sz w:val="24"/>
          <w:szCs w:val="24"/>
          <w:highlight w:val="yellow"/>
        </w:rPr>
      </w:pPr>
    </w:p>
    <w:p w14:paraId="3E40912D" w14:textId="77777777" w:rsidR="004C2A9A" w:rsidRDefault="004C2A9A" w:rsidP="004C2A9A">
      <w:pPr>
        <w:pStyle w:val="NoSpacing"/>
        <w:rPr>
          <w:rFonts w:ascii="Arial" w:hAnsi="Arial" w:cs="Arial"/>
          <w:b/>
          <w:bCs/>
          <w:sz w:val="24"/>
          <w:szCs w:val="24"/>
        </w:rPr>
      </w:pPr>
      <w:r w:rsidRPr="00807D33">
        <w:rPr>
          <w:rFonts w:ascii="Arial" w:hAnsi="Arial" w:cs="Arial"/>
          <w:b/>
          <w:bCs/>
          <w:sz w:val="24"/>
          <w:szCs w:val="24"/>
        </w:rPr>
        <w:t xml:space="preserve">Internal audit report </w:t>
      </w:r>
    </w:p>
    <w:p w14:paraId="4E0E3860" w14:textId="77777777" w:rsidR="004C2A9A" w:rsidRDefault="004C2A9A" w:rsidP="004C2A9A">
      <w:pPr>
        <w:pStyle w:val="NoSpacing"/>
        <w:rPr>
          <w:rFonts w:ascii="Arial" w:hAnsi="Arial" w:cs="Arial"/>
          <w:color w:val="0070C0"/>
          <w:sz w:val="24"/>
          <w:szCs w:val="24"/>
        </w:rPr>
      </w:pPr>
      <w:r w:rsidRPr="0020741C">
        <w:rPr>
          <w:rFonts w:ascii="Arial" w:hAnsi="Arial" w:cs="Arial"/>
          <w:sz w:val="24"/>
          <w:szCs w:val="24"/>
        </w:rPr>
        <w:t>Annual publication no later than 1 July in the year immediately following the accounting year to which it relates</w:t>
      </w:r>
      <w:r w:rsidRPr="00B17CAE">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w:t>
      </w:r>
    </w:p>
    <w:p w14:paraId="75642EEB" w14:textId="77777777" w:rsidR="001A0924" w:rsidRPr="00B17CAE" w:rsidRDefault="001A0924" w:rsidP="004C2A9A">
      <w:pPr>
        <w:pStyle w:val="NoSpacing"/>
        <w:rPr>
          <w:rFonts w:ascii="Arial" w:hAnsi="Arial" w:cs="Arial"/>
          <w:sz w:val="24"/>
          <w:szCs w:val="24"/>
        </w:rPr>
      </w:pPr>
    </w:p>
    <w:p w14:paraId="0DE49443" w14:textId="77777777" w:rsidR="004C2A9A" w:rsidRPr="00A10976" w:rsidRDefault="004C2A9A" w:rsidP="004C2A9A">
      <w:pPr>
        <w:pStyle w:val="NoSpacing"/>
        <w:rPr>
          <w:rFonts w:ascii="Arial" w:hAnsi="Arial" w:cs="Arial"/>
          <w:b/>
          <w:bCs/>
          <w:sz w:val="24"/>
          <w:szCs w:val="24"/>
        </w:rPr>
      </w:pPr>
      <w:r w:rsidRPr="00A10976">
        <w:rPr>
          <w:rFonts w:ascii="Arial" w:hAnsi="Arial" w:cs="Arial"/>
          <w:b/>
          <w:bCs/>
          <w:sz w:val="24"/>
          <w:szCs w:val="24"/>
        </w:rPr>
        <w:t>List of councillor or member responsibilities</w:t>
      </w:r>
    </w:p>
    <w:p w14:paraId="151882DE" w14:textId="24956F7D" w:rsidR="004C2A9A" w:rsidRPr="00196833" w:rsidRDefault="004C2A9A" w:rsidP="004C2A9A">
      <w:pPr>
        <w:pStyle w:val="NoSpacing"/>
        <w:rPr>
          <w:rFonts w:ascii="Arial" w:hAnsi="Arial" w:cs="Arial"/>
          <w:b/>
          <w:bCs/>
          <w:sz w:val="24"/>
          <w:szCs w:val="24"/>
        </w:rPr>
      </w:pPr>
      <w:r w:rsidRPr="000270C2">
        <w:rPr>
          <w:rFonts w:ascii="Arial" w:hAnsi="Arial" w:cs="Arial"/>
          <w:sz w:val="24"/>
          <w:szCs w:val="24"/>
        </w:rPr>
        <w:t>Annual publication of councillor or member responsibilities no later than 1 July in the year immediately following the accounting year to which it relates</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sidR="00196833">
        <w:rPr>
          <w:rFonts w:ascii="Arial" w:hAnsi="Arial" w:cs="Arial"/>
          <w:color w:val="0070C0"/>
          <w:sz w:val="24"/>
          <w:szCs w:val="24"/>
        </w:rPr>
        <w:t xml:space="preserve">. </w:t>
      </w:r>
    </w:p>
    <w:p w14:paraId="68613EC9" w14:textId="77777777" w:rsidR="004C2A9A" w:rsidRDefault="004C2A9A" w:rsidP="004C2A9A">
      <w:pPr>
        <w:pStyle w:val="NoSpacing"/>
        <w:rPr>
          <w:rFonts w:ascii="Arial" w:hAnsi="Arial" w:cs="Arial"/>
          <w:sz w:val="24"/>
          <w:szCs w:val="24"/>
        </w:rPr>
      </w:pPr>
    </w:p>
    <w:p w14:paraId="75B29170" w14:textId="77777777" w:rsidR="004C2A9A" w:rsidRPr="00A10976" w:rsidRDefault="004C2A9A" w:rsidP="004C2A9A">
      <w:pPr>
        <w:pStyle w:val="NoSpacing"/>
        <w:rPr>
          <w:rFonts w:ascii="Arial" w:hAnsi="Arial" w:cs="Arial"/>
          <w:b/>
          <w:bCs/>
          <w:sz w:val="24"/>
          <w:szCs w:val="24"/>
        </w:rPr>
      </w:pPr>
      <w:r w:rsidRPr="00A10976">
        <w:rPr>
          <w:rFonts w:ascii="Arial" w:hAnsi="Arial" w:cs="Arial"/>
          <w:b/>
          <w:bCs/>
          <w:sz w:val="24"/>
          <w:szCs w:val="24"/>
        </w:rPr>
        <w:t>Location of public land and building assets</w:t>
      </w:r>
    </w:p>
    <w:p w14:paraId="5E826F85" w14:textId="57043BB3" w:rsidR="004C2A9A" w:rsidRPr="00E8331A" w:rsidRDefault="004C2A9A" w:rsidP="004C2A9A">
      <w:pPr>
        <w:pStyle w:val="NoSpacing"/>
        <w:rPr>
          <w:rFonts w:ascii="Arial" w:hAnsi="Arial" w:cs="Arial"/>
          <w:b/>
          <w:bCs/>
          <w:sz w:val="24"/>
          <w:szCs w:val="24"/>
        </w:rPr>
      </w:pPr>
      <w:r w:rsidRPr="0041129D">
        <w:rPr>
          <w:rFonts w:ascii="Arial" w:hAnsi="Arial" w:cs="Arial"/>
          <w:sz w:val="24"/>
          <w:szCs w:val="24"/>
        </w:rPr>
        <w:t>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Pr>
          <w:rFonts w:ascii="Arial" w:hAnsi="Arial" w:cs="Arial"/>
          <w:color w:val="0070C0"/>
          <w:sz w:val="24"/>
          <w:szCs w:val="24"/>
        </w:rPr>
        <w:t xml:space="preserve"> </w:t>
      </w:r>
      <w:r w:rsidR="004D0994">
        <w:rPr>
          <w:rFonts w:ascii="Arial" w:hAnsi="Arial" w:cs="Arial"/>
          <w:color w:val="0070C0"/>
          <w:sz w:val="24"/>
          <w:szCs w:val="24"/>
        </w:rPr>
        <w:t>as part of the asset register.</w:t>
      </w:r>
    </w:p>
    <w:p w14:paraId="4CFD28A4" w14:textId="77777777" w:rsidR="004C2A9A" w:rsidRDefault="004C2A9A" w:rsidP="004C2A9A">
      <w:pPr>
        <w:pStyle w:val="NoSpacing"/>
        <w:rPr>
          <w:rFonts w:ascii="Arial" w:hAnsi="Arial" w:cs="Arial"/>
          <w:sz w:val="24"/>
          <w:szCs w:val="24"/>
        </w:rPr>
      </w:pPr>
    </w:p>
    <w:p w14:paraId="270D07ED" w14:textId="77777777" w:rsidR="004C2A9A" w:rsidRPr="003570CC" w:rsidRDefault="004C2A9A" w:rsidP="004C2A9A">
      <w:pPr>
        <w:pStyle w:val="NoSpacing"/>
        <w:rPr>
          <w:rFonts w:ascii="Arial" w:hAnsi="Arial" w:cs="Arial"/>
          <w:b/>
          <w:bCs/>
          <w:sz w:val="24"/>
          <w:szCs w:val="24"/>
        </w:rPr>
      </w:pPr>
      <w:r w:rsidRPr="003570CC">
        <w:rPr>
          <w:rFonts w:ascii="Arial" w:hAnsi="Arial" w:cs="Arial"/>
          <w:b/>
          <w:bCs/>
          <w:sz w:val="24"/>
          <w:szCs w:val="24"/>
        </w:rPr>
        <w:t>Minutes, agendas and papers of formal meetings</w:t>
      </w:r>
    </w:p>
    <w:p w14:paraId="39F5DB9A" w14:textId="6A65E9C0" w:rsidR="004C2A9A" w:rsidRPr="00255EE1" w:rsidRDefault="004C2A9A" w:rsidP="004C2A9A">
      <w:pPr>
        <w:pStyle w:val="NoSpacing"/>
        <w:rPr>
          <w:rFonts w:ascii="Arial" w:hAnsi="Arial" w:cs="Arial"/>
          <w:b/>
          <w:bCs/>
          <w:color w:val="0070C0"/>
          <w:sz w:val="24"/>
          <w:szCs w:val="24"/>
        </w:rPr>
      </w:pPr>
      <w:r w:rsidRPr="00F07073">
        <w:rPr>
          <w:rFonts w:ascii="Arial" w:hAnsi="Arial" w:cs="Arial"/>
          <w:sz w:val="24"/>
          <w:szCs w:val="24"/>
        </w:rPr>
        <w:t>Publication of draft minutes from all formal meetings not later than one month after the meeting has taken place. Publication of meeting agendas and associated meeting papers not later than three clear days before the meeting to which they relate is taking place.</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r w:rsidR="003A531F">
        <w:rPr>
          <w:rFonts w:ascii="Arial" w:hAnsi="Arial" w:cs="Arial"/>
          <w:color w:val="0070C0"/>
          <w:sz w:val="24"/>
          <w:szCs w:val="24"/>
        </w:rPr>
        <w:t>.</w:t>
      </w:r>
    </w:p>
    <w:p w14:paraId="01DE6F8F" w14:textId="77777777" w:rsidR="00BE0357" w:rsidRDefault="00BE0357" w:rsidP="004C2A9A">
      <w:pPr>
        <w:pStyle w:val="NoSpacing"/>
        <w:rPr>
          <w:rFonts w:ascii="Arial" w:hAnsi="Arial" w:cs="Arial"/>
          <w:sz w:val="24"/>
          <w:szCs w:val="24"/>
        </w:rPr>
      </w:pPr>
    </w:p>
    <w:p w14:paraId="32FC00C6" w14:textId="77777777" w:rsidR="004C2A9A" w:rsidRPr="00667492" w:rsidRDefault="004C2A9A" w:rsidP="004C2A9A">
      <w:pPr>
        <w:pStyle w:val="NoSpacing"/>
        <w:rPr>
          <w:rFonts w:ascii="Arial" w:hAnsi="Arial" w:cs="Arial"/>
          <w:b/>
          <w:bCs/>
          <w:sz w:val="24"/>
          <w:szCs w:val="24"/>
        </w:rPr>
      </w:pPr>
      <w:r w:rsidRPr="00813E4D">
        <w:rPr>
          <w:rFonts w:ascii="Arial" w:hAnsi="Arial" w:cs="Arial"/>
          <w:b/>
          <w:bCs/>
          <w:sz w:val="24"/>
          <w:szCs w:val="24"/>
          <w:highlight w:val="yellow"/>
        </w:rPr>
        <w:t>The Council has met this control objective.</w:t>
      </w:r>
    </w:p>
    <w:p w14:paraId="08B68433" w14:textId="77777777" w:rsidR="004C2A9A" w:rsidRDefault="004C2A9A" w:rsidP="004C2A9A">
      <w:pPr>
        <w:pStyle w:val="NoSpacing"/>
        <w:rPr>
          <w:rFonts w:ascii="Arial" w:hAnsi="Arial" w:cs="Arial"/>
          <w:b/>
          <w:bCs/>
          <w:sz w:val="24"/>
          <w:szCs w:val="24"/>
        </w:rPr>
      </w:pPr>
    </w:p>
    <w:p w14:paraId="22F666F9" w14:textId="54C0A5DC" w:rsidR="00714380" w:rsidRPr="00B17CAE" w:rsidRDefault="00714380" w:rsidP="00714380">
      <w:pPr>
        <w:pStyle w:val="NoSpacing"/>
        <w:rPr>
          <w:rFonts w:ascii="Arial" w:hAnsi="Arial" w:cs="Arial"/>
          <w:b/>
          <w:bCs/>
          <w:sz w:val="24"/>
          <w:szCs w:val="24"/>
        </w:rPr>
      </w:pPr>
      <w:r w:rsidRPr="00B17CAE">
        <w:rPr>
          <w:rFonts w:ascii="Arial" w:hAnsi="Arial" w:cs="Arial"/>
          <w:b/>
          <w:bCs/>
          <w:sz w:val="24"/>
          <w:szCs w:val="24"/>
        </w:rPr>
        <w:t xml:space="preserve">M. </w:t>
      </w:r>
      <w:r w:rsidRPr="00F50B57">
        <w:rPr>
          <w:rFonts w:ascii="Arial" w:hAnsi="Arial" w:cs="Arial"/>
          <w:b/>
          <w:bCs/>
          <w:sz w:val="24"/>
          <w:szCs w:val="24"/>
        </w:rPr>
        <w:t xml:space="preserve">In the year covered by this AGAR, the authority correctly provided for a period for the exercise of public rights as required by the Accounts and Audit Regulations </w:t>
      </w:r>
      <w:r w:rsidRPr="00D11330">
        <w:rPr>
          <w:rFonts w:ascii="Arial" w:hAnsi="Arial" w:cs="Arial"/>
          <w:b/>
          <w:bCs/>
          <w:i/>
          <w:iCs/>
          <w:sz w:val="24"/>
          <w:szCs w:val="24"/>
        </w:rPr>
        <w:t xml:space="preserve">(during the 2025/26 AGAR period, were public rights in relation to </w:t>
      </w:r>
      <w:r w:rsidRPr="00D11330">
        <w:rPr>
          <w:rFonts w:ascii="Arial" w:hAnsi="Arial" w:cs="Arial"/>
          <w:b/>
          <w:bCs/>
          <w:i/>
          <w:iCs/>
          <w:sz w:val="24"/>
          <w:szCs w:val="24"/>
        </w:rPr>
        <w:lastRenderedPageBreak/>
        <w:t>the 2024-25 AGAR evidenced by a notice on the website and/or authority approved minutes confirming the dates set).</w:t>
      </w:r>
    </w:p>
    <w:p w14:paraId="3900E26D" w14:textId="77777777" w:rsidR="00FF3E52" w:rsidRPr="00B17CAE" w:rsidRDefault="00FF3E52" w:rsidP="006A1314">
      <w:pPr>
        <w:pStyle w:val="NoSpacing"/>
        <w:rPr>
          <w:rFonts w:ascii="Arial" w:hAnsi="Arial" w:cs="Arial"/>
          <w:sz w:val="24"/>
          <w:szCs w:val="24"/>
        </w:rPr>
      </w:pPr>
    </w:p>
    <w:p w14:paraId="1FA34FF5" w14:textId="694F6FEA" w:rsidR="00D92F94" w:rsidRDefault="00337C59" w:rsidP="006A1314">
      <w:pPr>
        <w:pStyle w:val="NoSpacing"/>
        <w:rPr>
          <w:rFonts w:ascii="Arial" w:hAnsi="Arial" w:cs="Arial"/>
          <w:sz w:val="24"/>
          <w:szCs w:val="24"/>
        </w:rPr>
      </w:pPr>
      <w:r w:rsidRPr="00E52B0B">
        <w:rPr>
          <w:rFonts w:ascii="Arial" w:hAnsi="Arial" w:cs="Arial"/>
          <w:sz w:val="24"/>
          <w:szCs w:val="24"/>
        </w:rPr>
        <w:t>The publication requirements were met</w:t>
      </w:r>
      <w:r w:rsidR="0059076B" w:rsidRPr="00E52B0B">
        <w:rPr>
          <w:rFonts w:ascii="Arial" w:hAnsi="Arial" w:cs="Arial"/>
          <w:sz w:val="24"/>
          <w:szCs w:val="24"/>
        </w:rPr>
        <w:t>. T</w:t>
      </w:r>
      <w:r w:rsidRPr="00E52B0B">
        <w:rPr>
          <w:rFonts w:ascii="Arial" w:hAnsi="Arial" w:cs="Arial"/>
          <w:sz w:val="24"/>
          <w:szCs w:val="24"/>
        </w:rPr>
        <w:t xml:space="preserve">he Notice states </w:t>
      </w:r>
      <w:r w:rsidR="00352AE6">
        <w:rPr>
          <w:rFonts w:ascii="Arial" w:hAnsi="Arial" w:cs="Arial"/>
          <w:sz w:val="24"/>
          <w:szCs w:val="24"/>
        </w:rPr>
        <w:t>3</w:t>
      </w:r>
      <w:r w:rsidR="00352AE6" w:rsidRPr="00352AE6">
        <w:rPr>
          <w:rFonts w:ascii="Arial" w:hAnsi="Arial" w:cs="Arial"/>
          <w:sz w:val="24"/>
          <w:szCs w:val="24"/>
          <w:vertAlign w:val="superscript"/>
        </w:rPr>
        <w:t>rd</w:t>
      </w:r>
      <w:r w:rsidR="00352AE6">
        <w:rPr>
          <w:rFonts w:ascii="Arial" w:hAnsi="Arial" w:cs="Arial"/>
          <w:sz w:val="24"/>
          <w:szCs w:val="24"/>
        </w:rPr>
        <w:t xml:space="preserve"> June</w:t>
      </w:r>
      <w:r w:rsidR="00B51CBE">
        <w:rPr>
          <w:rFonts w:ascii="Arial" w:hAnsi="Arial" w:cs="Arial"/>
          <w:sz w:val="24"/>
          <w:szCs w:val="24"/>
        </w:rPr>
        <w:t xml:space="preserve"> to </w:t>
      </w:r>
      <w:r w:rsidR="00352AE6">
        <w:rPr>
          <w:rFonts w:ascii="Arial" w:hAnsi="Arial" w:cs="Arial"/>
          <w:sz w:val="24"/>
          <w:szCs w:val="24"/>
        </w:rPr>
        <w:t>14</w:t>
      </w:r>
      <w:r w:rsidR="00352AE6" w:rsidRPr="00352AE6">
        <w:rPr>
          <w:rFonts w:ascii="Arial" w:hAnsi="Arial" w:cs="Arial"/>
          <w:sz w:val="24"/>
          <w:szCs w:val="24"/>
          <w:vertAlign w:val="superscript"/>
        </w:rPr>
        <w:t>th</w:t>
      </w:r>
      <w:r w:rsidR="00352AE6">
        <w:rPr>
          <w:rFonts w:ascii="Arial" w:hAnsi="Arial" w:cs="Arial"/>
          <w:sz w:val="24"/>
          <w:szCs w:val="24"/>
        </w:rPr>
        <w:t xml:space="preserve"> July</w:t>
      </w:r>
      <w:r w:rsidR="00611B45" w:rsidRPr="00E52B0B">
        <w:rPr>
          <w:rFonts w:ascii="Arial" w:hAnsi="Arial" w:cs="Arial"/>
          <w:sz w:val="24"/>
          <w:szCs w:val="24"/>
        </w:rPr>
        <w:t xml:space="preserve"> 2025</w:t>
      </w:r>
      <w:r w:rsidR="00F56307" w:rsidRPr="00E52B0B">
        <w:rPr>
          <w:rFonts w:ascii="Arial" w:hAnsi="Arial" w:cs="Arial"/>
          <w:sz w:val="24"/>
          <w:szCs w:val="24"/>
        </w:rPr>
        <w:t xml:space="preserve">. This meets the statutory </w:t>
      </w:r>
      <w:proofErr w:type="gramStart"/>
      <w:r w:rsidR="00F56307" w:rsidRPr="00E52B0B">
        <w:rPr>
          <w:rFonts w:ascii="Arial" w:hAnsi="Arial" w:cs="Arial"/>
          <w:sz w:val="24"/>
          <w:szCs w:val="24"/>
        </w:rPr>
        <w:t>30 day</w:t>
      </w:r>
      <w:proofErr w:type="gramEnd"/>
      <w:r w:rsidR="00F56307" w:rsidRPr="00E52B0B">
        <w:rPr>
          <w:rFonts w:ascii="Arial" w:hAnsi="Arial" w:cs="Arial"/>
          <w:sz w:val="24"/>
          <w:szCs w:val="24"/>
        </w:rPr>
        <w:t xml:space="preserve"> requirement.</w:t>
      </w:r>
    </w:p>
    <w:p w14:paraId="46E2E678" w14:textId="77777777" w:rsidR="004C06B3" w:rsidRDefault="004C06B3" w:rsidP="006A1314">
      <w:pPr>
        <w:pStyle w:val="NoSpacing"/>
        <w:rPr>
          <w:rFonts w:ascii="Arial" w:hAnsi="Arial" w:cs="Arial"/>
          <w:sz w:val="24"/>
          <w:szCs w:val="24"/>
        </w:rPr>
      </w:pPr>
    </w:p>
    <w:p w14:paraId="4C1ACAB0" w14:textId="193D01E4" w:rsidR="002C3076" w:rsidRPr="00A44BA9" w:rsidRDefault="004C2124" w:rsidP="006A1314">
      <w:pPr>
        <w:pStyle w:val="NoSpacing"/>
        <w:rPr>
          <w:rFonts w:ascii="Arial" w:hAnsi="Arial" w:cs="Arial"/>
          <w:b/>
          <w:bCs/>
          <w:sz w:val="24"/>
          <w:szCs w:val="24"/>
        </w:rPr>
      </w:pPr>
      <w:r w:rsidRPr="00AE4FE8">
        <w:rPr>
          <w:rFonts w:ascii="Arial" w:hAnsi="Arial" w:cs="Arial"/>
          <w:sz w:val="24"/>
          <w:szCs w:val="24"/>
        </w:rPr>
        <w:t xml:space="preserve">The Council </w:t>
      </w:r>
      <w:r w:rsidR="00A44BA9">
        <w:rPr>
          <w:rFonts w:ascii="Arial" w:hAnsi="Arial" w:cs="Arial"/>
          <w:sz w:val="24"/>
          <w:szCs w:val="24"/>
        </w:rPr>
        <w:t xml:space="preserve">did not </w:t>
      </w:r>
      <w:r w:rsidR="00D762E2" w:rsidRPr="00AE4FE8">
        <w:rPr>
          <w:rFonts w:ascii="Arial" w:hAnsi="Arial" w:cs="Arial"/>
          <w:sz w:val="24"/>
          <w:szCs w:val="24"/>
        </w:rPr>
        <w:t xml:space="preserve">formally </w:t>
      </w:r>
      <w:proofErr w:type="spellStart"/>
      <w:r w:rsidR="00D762E2" w:rsidRPr="00AE4FE8">
        <w:rPr>
          <w:rFonts w:ascii="Arial" w:hAnsi="Arial" w:cs="Arial"/>
          <w:sz w:val="24"/>
          <w:szCs w:val="24"/>
        </w:rPr>
        <w:t>minute</w:t>
      </w:r>
      <w:r w:rsidR="00091B0E">
        <w:rPr>
          <w:rFonts w:ascii="Arial" w:hAnsi="Arial" w:cs="Arial"/>
          <w:sz w:val="24"/>
          <w:szCs w:val="24"/>
        </w:rPr>
        <w:t>d</w:t>
      </w:r>
      <w:proofErr w:type="spellEnd"/>
      <w:r w:rsidR="00D762E2" w:rsidRPr="00AE4FE8">
        <w:rPr>
          <w:rFonts w:ascii="Arial" w:hAnsi="Arial" w:cs="Arial"/>
          <w:sz w:val="24"/>
          <w:szCs w:val="24"/>
        </w:rPr>
        <w:t xml:space="preserve"> the </w:t>
      </w:r>
      <w:r w:rsidR="00C11D76">
        <w:rPr>
          <w:rFonts w:ascii="Arial" w:hAnsi="Arial" w:cs="Arial"/>
          <w:sz w:val="24"/>
          <w:szCs w:val="24"/>
        </w:rPr>
        <w:t xml:space="preserve">approval of the </w:t>
      </w:r>
      <w:r w:rsidR="00D762E2" w:rsidRPr="00AE4FE8">
        <w:rPr>
          <w:rFonts w:ascii="Arial" w:hAnsi="Arial" w:cs="Arial"/>
          <w:sz w:val="24"/>
          <w:szCs w:val="24"/>
        </w:rPr>
        <w:t xml:space="preserve">dates </w:t>
      </w:r>
      <w:r w:rsidR="00EE2BA6" w:rsidRPr="00AE4FE8">
        <w:rPr>
          <w:rFonts w:ascii="Arial" w:hAnsi="Arial" w:cs="Arial"/>
          <w:sz w:val="24"/>
          <w:szCs w:val="24"/>
        </w:rPr>
        <w:t>of the public notice</w:t>
      </w:r>
      <w:r w:rsidR="00292F2B" w:rsidRPr="00AE4FE8">
        <w:rPr>
          <w:rFonts w:ascii="Arial" w:hAnsi="Arial" w:cs="Arial"/>
          <w:sz w:val="24"/>
          <w:szCs w:val="24"/>
        </w:rPr>
        <w:t xml:space="preserve"> at the meeting where the </w:t>
      </w:r>
      <w:r w:rsidR="00B74750" w:rsidRPr="00AE4FE8">
        <w:rPr>
          <w:rFonts w:ascii="Arial" w:hAnsi="Arial" w:cs="Arial"/>
          <w:sz w:val="24"/>
          <w:szCs w:val="24"/>
        </w:rPr>
        <w:t xml:space="preserve">AGAR was approved </w:t>
      </w:r>
      <w:r w:rsidR="00250040" w:rsidRPr="00AE4FE8">
        <w:rPr>
          <w:rFonts w:ascii="Arial" w:hAnsi="Arial" w:cs="Arial"/>
          <w:sz w:val="24"/>
          <w:szCs w:val="24"/>
        </w:rPr>
        <w:t xml:space="preserve">on </w:t>
      </w:r>
      <w:r w:rsidR="00A44BA9">
        <w:rPr>
          <w:rFonts w:ascii="Arial" w:hAnsi="Arial" w:cs="Arial"/>
          <w:sz w:val="24"/>
          <w:szCs w:val="24"/>
        </w:rPr>
        <w:t>13</w:t>
      </w:r>
      <w:r w:rsidR="00563E1C" w:rsidRPr="00563E1C">
        <w:rPr>
          <w:rFonts w:ascii="Arial" w:hAnsi="Arial" w:cs="Arial"/>
          <w:sz w:val="24"/>
          <w:szCs w:val="24"/>
          <w:vertAlign w:val="superscript"/>
        </w:rPr>
        <w:t>th</w:t>
      </w:r>
      <w:r w:rsidR="00563E1C">
        <w:rPr>
          <w:rFonts w:ascii="Arial" w:hAnsi="Arial" w:cs="Arial"/>
          <w:sz w:val="24"/>
          <w:szCs w:val="24"/>
        </w:rPr>
        <w:t xml:space="preserve"> May</w:t>
      </w:r>
      <w:r w:rsidR="006E0A2A">
        <w:rPr>
          <w:rFonts w:ascii="Arial" w:hAnsi="Arial" w:cs="Arial"/>
          <w:sz w:val="24"/>
          <w:szCs w:val="24"/>
        </w:rPr>
        <w:t xml:space="preserve"> 2025</w:t>
      </w:r>
      <w:r w:rsidR="00EE2BA6" w:rsidRPr="00AE4FE8">
        <w:rPr>
          <w:rFonts w:ascii="Arial" w:hAnsi="Arial" w:cs="Arial"/>
          <w:sz w:val="24"/>
          <w:szCs w:val="24"/>
        </w:rPr>
        <w:t>.</w:t>
      </w:r>
      <w:r w:rsidR="00A44BA9">
        <w:rPr>
          <w:rFonts w:ascii="Arial" w:hAnsi="Arial" w:cs="Arial"/>
          <w:sz w:val="24"/>
          <w:szCs w:val="24"/>
        </w:rPr>
        <w:t xml:space="preserve"> </w:t>
      </w:r>
      <w:r w:rsidR="00A44BA9" w:rsidRPr="00EE78C9">
        <w:rPr>
          <w:rFonts w:ascii="Arial" w:hAnsi="Arial" w:cs="Arial"/>
          <w:b/>
          <w:bCs/>
          <w:sz w:val="24"/>
          <w:szCs w:val="24"/>
          <w:highlight w:val="yellow"/>
        </w:rPr>
        <w:t xml:space="preserve">Recommend that the </w:t>
      </w:r>
      <w:r w:rsidR="006554F4" w:rsidRPr="00EE78C9">
        <w:rPr>
          <w:rFonts w:ascii="Arial" w:hAnsi="Arial" w:cs="Arial"/>
          <w:b/>
          <w:bCs/>
          <w:sz w:val="24"/>
          <w:szCs w:val="24"/>
          <w:highlight w:val="yellow"/>
        </w:rPr>
        <w:t xml:space="preserve">public notice dates be reported to Council and approval </w:t>
      </w:r>
      <w:proofErr w:type="spellStart"/>
      <w:r w:rsidR="006554F4" w:rsidRPr="00EE78C9">
        <w:rPr>
          <w:rFonts w:ascii="Arial" w:hAnsi="Arial" w:cs="Arial"/>
          <w:b/>
          <w:bCs/>
          <w:sz w:val="24"/>
          <w:szCs w:val="24"/>
          <w:highlight w:val="yellow"/>
        </w:rPr>
        <w:t>minuted</w:t>
      </w:r>
      <w:proofErr w:type="spellEnd"/>
      <w:r w:rsidR="006554F4" w:rsidRPr="00EE78C9">
        <w:rPr>
          <w:rFonts w:ascii="Arial" w:hAnsi="Arial" w:cs="Arial"/>
          <w:b/>
          <w:bCs/>
          <w:sz w:val="24"/>
          <w:szCs w:val="24"/>
          <w:highlight w:val="yellow"/>
        </w:rPr>
        <w:t xml:space="preserve"> to improve transparency.</w:t>
      </w:r>
    </w:p>
    <w:p w14:paraId="693E76D9" w14:textId="77777777" w:rsidR="006033D3" w:rsidRDefault="006033D3" w:rsidP="006A1314">
      <w:pPr>
        <w:pStyle w:val="NoSpacing"/>
        <w:rPr>
          <w:rFonts w:ascii="Arial" w:hAnsi="Arial" w:cs="Arial"/>
          <w:sz w:val="24"/>
          <w:szCs w:val="24"/>
        </w:rPr>
      </w:pPr>
    </w:p>
    <w:p w14:paraId="6FBB0B61" w14:textId="3A50B856" w:rsidR="00C07F50" w:rsidRPr="00667492" w:rsidRDefault="00C07F50" w:rsidP="00C07F50">
      <w:pPr>
        <w:pStyle w:val="NoSpacing"/>
        <w:rPr>
          <w:rFonts w:ascii="Arial" w:hAnsi="Arial" w:cs="Arial"/>
          <w:b/>
          <w:bCs/>
          <w:sz w:val="24"/>
          <w:szCs w:val="24"/>
        </w:rPr>
      </w:pPr>
      <w:r w:rsidRPr="00813E4D">
        <w:rPr>
          <w:rFonts w:ascii="Arial" w:hAnsi="Arial" w:cs="Arial"/>
          <w:b/>
          <w:bCs/>
          <w:sz w:val="24"/>
          <w:szCs w:val="24"/>
          <w:highlight w:val="yellow"/>
        </w:rPr>
        <w:t>The Council has</w:t>
      </w:r>
      <w:r w:rsidR="002C3076" w:rsidRPr="00813E4D">
        <w:rPr>
          <w:rFonts w:ascii="Arial" w:hAnsi="Arial" w:cs="Arial"/>
          <w:b/>
          <w:bCs/>
          <w:sz w:val="24"/>
          <w:szCs w:val="24"/>
          <w:highlight w:val="yellow"/>
        </w:rPr>
        <w:t xml:space="preserve"> </w:t>
      </w:r>
      <w:r w:rsidRPr="00813E4D">
        <w:rPr>
          <w:rFonts w:ascii="Arial" w:hAnsi="Arial" w:cs="Arial"/>
          <w:b/>
          <w:bCs/>
          <w:sz w:val="24"/>
          <w:szCs w:val="24"/>
          <w:highlight w:val="yellow"/>
        </w:rPr>
        <w:t>met this control objective.</w:t>
      </w:r>
    </w:p>
    <w:p w14:paraId="75B08BCF" w14:textId="77777777" w:rsidR="00C07F50" w:rsidRDefault="00C07F50" w:rsidP="00C07F50">
      <w:pPr>
        <w:pStyle w:val="NoSpacing"/>
        <w:rPr>
          <w:rFonts w:ascii="Arial" w:hAnsi="Arial" w:cs="Arial"/>
          <w:sz w:val="24"/>
          <w:szCs w:val="24"/>
        </w:rPr>
      </w:pPr>
    </w:p>
    <w:p w14:paraId="444918ED" w14:textId="77777777" w:rsidR="0047289C" w:rsidRPr="00DB12EE" w:rsidRDefault="0047289C" w:rsidP="0047289C">
      <w:pPr>
        <w:pStyle w:val="NoSpacing"/>
        <w:rPr>
          <w:rFonts w:ascii="Arial" w:hAnsi="Arial" w:cs="Arial"/>
          <w:b/>
          <w:bCs/>
          <w:sz w:val="24"/>
          <w:szCs w:val="24"/>
        </w:rPr>
      </w:pPr>
      <w:r w:rsidRPr="00DB12EE">
        <w:rPr>
          <w:rFonts w:ascii="Arial" w:hAnsi="Arial" w:cs="Arial"/>
          <w:b/>
          <w:bCs/>
          <w:sz w:val="24"/>
          <w:szCs w:val="24"/>
        </w:rPr>
        <w:t xml:space="preserve">N. </w:t>
      </w:r>
      <w:r w:rsidRPr="0098656C">
        <w:rPr>
          <w:rFonts w:ascii="Arial" w:hAnsi="Arial" w:cs="Arial"/>
          <w:b/>
          <w:bCs/>
          <w:sz w:val="24"/>
          <w:szCs w:val="24"/>
        </w:rPr>
        <w:t>The authority has complied with the publication requirements for 2024/25 AGAR</w:t>
      </w:r>
      <w:r>
        <w:rPr>
          <w:rFonts w:ascii="Arial" w:hAnsi="Arial" w:cs="Arial"/>
          <w:b/>
          <w:bCs/>
          <w:sz w:val="24"/>
          <w:szCs w:val="24"/>
        </w:rPr>
        <w:t>.</w:t>
      </w:r>
    </w:p>
    <w:p w14:paraId="530770FA" w14:textId="77777777" w:rsidR="00C771BD" w:rsidRPr="00DB12EE" w:rsidRDefault="00901ED4" w:rsidP="006A1314">
      <w:pPr>
        <w:pStyle w:val="NoSpacing"/>
        <w:rPr>
          <w:rFonts w:ascii="Arial" w:hAnsi="Arial" w:cs="Arial"/>
          <w:sz w:val="24"/>
          <w:szCs w:val="24"/>
        </w:rPr>
      </w:pPr>
      <w:r w:rsidRPr="00DB12EE">
        <w:rPr>
          <w:rFonts w:ascii="Arial" w:hAnsi="Arial" w:cs="Arial"/>
          <w:sz w:val="24"/>
          <w:szCs w:val="24"/>
        </w:rPr>
        <w:t>Publication Requirements Under the Accounts and Audit Regulations 2015</w:t>
      </w:r>
      <w:r w:rsidR="00C771BD" w:rsidRPr="00DB12EE">
        <w:rPr>
          <w:rFonts w:ascii="Arial" w:hAnsi="Arial" w:cs="Arial"/>
          <w:sz w:val="24"/>
          <w:szCs w:val="24"/>
        </w:rPr>
        <w:t>, A</w:t>
      </w:r>
      <w:r w:rsidRPr="00DB12EE">
        <w:rPr>
          <w:rFonts w:ascii="Arial" w:hAnsi="Arial" w:cs="Arial"/>
          <w:sz w:val="24"/>
          <w:szCs w:val="24"/>
        </w:rPr>
        <w:t>uthorities must publish the following information on the authority website/webpage: Before 1 July 2025 authorities must publish:</w:t>
      </w:r>
    </w:p>
    <w:p w14:paraId="218873E5" w14:textId="0E545743"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 xml:space="preserve">Notice of the period for the exercise of public rights and a declaration that the accounting statements are </w:t>
      </w:r>
      <w:proofErr w:type="gramStart"/>
      <w:r w:rsidRPr="00DB12EE">
        <w:rPr>
          <w:rFonts w:ascii="Arial" w:hAnsi="Arial" w:cs="Arial"/>
          <w:sz w:val="24"/>
          <w:szCs w:val="24"/>
        </w:rPr>
        <w:t>as yet</w:t>
      </w:r>
      <w:proofErr w:type="gramEnd"/>
      <w:r w:rsidRPr="00DB12EE">
        <w:rPr>
          <w:rFonts w:ascii="Arial" w:hAnsi="Arial" w:cs="Arial"/>
          <w:sz w:val="24"/>
          <w:szCs w:val="24"/>
        </w:rPr>
        <w:t xml:space="preserve"> unaudited</w:t>
      </w:r>
      <w:r w:rsidR="00C771BD" w:rsidRPr="00DB12EE">
        <w:rPr>
          <w:rFonts w:ascii="Arial" w:hAnsi="Arial" w:cs="Arial"/>
          <w:sz w:val="24"/>
          <w:szCs w:val="24"/>
        </w:rPr>
        <w:t xml:space="preserve">: </w:t>
      </w:r>
      <w:r w:rsidR="002C3076">
        <w:rPr>
          <w:rFonts w:ascii="Arial" w:hAnsi="Arial" w:cs="Arial"/>
          <w:color w:val="0070C0"/>
          <w:sz w:val="24"/>
          <w:szCs w:val="24"/>
        </w:rPr>
        <w:t>P</w:t>
      </w:r>
      <w:r w:rsidR="00C771BD" w:rsidRPr="00DB12EE">
        <w:rPr>
          <w:rFonts w:ascii="Arial" w:hAnsi="Arial" w:cs="Arial"/>
          <w:color w:val="0070C0"/>
          <w:sz w:val="24"/>
          <w:szCs w:val="24"/>
        </w:rPr>
        <w:t>ublished</w:t>
      </w:r>
    </w:p>
    <w:p w14:paraId="0713395F" w14:textId="1479C12A"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1 - Annual Governance Statement 2024/25, approved and signed, page 4</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262CE774" w14:textId="7553D802"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2 - Accounting Statements 2024/25, approved and signed, page 5</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579E51D6" w14:textId="77777777" w:rsidR="00C771BD" w:rsidRPr="003B31A6" w:rsidRDefault="00C771BD" w:rsidP="00C771BD">
      <w:pPr>
        <w:pStyle w:val="NoSpacing"/>
        <w:rPr>
          <w:rFonts w:ascii="Arial" w:hAnsi="Arial" w:cs="Arial"/>
          <w:sz w:val="24"/>
          <w:szCs w:val="24"/>
          <w:highlight w:val="yellow"/>
        </w:rPr>
      </w:pPr>
    </w:p>
    <w:p w14:paraId="72CD8176" w14:textId="6FDDF718" w:rsidR="009333F5" w:rsidRPr="0060134C" w:rsidRDefault="00901ED4" w:rsidP="002A6554">
      <w:pPr>
        <w:pStyle w:val="NoSpacing"/>
        <w:rPr>
          <w:rFonts w:ascii="Arial" w:hAnsi="Arial" w:cs="Arial"/>
          <w:sz w:val="24"/>
          <w:szCs w:val="24"/>
        </w:rPr>
      </w:pPr>
      <w:r w:rsidRPr="0060134C">
        <w:rPr>
          <w:rFonts w:ascii="Arial" w:hAnsi="Arial" w:cs="Arial"/>
          <w:sz w:val="24"/>
          <w:szCs w:val="24"/>
        </w:rPr>
        <w:t>It is recommended as best practice, to avoid any potential confusion by local electors and interested parties, that you also publish the Annual Internal Audit Report.</w:t>
      </w:r>
      <w:r w:rsidR="009D242F" w:rsidRPr="0060134C">
        <w:rPr>
          <w:rFonts w:ascii="Arial" w:hAnsi="Arial" w:cs="Arial"/>
          <w:sz w:val="24"/>
          <w:szCs w:val="24"/>
        </w:rPr>
        <w:t xml:space="preserve"> </w:t>
      </w:r>
      <w:r w:rsidR="00FF6109">
        <w:rPr>
          <w:rFonts w:ascii="Arial" w:hAnsi="Arial" w:cs="Arial"/>
          <w:color w:val="0070C0"/>
          <w:sz w:val="24"/>
          <w:szCs w:val="24"/>
        </w:rPr>
        <w:t>P</w:t>
      </w:r>
      <w:r w:rsidR="00B74750" w:rsidRPr="0060134C">
        <w:rPr>
          <w:rFonts w:ascii="Arial" w:hAnsi="Arial" w:cs="Arial"/>
          <w:color w:val="0070C0"/>
          <w:sz w:val="24"/>
          <w:szCs w:val="24"/>
        </w:rPr>
        <w:t>ublished</w:t>
      </w:r>
      <w:r w:rsidR="009D242F" w:rsidRPr="0060134C">
        <w:rPr>
          <w:rFonts w:ascii="Arial" w:hAnsi="Arial" w:cs="Arial"/>
          <w:color w:val="0070C0"/>
          <w:sz w:val="24"/>
          <w:szCs w:val="24"/>
        </w:rPr>
        <w:t>.</w:t>
      </w:r>
    </w:p>
    <w:p w14:paraId="0210E480" w14:textId="77777777" w:rsidR="00633AC5" w:rsidRDefault="00633AC5" w:rsidP="00C07F50">
      <w:pPr>
        <w:pStyle w:val="NoSpacing"/>
        <w:rPr>
          <w:rFonts w:ascii="Arial" w:hAnsi="Arial" w:cs="Arial"/>
          <w:b/>
          <w:bCs/>
          <w:sz w:val="24"/>
          <w:szCs w:val="24"/>
        </w:rPr>
      </w:pPr>
    </w:p>
    <w:p w14:paraId="0D749D63" w14:textId="4F260EC1" w:rsidR="00C07F50" w:rsidRDefault="00C07F50" w:rsidP="00C07F50">
      <w:pPr>
        <w:pStyle w:val="NoSpacing"/>
        <w:rPr>
          <w:rFonts w:ascii="Arial" w:hAnsi="Arial" w:cs="Arial"/>
          <w:b/>
          <w:bCs/>
          <w:sz w:val="24"/>
          <w:szCs w:val="24"/>
        </w:rPr>
      </w:pPr>
      <w:r w:rsidRPr="00731E9F">
        <w:rPr>
          <w:rFonts w:ascii="Arial" w:hAnsi="Arial" w:cs="Arial"/>
          <w:b/>
          <w:bCs/>
          <w:sz w:val="24"/>
          <w:szCs w:val="24"/>
          <w:highlight w:val="yellow"/>
        </w:rPr>
        <w:t>The Council has met this control objective.</w:t>
      </w:r>
    </w:p>
    <w:p w14:paraId="47E25081" w14:textId="77777777" w:rsidR="001A0924" w:rsidRPr="00667492" w:rsidRDefault="001A0924" w:rsidP="00C07F50">
      <w:pPr>
        <w:pStyle w:val="NoSpacing"/>
        <w:rPr>
          <w:rFonts w:ascii="Arial" w:hAnsi="Arial" w:cs="Arial"/>
          <w:b/>
          <w:bCs/>
          <w:sz w:val="24"/>
          <w:szCs w:val="24"/>
        </w:rPr>
      </w:pPr>
    </w:p>
    <w:p w14:paraId="21331BD9" w14:textId="77777777" w:rsidR="00A40AF4" w:rsidRDefault="00A40AF4" w:rsidP="00A40AF4">
      <w:pPr>
        <w:pStyle w:val="NoSpacing"/>
        <w:rPr>
          <w:rFonts w:ascii="Arial" w:hAnsi="Arial" w:cs="Arial"/>
          <w:b/>
          <w:bCs/>
          <w:sz w:val="24"/>
          <w:szCs w:val="24"/>
        </w:rPr>
      </w:pPr>
      <w:r>
        <w:rPr>
          <w:rFonts w:ascii="Arial" w:hAnsi="Arial" w:cs="Arial"/>
          <w:b/>
          <w:bCs/>
          <w:sz w:val="24"/>
          <w:szCs w:val="24"/>
        </w:rPr>
        <w:t xml:space="preserve">O. </w:t>
      </w:r>
      <w:r w:rsidRPr="00B815C0">
        <w:rPr>
          <w:rFonts w:ascii="Arial" w:hAnsi="Arial" w:cs="Arial"/>
          <w:b/>
          <w:bCs/>
          <w:sz w:val="24"/>
          <w:szCs w:val="24"/>
        </w:rPr>
        <w:t>The authority has complied with laws, regulations &amp; proper practices relating to digital and data compliance.</w:t>
      </w:r>
    </w:p>
    <w:p w14:paraId="552FA9D3" w14:textId="77777777" w:rsidR="00DF2A80" w:rsidRPr="00E76886" w:rsidRDefault="00DF2A80" w:rsidP="00DF2A80">
      <w:pPr>
        <w:pStyle w:val="NoSpacing"/>
        <w:rPr>
          <w:rFonts w:ascii="Arial" w:hAnsi="Arial" w:cs="Arial"/>
          <w:sz w:val="24"/>
          <w:szCs w:val="24"/>
        </w:rPr>
      </w:pPr>
    </w:p>
    <w:p w14:paraId="62C5D4C7" w14:textId="53959F57" w:rsidR="001E4DD6" w:rsidRDefault="00B852D9" w:rsidP="00B852D9">
      <w:pPr>
        <w:pStyle w:val="NoSpacing"/>
        <w:rPr>
          <w:rFonts w:ascii="Arial" w:hAnsi="Arial" w:cs="Arial"/>
          <w:sz w:val="24"/>
          <w:szCs w:val="24"/>
        </w:rPr>
      </w:pPr>
      <w:r w:rsidRPr="00E76886">
        <w:rPr>
          <w:rFonts w:ascii="Arial" w:hAnsi="Arial" w:cs="Arial"/>
          <w:sz w:val="24"/>
          <w:szCs w:val="24"/>
        </w:rPr>
        <w:t xml:space="preserve">Council </w:t>
      </w:r>
      <w:r w:rsidR="001E4DD6">
        <w:rPr>
          <w:rFonts w:ascii="Arial" w:hAnsi="Arial" w:cs="Arial"/>
          <w:sz w:val="24"/>
          <w:szCs w:val="24"/>
        </w:rPr>
        <w:t>shares its website with the village website and has a tab</w:t>
      </w:r>
      <w:r w:rsidR="00995D05">
        <w:rPr>
          <w:rFonts w:ascii="Arial" w:hAnsi="Arial" w:cs="Arial"/>
          <w:sz w:val="24"/>
          <w:szCs w:val="24"/>
        </w:rPr>
        <w:t xml:space="preserve"> specifically for Council business. The domain is a .</w:t>
      </w:r>
      <w:r w:rsidR="00BB60C2">
        <w:rPr>
          <w:rFonts w:ascii="Arial" w:hAnsi="Arial" w:cs="Arial"/>
          <w:sz w:val="24"/>
          <w:szCs w:val="24"/>
        </w:rPr>
        <w:t>info</w:t>
      </w:r>
      <w:r w:rsidR="00995D05">
        <w:rPr>
          <w:rFonts w:ascii="Arial" w:hAnsi="Arial" w:cs="Arial"/>
          <w:sz w:val="24"/>
          <w:szCs w:val="24"/>
        </w:rPr>
        <w:t xml:space="preserve"> domain</w:t>
      </w:r>
      <w:r w:rsidR="0019448F">
        <w:rPr>
          <w:rFonts w:ascii="Arial" w:hAnsi="Arial" w:cs="Arial"/>
          <w:sz w:val="24"/>
          <w:szCs w:val="24"/>
        </w:rPr>
        <w:t>.</w:t>
      </w:r>
    </w:p>
    <w:p w14:paraId="165F151D" w14:textId="77777777" w:rsidR="001E4DD6" w:rsidRDefault="001E4DD6" w:rsidP="00B852D9">
      <w:pPr>
        <w:pStyle w:val="NoSpacing"/>
        <w:rPr>
          <w:rFonts w:ascii="Arial" w:hAnsi="Arial" w:cs="Arial"/>
          <w:sz w:val="24"/>
          <w:szCs w:val="24"/>
        </w:rPr>
      </w:pPr>
    </w:p>
    <w:p w14:paraId="3B8ED85E" w14:textId="01EF0248" w:rsidR="00B852D9" w:rsidRDefault="0019448F" w:rsidP="00B852D9">
      <w:pPr>
        <w:pStyle w:val="NoSpacing"/>
        <w:rPr>
          <w:rFonts w:ascii="Arial" w:hAnsi="Arial" w:cs="Arial"/>
          <w:sz w:val="24"/>
          <w:szCs w:val="24"/>
        </w:rPr>
      </w:pPr>
      <w:r>
        <w:rPr>
          <w:rFonts w:ascii="Arial" w:hAnsi="Arial" w:cs="Arial"/>
          <w:sz w:val="24"/>
          <w:szCs w:val="24"/>
        </w:rPr>
        <w:t>T</w:t>
      </w:r>
      <w:r w:rsidR="00A14D19">
        <w:rPr>
          <w:rFonts w:ascii="Arial" w:hAnsi="Arial" w:cs="Arial"/>
          <w:sz w:val="24"/>
          <w:szCs w:val="24"/>
        </w:rPr>
        <w:t>he Clerk</w:t>
      </w:r>
      <w:r w:rsidR="00B40258">
        <w:rPr>
          <w:rFonts w:ascii="Arial" w:hAnsi="Arial" w:cs="Arial"/>
          <w:sz w:val="24"/>
          <w:szCs w:val="24"/>
        </w:rPr>
        <w:t xml:space="preserve"> </w:t>
      </w:r>
      <w:r>
        <w:rPr>
          <w:rFonts w:ascii="Arial" w:hAnsi="Arial" w:cs="Arial"/>
          <w:sz w:val="24"/>
          <w:szCs w:val="24"/>
        </w:rPr>
        <w:t xml:space="preserve">is still using a </w:t>
      </w:r>
      <w:proofErr w:type="spellStart"/>
      <w:r>
        <w:rPr>
          <w:rFonts w:ascii="Arial" w:hAnsi="Arial" w:cs="Arial"/>
          <w:sz w:val="24"/>
          <w:szCs w:val="24"/>
        </w:rPr>
        <w:t>gmail</w:t>
      </w:r>
      <w:proofErr w:type="spellEnd"/>
      <w:r>
        <w:rPr>
          <w:rFonts w:ascii="Arial" w:hAnsi="Arial" w:cs="Arial"/>
          <w:sz w:val="24"/>
          <w:szCs w:val="24"/>
        </w:rPr>
        <w:t xml:space="preserve"> address for</w:t>
      </w:r>
      <w:r w:rsidR="00A046D8">
        <w:rPr>
          <w:rFonts w:ascii="Arial" w:hAnsi="Arial" w:cs="Arial"/>
          <w:sz w:val="24"/>
          <w:szCs w:val="24"/>
        </w:rPr>
        <w:t xml:space="preserve"> email contact and this is now against the requirements</w:t>
      </w:r>
      <w:r w:rsidR="000E5159">
        <w:rPr>
          <w:rFonts w:ascii="Arial" w:hAnsi="Arial" w:cs="Arial"/>
          <w:sz w:val="24"/>
          <w:szCs w:val="24"/>
        </w:rPr>
        <w:t xml:space="preserve">. </w:t>
      </w:r>
      <w:r w:rsidR="00412F00">
        <w:rPr>
          <w:rFonts w:ascii="Arial" w:hAnsi="Arial" w:cs="Arial"/>
          <w:sz w:val="24"/>
          <w:szCs w:val="24"/>
        </w:rPr>
        <w:t>All Councils should now have a directly owned domain (either</w:t>
      </w:r>
      <w:r w:rsidR="00FF01CD">
        <w:rPr>
          <w:rFonts w:ascii="Arial" w:hAnsi="Arial" w:cs="Arial"/>
          <w:sz w:val="24"/>
          <w:szCs w:val="24"/>
        </w:rPr>
        <w:t xml:space="preserve"> </w:t>
      </w:r>
      <w:proofErr w:type="gramStart"/>
      <w:r w:rsidR="00FF01CD">
        <w:rPr>
          <w:rFonts w:ascii="Arial" w:hAnsi="Arial" w:cs="Arial"/>
          <w:sz w:val="24"/>
          <w:szCs w:val="24"/>
        </w:rPr>
        <w:t>a</w:t>
      </w:r>
      <w:r w:rsidR="00412F00">
        <w:rPr>
          <w:rFonts w:ascii="Arial" w:hAnsi="Arial" w:cs="Arial"/>
          <w:sz w:val="24"/>
          <w:szCs w:val="24"/>
        </w:rPr>
        <w:t xml:space="preserve"> .</w:t>
      </w:r>
      <w:proofErr w:type="gramEnd"/>
      <w:r w:rsidR="00412F00">
        <w:rPr>
          <w:rFonts w:ascii="Arial" w:hAnsi="Arial" w:cs="Arial"/>
          <w:sz w:val="24"/>
          <w:szCs w:val="24"/>
        </w:rPr>
        <w:t xml:space="preserve">gov.uk </w:t>
      </w:r>
      <w:proofErr w:type="gramStart"/>
      <w:r w:rsidR="00412F00">
        <w:rPr>
          <w:rFonts w:ascii="Arial" w:hAnsi="Arial" w:cs="Arial"/>
          <w:sz w:val="24"/>
          <w:szCs w:val="24"/>
        </w:rPr>
        <w:t>or .</w:t>
      </w:r>
      <w:proofErr w:type="gramEnd"/>
      <w:r w:rsidR="00412F00">
        <w:rPr>
          <w:rFonts w:ascii="Arial" w:hAnsi="Arial" w:cs="Arial"/>
          <w:sz w:val="24"/>
          <w:szCs w:val="24"/>
        </w:rPr>
        <w:t>org.uk) to host both its emails and its website.</w:t>
      </w:r>
      <w:r w:rsidR="007A0148">
        <w:rPr>
          <w:rFonts w:ascii="Arial" w:hAnsi="Arial" w:cs="Arial"/>
          <w:sz w:val="24"/>
          <w:szCs w:val="24"/>
        </w:rPr>
        <w:t xml:space="preserve"> The </w:t>
      </w:r>
      <w:r w:rsidR="00BB60C2">
        <w:rPr>
          <w:rFonts w:ascii="Arial" w:hAnsi="Arial" w:cs="Arial"/>
          <w:sz w:val="24"/>
          <w:szCs w:val="24"/>
        </w:rPr>
        <w:t>Practitioners</w:t>
      </w:r>
      <w:r w:rsidR="007A0148">
        <w:rPr>
          <w:rFonts w:ascii="Arial" w:hAnsi="Arial" w:cs="Arial"/>
          <w:sz w:val="24"/>
          <w:szCs w:val="24"/>
        </w:rPr>
        <w:t xml:space="preserve"> Guide states the following:</w:t>
      </w:r>
    </w:p>
    <w:p w14:paraId="0F04B1E6" w14:textId="77777777" w:rsidR="007A0148" w:rsidRDefault="007A0148" w:rsidP="00B852D9">
      <w:pPr>
        <w:pStyle w:val="NoSpacing"/>
        <w:rPr>
          <w:rFonts w:ascii="Arial" w:hAnsi="Arial" w:cs="Arial"/>
          <w:sz w:val="24"/>
          <w:szCs w:val="24"/>
        </w:rPr>
      </w:pPr>
    </w:p>
    <w:p w14:paraId="4EF0F9EB" w14:textId="23843C91" w:rsidR="007A0148" w:rsidRPr="007A0148" w:rsidRDefault="007A0148" w:rsidP="00B852D9">
      <w:pPr>
        <w:pStyle w:val="NoSpacing"/>
        <w:rPr>
          <w:rFonts w:ascii="Arial" w:hAnsi="Arial" w:cs="Arial"/>
          <w:i/>
          <w:iCs/>
          <w:sz w:val="24"/>
          <w:szCs w:val="24"/>
        </w:rPr>
      </w:pPr>
      <w:r w:rsidRPr="007A0148">
        <w:rPr>
          <w:rFonts w:ascii="Arial" w:hAnsi="Arial" w:cs="Arial"/>
          <w:i/>
          <w:iCs/>
          <w:sz w:val="24"/>
          <w:szCs w:val="24"/>
        </w:rPr>
        <w:t>Every authority must have a generic email account hosted on an authority owned domain, for example clerk@abcparishcouncil.gov.uk or clerk@abcparishcouncil.org.uk rather than abcparishclerk@gmail.com or abcparishclerk@outlook.com for example.</w:t>
      </w:r>
    </w:p>
    <w:p w14:paraId="7FA4D472" w14:textId="77777777" w:rsidR="002524F7" w:rsidRDefault="002524F7" w:rsidP="00B852D9">
      <w:pPr>
        <w:pStyle w:val="NoSpacing"/>
        <w:rPr>
          <w:rFonts w:ascii="Arial" w:hAnsi="Arial" w:cs="Arial"/>
          <w:sz w:val="24"/>
          <w:szCs w:val="24"/>
        </w:rPr>
      </w:pPr>
    </w:p>
    <w:p w14:paraId="720F6D14" w14:textId="03B0D0DA" w:rsidR="00B852D9" w:rsidRDefault="002524F7" w:rsidP="00B852D9">
      <w:pPr>
        <w:pStyle w:val="NoSpacing"/>
        <w:rPr>
          <w:rFonts w:ascii="Arial" w:hAnsi="Arial" w:cs="Arial"/>
          <w:b/>
          <w:bCs/>
          <w:sz w:val="24"/>
          <w:szCs w:val="24"/>
        </w:rPr>
      </w:pPr>
      <w:r w:rsidRPr="00731E9F">
        <w:rPr>
          <w:rFonts w:ascii="Arial" w:hAnsi="Arial" w:cs="Arial"/>
          <w:b/>
          <w:bCs/>
          <w:sz w:val="24"/>
          <w:szCs w:val="24"/>
          <w:highlight w:val="yellow"/>
        </w:rPr>
        <w:t xml:space="preserve">Recommend that Council </w:t>
      </w:r>
      <w:r w:rsidR="00FF01CD" w:rsidRPr="00731E9F">
        <w:rPr>
          <w:rFonts w:ascii="Arial" w:hAnsi="Arial" w:cs="Arial"/>
          <w:b/>
          <w:bCs/>
          <w:sz w:val="24"/>
          <w:szCs w:val="24"/>
          <w:highlight w:val="yellow"/>
        </w:rPr>
        <w:t xml:space="preserve">addresses this matter and registers a domain and sets up </w:t>
      </w:r>
      <w:r w:rsidR="000F685F" w:rsidRPr="00731E9F">
        <w:rPr>
          <w:rFonts w:ascii="Arial" w:hAnsi="Arial" w:cs="Arial"/>
          <w:b/>
          <w:bCs/>
          <w:sz w:val="24"/>
          <w:szCs w:val="24"/>
          <w:highlight w:val="yellow"/>
        </w:rPr>
        <w:t>a</w:t>
      </w:r>
      <w:r w:rsidR="00E527F8" w:rsidRPr="00731E9F">
        <w:rPr>
          <w:rFonts w:ascii="Arial" w:hAnsi="Arial" w:cs="Arial"/>
          <w:b/>
          <w:bCs/>
          <w:sz w:val="24"/>
          <w:szCs w:val="24"/>
          <w:highlight w:val="yellow"/>
        </w:rPr>
        <w:t xml:space="preserve">n </w:t>
      </w:r>
      <w:r w:rsidR="000F685F" w:rsidRPr="00731E9F">
        <w:rPr>
          <w:rFonts w:ascii="Arial" w:hAnsi="Arial" w:cs="Arial"/>
          <w:b/>
          <w:bCs/>
          <w:sz w:val="24"/>
          <w:szCs w:val="24"/>
          <w:highlight w:val="yellow"/>
        </w:rPr>
        <w:t xml:space="preserve">email account </w:t>
      </w:r>
      <w:r w:rsidR="00E527F8" w:rsidRPr="00731E9F">
        <w:rPr>
          <w:rFonts w:ascii="Arial" w:hAnsi="Arial" w:cs="Arial"/>
          <w:b/>
          <w:bCs/>
          <w:sz w:val="24"/>
          <w:szCs w:val="24"/>
          <w:highlight w:val="yellow"/>
        </w:rPr>
        <w:t xml:space="preserve">for the clerk that meets the above requirements and </w:t>
      </w:r>
      <w:r w:rsidR="000F685F" w:rsidRPr="00731E9F">
        <w:rPr>
          <w:rFonts w:ascii="Arial" w:hAnsi="Arial" w:cs="Arial"/>
          <w:b/>
          <w:bCs/>
          <w:sz w:val="24"/>
          <w:szCs w:val="24"/>
          <w:highlight w:val="yellow"/>
        </w:rPr>
        <w:t>meet</w:t>
      </w:r>
      <w:r w:rsidR="00E527F8" w:rsidRPr="00731E9F">
        <w:rPr>
          <w:rFonts w:ascii="Arial" w:hAnsi="Arial" w:cs="Arial"/>
          <w:b/>
          <w:bCs/>
          <w:sz w:val="24"/>
          <w:szCs w:val="24"/>
          <w:highlight w:val="yellow"/>
        </w:rPr>
        <w:t>s</w:t>
      </w:r>
      <w:r w:rsidR="000F685F" w:rsidRPr="00731E9F">
        <w:rPr>
          <w:rFonts w:ascii="Arial" w:hAnsi="Arial" w:cs="Arial"/>
          <w:b/>
          <w:bCs/>
          <w:sz w:val="24"/>
          <w:szCs w:val="24"/>
          <w:highlight w:val="yellow"/>
        </w:rPr>
        <w:t xml:space="preserve"> data protection requirements for Local Government</w:t>
      </w:r>
      <w:r w:rsidRPr="00731E9F">
        <w:rPr>
          <w:rFonts w:ascii="Arial" w:hAnsi="Arial" w:cs="Arial"/>
          <w:b/>
          <w:bCs/>
          <w:sz w:val="24"/>
          <w:szCs w:val="24"/>
          <w:highlight w:val="yellow"/>
        </w:rPr>
        <w:t>.</w:t>
      </w:r>
    </w:p>
    <w:p w14:paraId="0B208084" w14:textId="77777777" w:rsidR="002524F7" w:rsidRDefault="002524F7" w:rsidP="00B852D9">
      <w:pPr>
        <w:pStyle w:val="NoSpacing"/>
        <w:rPr>
          <w:rFonts w:ascii="Arial" w:hAnsi="Arial" w:cs="Arial"/>
          <w:sz w:val="24"/>
          <w:szCs w:val="24"/>
        </w:rPr>
      </w:pPr>
    </w:p>
    <w:p w14:paraId="54D89DC9" w14:textId="5AF19E7B" w:rsidR="00B852D9" w:rsidRPr="00BD3283" w:rsidRDefault="006B13BE" w:rsidP="00B852D9">
      <w:pPr>
        <w:pStyle w:val="NoSpacing"/>
        <w:rPr>
          <w:rFonts w:ascii="Arial" w:hAnsi="Arial" w:cs="Arial"/>
          <w:b/>
          <w:bCs/>
          <w:sz w:val="24"/>
          <w:szCs w:val="24"/>
        </w:rPr>
      </w:pPr>
      <w:r w:rsidRPr="00BD3283">
        <w:rPr>
          <w:rFonts w:ascii="Arial" w:hAnsi="Arial" w:cs="Arial"/>
          <w:sz w:val="24"/>
          <w:szCs w:val="24"/>
        </w:rPr>
        <w:t>Council does not have an IT policy in place as required.</w:t>
      </w:r>
      <w:r w:rsidR="00BD3283">
        <w:rPr>
          <w:rFonts w:ascii="Arial" w:hAnsi="Arial" w:cs="Arial"/>
          <w:sz w:val="24"/>
          <w:szCs w:val="24"/>
        </w:rPr>
        <w:t xml:space="preserve"> </w:t>
      </w:r>
      <w:r w:rsidR="00BD3283" w:rsidRPr="00731E9F">
        <w:rPr>
          <w:rFonts w:ascii="Arial" w:hAnsi="Arial" w:cs="Arial"/>
          <w:b/>
          <w:bCs/>
          <w:sz w:val="24"/>
          <w:szCs w:val="24"/>
          <w:highlight w:val="yellow"/>
        </w:rPr>
        <w:t>Recommend that this be addressed as a priority.</w:t>
      </w:r>
    </w:p>
    <w:p w14:paraId="152A1C3C" w14:textId="77777777" w:rsidR="00B852D9" w:rsidRDefault="00B852D9" w:rsidP="00B852D9">
      <w:pPr>
        <w:pStyle w:val="NoSpacing"/>
        <w:rPr>
          <w:rFonts w:ascii="Arial" w:hAnsi="Arial" w:cs="Arial"/>
          <w:sz w:val="24"/>
          <w:szCs w:val="24"/>
        </w:rPr>
      </w:pPr>
    </w:p>
    <w:p w14:paraId="7D1734B8" w14:textId="6CFE798D" w:rsidR="00B454E1" w:rsidRDefault="00B852D9" w:rsidP="00EF5B3B">
      <w:pPr>
        <w:pStyle w:val="NoSpacing"/>
        <w:rPr>
          <w:rFonts w:ascii="Arial" w:hAnsi="Arial" w:cs="Arial"/>
          <w:sz w:val="24"/>
          <w:szCs w:val="24"/>
        </w:rPr>
      </w:pPr>
      <w:r w:rsidRPr="004B5EF1">
        <w:rPr>
          <w:rFonts w:ascii="Arial" w:hAnsi="Arial" w:cs="Arial"/>
          <w:sz w:val="24"/>
          <w:szCs w:val="24"/>
        </w:rPr>
        <w:t xml:space="preserve">The Council </w:t>
      </w:r>
      <w:r w:rsidR="00626847">
        <w:rPr>
          <w:rFonts w:ascii="Arial" w:hAnsi="Arial" w:cs="Arial"/>
          <w:sz w:val="24"/>
          <w:szCs w:val="24"/>
        </w:rPr>
        <w:t>has</w:t>
      </w:r>
      <w:r w:rsidRPr="004B5EF1">
        <w:rPr>
          <w:rFonts w:ascii="Arial" w:hAnsi="Arial" w:cs="Arial"/>
          <w:sz w:val="24"/>
          <w:szCs w:val="24"/>
        </w:rPr>
        <w:t xml:space="preserve"> an Accessibility Statement published on its website</w:t>
      </w:r>
      <w:r w:rsidR="00F94A3C">
        <w:rPr>
          <w:rFonts w:ascii="Arial" w:hAnsi="Arial" w:cs="Arial"/>
          <w:sz w:val="24"/>
          <w:szCs w:val="24"/>
        </w:rPr>
        <w:t>:</w:t>
      </w:r>
      <w:r w:rsidR="004C3A9A">
        <w:rPr>
          <w:rFonts w:ascii="Arial" w:hAnsi="Arial" w:cs="Arial"/>
          <w:sz w:val="24"/>
          <w:szCs w:val="24"/>
        </w:rPr>
        <w:t xml:space="preserve"> </w:t>
      </w:r>
      <w:hyperlink r:id="rId15" w:history="1">
        <w:r w:rsidR="00AB254B" w:rsidRPr="00AB254B">
          <w:rPr>
            <w:rStyle w:val="Hyperlink"/>
            <w:rFonts w:ascii="Arial" w:hAnsi="Arial" w:cs="Arial"/>
            <w:sz w:val="24"/>
            <w:szCs w:val="24"/>
          </w:rPr>
          <w:t>Accessibility-Statement.docx</w:t>
        </w:r>
      </w:hyperlink>
    </w:p>
    <w:p w14:paraId="4F8D1B78" w14:textId="77777777" w:rsidR="00E0133B" w:rsidRDefault="00E0133B" w:rsidP="00EF5B3B">
      <w:pPr>
        <w:pStyle w:val="NoSpacing"/>
        <w:rPr>
          <w:rFonts w:ascii="Arial" w:hAnsi="Arial" w:cs="Arial"/>
          <w:sz w:val="24"/>
          <w:szCs w:val="24"/>
        </w:rPr>
      </w:pPr>
    </w:p>
    <w:p w14:paraId="4E856F60" w14:textId="77777777" w:rsidR="007B6B97" w:rsidRDefault="007B6B97" w:rsidP="007B6B97">
      <w:pPr>
        <w:pStyle w:val="NoSpacing"/>
        <w:rPr>
          <w:rFonts w:ascii="Arial" w:hAnsi="Arial" w:cs="Arial"/>
          <w:sz w:val="24"/>
          <w:szCs w:val="24"/>
        </w:rPr>
      </w:pPr>
      <w:r w:rsidRPr="002E2E3D">
        <w:rPr>
          <w:rFonts w:ascii="Arial" w:hAnsi="Arial" w:cs="Arial"/>
          <w:b/>
          <w:bCs/>
          <w:sz w:val="24"/>
          <w:szCs w:val="24"/>
        </w:rPr>
        <w:t>Note</w:t>
      </w:r>
      <w:r>
        <w:rPr>
          <w:rFonts w:ascii="Arial" w:hAnsi="Arial" w:cs="Arial"/>
          <w:sz w:val="24"/>
          <w:szCs w:val="24"/>
        </w:rPr>
        <w:t xml:space="preserve"> that s</w:t>
      </w:r>
      <w:r w:rsidRPr="00E72AD7">
        <w:rPr>
          <w:rFonts w:ascii="Arial" w:hAnsi="Arial" w:cs="Arial"/>
          <w:sz w:val="24"/>
          <w:szCs w:val="24"/>
        </w:rPr>
        <w:t xml:space="preserve">ince September 2020, all parish and </w:t>
      </w:r>
      <w:r>
        <w:rPr>
          <w:rFonts w:ascii="Arial" w:hAnsi="Arial" w:cs="Arial"/>
          <w:sz w:val="24"/>
          <w:szCs w:val="24"/>
        </w:rPr>
        <w:t>Parish</w:t>
      </w:r>
      <w:r w:rsidRPr="00E72AD7">
        <w:rPr>
          <w:rFonts w:ascii="Arial" w:hAnsi="Arial" w:cs="Arial"/>
          <w:sz w:val="24"/>
          <w:szCs w:val="24"/>
        </w:rPr>
        <w:t xml:space="preserve"> councils must have a website that complies with Website Content Accessibility Guidelines (WCAG). As from October 2024 that rating level changed from WCAG2.1 AA to WCAG2.2AA so that it meets Accessibility Guidelines as set in the Public Sector Bodies Accessibility regulations. </w:t>
      </w:r>
    </w:p>
    <w:p w14:paraId="207C78AA" w14:textId="77777777" w:rsidR="00B454E1" w:rsidRDefault="00B454E1" w:rsidP="00B852D9">
      <w:pPr>
        <w:pStyle w:val="NoSpacing"/>
        <w:rPr>
          <w:rFonts w:ascii="Arial" w:hAnsi="Arial" w:cs="Arial"/>
          <w:sz w:val="24"/>
          <w:szCs w:val="24"/>
        </w:rPr>
      </w:pPr>
    </w:p>
    <w:p w14:paraId="7AC13CD1" w14:textId="67FBCCD2" w:rsidR="00B852D9" w:rsidRDefault="00B852D9" w:rsidP="00B852D9">
      <w:pPr>
        <w:pStyle w:val="NoSpacing"/>
        <w:rPr>
          <w:rFonts w:ascii="Arial" w:hAnsi="Arial" w:cs="Arial"/>
          <w:sz w:val="24"/>
          <w:szCs w:val="24"/>
        </w:rPr>
      </w:pPr>
      <w:r w:rsidRPr="00862CA5">
        <w:rPr>
          <w:rFonts w:ascii="Arial" w:hAnsi="Arial" w:cs="Arial"/>
          <w:sz w:val="24"/>
          <w:szCs w:val="24"/>
        </w:rPr>
        <w:t xml:space="preserve">It has been confirmed that </w:t>
      </w:r>
      <w:r w:rsidR="00791D84">
        <w:rPr>
          <w:rFonts w:ascii="Arial" w:hAnsi="Arial" w:cs="Arial"/>
          <w:sz w:val="24"/>
          <w:szCs w:val="24"/>
        </w:rPr>
        <w:t>Ashleworth</w:t>
      </w:r>
      <w:r w:rsidR="00C84DF8">
        <w:rPr>
          <w:rFonts w:ascii="Arial" w:hAnsi="Arial" w:cs="Arial"/>
          <w:sz w:val="24"/>
          <w:szCs w:val="24"/>
        </w:rPr>
        <w:t xml:space="preserve"> Parish</w:t>
      </w:r>
      <w:r w:rsidRPr="00862CA5">
        <w:rPr>
          <w:rFonts w:ascii="Arial" w:hAnsi="Arial" w:cs="Arial"/>
          <w:sz w:val="24"/>
          <w:szCs w:val="24"/>
        </w:rPr>
        <w:t xml:space="preserve"> Council website</w:t>
      </w:r>
      <w:r w:rsidR="00381A71">
        <w:rPr>
          <w:rFonts w:ascii="Arial" w:hAnsi="Arial" w:cs="Arial"/>
          <w:sz w:val="24"/>
          <w:szCs w:val="24"/>
        </w:rPr>
        <w:t xml:space="preserve"> </w:t>
      </w:r>
      <w:r w:rsidR="006A11FA">
        <w:rPr>
          <w:rFonts w:ascii="Arial" w:hAnsi="Arial" w:cs="Arial"/>
          <w:sz w:val="24"/>
          <w:szCs w:val="24"/>
        </w:rPr>
        <w:t>complies</w:t>
      </w:r>
      <w:r w:rsidRPr="00862CA5">
        <w:rPr>
          <w:rFonts w:ascii="Arial" w:hAnsi="Arial" w:cs="Arial"/>
          <w:sz w:val="24"/>
          <w:szCs w:val="24"/>
        </w:rPr>
        <w:t> with WCAG 2.2 AA.</w:t>
      </w:r>
      <w:r w:rsidR="00862CA5">
        <w:rPr>
          <w:rFonts w:ascii="Arial" w:hAnsi="Arial" w:cs="Arial"/>
          <w:sz w:val="24"/>
          <w:szCs w:val="24"/>
        </w:rPr>
        <w:t xml:space="preserve"> It </w:t>
      </w:r>
      <w:r w:rsidR="004E2C39">
        <w:rPr>
          <w:rFonts w:ascii="Arial" w:hAnsi="Arial" w:cs="Arial"/>
          <w:sz w:val="24"/>
          <w:szCs w:val="24"/>
        </w:rPr>
        <w:t xml:space="preserve">achieves </w:t>
      </w:r>
      <w:r w:rsidR="006A11FA">
        <w:rPr>
          <w:rFonts w:ascii="Arial" w:hAnsi="Arial" w:cs="Arial"/>
          <w:sz w:val="24"/>
          <w:szCs w:val="24"/>
        </w:rPr>
        <w:t>77</w:t>
      </w:r>
      <w:r w:rsidR="004E2C39">
        <w:rPr>
          <w:rFonts w:ascii="Arial" w:hAnsi="Arial" w:cs="Arial"/>
          <w:sz w:val="24"/>
          <w:szCs w:val="24"/>
        </w:rPr>
        <w:t>%</w:t>
      </w:r>
      <w:r w:rsidR="00290B89">
        <w:rPr>
          <w:rFonts w:ascii="Arial" w:hAnsi="Arial" w:cs="Arial"/>
          <w:sz w:val="24"/>
          <w:szCs w:val="24"/>
        </w:rPr>
        <w:t xml:space="preserve">: </w:t>
      </w:r>
      <w:hyperlink r:id="rId16" w:history="1">
        <w:r w:rsidR="0044200B" w:rsidRPr="0044200B">
          <w:rPr>
            <w:rStyle w:val="Hyperlink"/>
            <w:rFonts w:ascii="Arial" w:hAnsi="Arial" w:cs="Arial"/>
            <w:sz w:val="24"/>
            <w:szCs w:val="24"/>
          </w:rPr>
          <w:t xml:space="preserve">Scan Results — </w:t>
        </w:r>
        <w:proofErr w:type="spellStart"/>
        <w:r w:rsidR="0044200B" w:rsidRPr="0044200B">
          <w:rPr>
            <w:rStyle w:val="Hyperlink"/>
            <w:rFonts w:ascii="Arial" w:hAnsi="Arial" w:cs="Arial"/>
            <w:sz w:val="24"/>
            <w:szCs w:val="24"/>
          </w:rPr>
          <w:t>CompliaScan</w:t>
        </w:r>
        <w:proofErr w:type="spellEnd"/>
      </w:hyperlink>
    </w:p>
    <w:p w14:paraId="62470CF8" w14:textId="77777777" w:rsidR="00B852D9" w:rsidRDefault="00B852D9" w:rsidP="00B852D9">
      <w:pPr>
        <w:pStyle w:val="NoSpacing"/>
        <w:rPr>
          <w:rFonts w:ascii="Arial" w:hAnsi="Arial" w:cs="Arial"/>
          <w:sz w:val="24"/>
          <w:szCs w:val="24"/>
        </w:rPr>
      </w:pPr>
    </w:p>
    <w:p w14:paraId="1B96AF98" w14:textId="47EB187B" w:rsidR="00B852D9" w:rsidRDefault="00B852D9" w:rsidP="00B852D9">
      <w:pPr>
        <w:pStyle w:val="NoSpacing"/>
        <w:rPr>
          <w:rFonts w:ascii="Arial" w:hAnsi="Arial" w:cs="Arial"/>
          <w:sz w:val="24"/>
          <w:szCs w:val="24"/>
        </w:rPr>
      </w:pPr>
      <w:r>
        <w:rPr>
          <w:rFonts w:ascii="Arial" w:hAnsi="Arial" w:cs="Arial"/>
          <w:sz w:val="24"/>
          <w:szCs w:val="24"/>
        </w:rPr>
        <w:t xml:space="preserve">Accessibility has been reviewed and the parish council website scores </w:t>
      </w:r>
      <w:r w:rsidR="006A11FA">
        <w:rPr>
          <w:rFonts w:ascii="Arial" w:hAnsi="Arial" w:cs="Arial"/>
          <w:sz w:val="24"/>
          <w:szCs w:val="24"/>
        </w:rPr>
        <w:t>9</w:t>
      </w:r>
      <w:r>
        <w:rPr>
          <w:rFonts w:ascii="Arial" w:hAnsi="Arial" w:cs="Arial"/>
          <w:sz w:val="24"/>
          <w:szCs w:val="24"/>
        </w:rPr>
        <w:t xml:space="preserve"> out of 10</w:t>
      </w:r>
      <w:r w:rsidR="001B4124">
        <w:rPr>
          <w:rFonts w:ascii="Arial" w:hAnsi="Arial" w:cs="Arial"/>
          <w:sz w:val="24"/>
          <w:szCs w:val="24"/>
        </w:rPr>
        <w:t xml:space="preserve">: </w:t>
      </w:r>
      <w:hyperlink r:id="rId17" w:anchor="/https://ashleworth.info/parish-council-2/" w:history="1">
        <w:r w:rsidR="006A11FA" w:rsidRPr="006A11FA">
          <w:rPr>
            <w:rStyle w:val="Hyperlink"/>
            <w:rFonts w:ascii="Arial" w:hAnsi="Arial" w:cs="Arial"/>
            <w:sz w:val="24"/>
            <w:szCs w:val="24"/>
          </w:rPr>
          <w:t>WAVE Report of Parish Council – Ashleworth Parish Council</w:t>
        </w:r>
      </w:hyperlink>
    </w:p>
    <w:p w14:paraId="44842B9C" w14:textId="77777777" w:rsidR="00EF47EF" w:rsidRDefault="00EF47EF" w:rsidP="00B852D9">
      <w:pPr>
        <w:pStyle w:val="NoSpacing"/>
        <w:rPr>
          <w:rFonts w:ascii="Arial" w:hAnsi="Arial" w:cs="Arial"/>
          <w:b/>
          <w:bCs/>
          <w:sz w:val="24"/>
          <w:szCs w:val="24"/>
        </w:rPr>
      </w:pPr>
    </w:p>
    <w:p w14:paraId="388BCA97" w14:textId="77777777" w:rsidR="00B852D9" w:rsidRDefault="00B852D9" w:rsidP="00B852D9">
      <w:pPr>
        <w:pStyle w:val="NoSpacing"/>
        <w:rPr>
          <w:rFonts w:ascii="Arial" w:hAnsi="Arial" w:cs="Arial"/>
          <w:sz w:val="24"/>
          <w:szCs w:val="24"/>
        </w:rPr>
      </w:pPr>
      <w:r>
        <w:rPr>
          <w:rFonts w:ascii="Arial" w:hAnsi="Arial" w:cs="Arial"/>
          <w:sz w:val="24"/>
          <w:szCs w:val="24"/>
        </w:rPr>
        <w:t>Data Protection requirements:</w:t>
      </w:r>
    </w:p>
    <w:p w14:paraId="65E7D5CD" w14:textId="34ED5B74"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Data Protection </w:t>
      </w:r>
      <w:r w:rsidR="008B796B">
        <w:rPr>
          <w:rFonts w:ascii="Arial" w:hAnsi="Arial" w:cs="Arial"/>
          <w:sz w:val="24"/>
          <w:szCs w:val="24"/>
        </w:rPr>
        <w:t>Lead</w:t>
      </w:r>
      <w:r>
        <w:rPr>
          <w:rFonts w:ascii="Arial" w:hAnsi="Arial" w:cs="Arial"/>
          <w:sz w:val="24"/>
          <w:szCs w:val="24"/>
        </w:rPr>
        <w:t xml:space="preserve"> – </w:t>
      </w:r>
      <w:r w:rsidR="00206D3F">
        <w:rPr>
          <w:rFonts w:ascii="Arial" w:hAnsi="Arial" w:cs="Arial"/>
          <w:sz w:val="24"/>
          <w:szCs w:val="24"/>
        </w:rPr>
        <w:t>Clerk is the</w:t>
      </w:r>
      <w:r w:rsidR="00690924">
        <w:rPr>
          <w:rFonts w:ascii="Arial" w:hAnsi="Arial" w:cs="Arial"/>
          <w:sz w:val="24"/>
          <w:szCs w:val="24"/>
        </w:rPr>
        <w:t xml:space="preserve"> </w:t>
      </w:r>
      <w:r w:rsidR="00604FE7">
        <w:rPr>
          <w:rFonts w:ascii="Arial" w:hAnsi="Arial" w:cs="Arial"/>
          <w:sz w:val="24"/>
          <w:szCs w:val="24"/>
        </w:rPr>
        <w:t xml:space="preserve">responsible officer dealing with data </w:t>
      </w:r>
      <w:proofErr w:type="gramStart"/>
      <w:r w:rsidR="00604FE7">
        <w:rPr>
          <w:rFonts w:ascii="Arial" w:hAnsi="Arial" w:cs="Arial"/>
          <w:sz w:val="24"/>
          <w:szCs w:val="24"/>
        </w:rPr>
        <w:t>protection;</w:t>
      </w:r>
      <w:proofErr w:type="gramEnd"/>
    </w:p>
    <w:p w14:paraId="0A01F63D" w14:textId="4B807D3C" w:rsidR="00B852D9" w:rsidRPr="00152BC8" w:rsidRDefault="00B852D9" w:rsidP="00B852D9">
      <w:pPr>
        <w:pStyle w:val="NoSpacing"/>
        <w:numPr>
          <w:ilvl w:val="0"/>
          <w:numId w:val="30"/>
        </w:numPr>
        <w:ind w:left="426" w:hanging="426"/>
        <w:rPr>
          <w:rFonts w:ascii="Arial" w:hAnsi="Arial" w:cs="Arial"/>
          <w:sz w:val="24"/>
          <w:szCs w:val="24"/>
        </w:rPr>
      </w:pPr>
      <w:r w:rsidRPr="00152BC8">
        <w:rPr>
          <w:rFonts w:ascii="Arial" w:hAnsi="Arial" w:cs="Arial"/>
          <w:sz w:val="24"/>
          <w:szCs w:val="24"/>
        </w:rPr>
        <w:t xml:space="preserve">Data Audit: </w:t>
      </w:r>
      <w:r w:rsidR="00152BC8" w:rsidRPr="00152BC8">
        <w:rPr>
          <w:rFonts w:ascii="Arial" w:hAnsi="Arial" w:cs="Arial"/>
          <w:sz w:val="24"/>
          <w:szCs w:val="24"/>
        </w:rPr>
        <w:t>No data audit is</w:t>
      </w:r>
      <w:r w:rsidR="00152BC8">
        <w:rPr>
          <w:rFonts w:ascii="Arial" w:hAnsi="Arial" w:cs="Arial"/>
          <w:sz w:val="24"/>
          <w:szCs w:val="24"/>
        </w:rPr>
        <w:t xml:space="preserve"> in place. </w:t>
      </w:r>
      <w:r w:rsidR="00152BC8" w:rsidRPr="0097625C">
        <w:rPr>
          <w:rFonts w:ascii="Arial" w:hAnsi="Arial" w:cs="Arial"/>
          <w:b/>
          <w:bCs/>
          <w:sz w:val="24"/>
          <w:szCs w:val="24"/>
          <w:highlight w:val="yellow"/>
        </w:rPr>
        <w:t>Please action</w:t>
      </w:r>
    </w:p>
    <w:p w14:paraId="085030B2" w14:textId="026B1E1C" w:rsidR="00B852D9"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Training for staff and Councillors: </w:t>
      </w:r>
      <w:r w:rsidR="00904C99">
        <w:rPr>
          <w:rFonts w:ascii="Arial" w:hAnsi="Arial" w:cs="Arial"/>
          <w:sz w:val="24"/>
          <w:szCs w:val="24"/>
        </w:rPr>
        <w:t xml:space="preserve">Councillor and </w:t>
      </w:r>
      <w:r w:rsidR="007F1347">
        <w:rPr>
          <w:rFonts w:ascii="Arial" w:hAnsi="Arial" w:cs="Arial"/>
          <w:sz w:val="24"/>
          <w:szCs w:val="24"/>
        </w:rPr>
        <w:t>staff undertake relevant training</w:t>
      </w:r>
      <w:r w:rsidR="00DD04C4">
        <w:rPr>
          <w:rFonts w:ascii="Arial" w:hAnsi="Arial" w:cs="Arial"/>
          <w:sz w:val="24"/>
          <w:szCs w:val="24"/>
        </w:rPr>
        <w:t xml:space="preserve">. </w:t>
      </w:r>
    </w:p>
    <w:p w14:paraId="0768C86D" w14:textId="10DF9DA2" w:rsidR="00B852D9" w:rsidRPr="00996913" w:rsidRDefault="00B852D9" w:rsidP="00B852D9">
      <w:pPr>
        <w:pStyle w:val="NoSpacing"/>
        <w:numPr>
          <w:ilvl w:val="0"/>
          <w:numId w:val="30"/>
        </w:numPr>
        <w:ind w:left="426" w:hanging="426"/>
        <w:rPr>
          <w:rFonts w:ascii="Arial" w:hAnsi="Arial" w:cs="Arial"/>
          <w:sz w:val="24"/>
          <w:szCs w:val="24"/>
        </w:rPr>
      </w:pPr>
      <w:r>
        <w:rPr>
          <w:rFonts w:ascii="Arial" w:hAnsi="Arial" w:cs="Arial"/>
          <w:sz w:val="24"/>
          <w:szCs w:val="24"/>
        </w:rPr>
        <w:t>Data Protection Policy:</w:t>
      </w:r>
      <w:r w:rsidR="00B61940">
        <w:rPr>
          <w:rFonts w:ascii="Arial" w:hAnsi="Arial" w:cs="Arial"/>
          <w:sz w:val="24"/>
          <w:szCs w:val="24"/>
        </w:rPr>
        <w:t xml:space="preserve"> There is no specific Data Protection Policy in place. </w:t>
      </w:r>
      <w:r w:rsidR="00B61940" w:rsidRPr="0097625C">
        <w:rPr>
          <w:rFonts w:ascii="Arial" w:hAnsi="Arial" w:cs="Arial"/>
          <w:b/>
          <w:bCs/>
          <w:sz w:val="24"/>
          <w:szCs w:val="24"/>
          <w:highlight w:val="yellow"/>
        </w:rPr>
        <w:t>Please action.</w:t>
      </w:r>
    </w:p>
    <w:p w14:paraId="7D3422A4" w14:textId="0C234F7F" w:rsidR="00F3377D" w:rsidRDefault="00996913" w:rsidP="00F3377D">
      <w:pPr>
        <w:pStyle w:val="NoSpacing"/>
        <w:numPr>
          <w:ilvl w:val="0"/>
          <w:numId w:val="30"/>
        </w:numPr>
        <w:ind w:left="426" w:hanging="426"/>
        <w:rPr>
          <w:rFonts w:ascii="Arial" w:hAnsi="Arial" w:cs="Arial"/>
          <w:sz w:val="24"/>
          <w:szCs w:val="24"/>
        </w:rPr>
      </w:pPr>
      <w:r w:rsidRPr="00B53F40">
        <w:rPr>
          <w:rFonts w:ascii="Arial" w:hAnsi="Arial" w:cs="Arial"/>
          <w:sz w:val="24"/>
          <w:szCs w:val="24"/>
        </w:rPr>
        <w:t xml:space="preserve">Document Retention Policy: </w:t>
      </w:r>
      <w:r w:rsidR="00F3377D" w:rsidRPr="0097625C">
        <w:rPr>
          <w:rFonts w:ascii="Arial" w:hAnsi="Arial" w:cs="Arial"/>
          <w:b/>
          <w:bCs/>
          <w:sz w:val="24"/>
          <w:szCs w:val="24"/>
          <w:highlight w:val="yellow"/>
        </w:rPr>
        <w:t xml:space="preserve">Not in place. Please </w:t>
      </w:r>
      <w:r w:rsidR="00146D09" w:rsidRPr="0097625C">
        <w:rPr>
          <w:rFonts w:ascii="Arial" w:hAnsi="Arial" w:cs="Arial"/>
          <w:b/>
          <w:bCs/>
          <w:sz w:val="24"/>
          <w:szCs w:val="24"/>
          <w:highlight w:val="yellow"/>
        </w:rPr>
        <w:t>develop a policy.</w:t>
      </w:r>
    </w:p>
    <w:p w14:paraId="6006BE7D" w14:textId="6FFCEAA2" w:rsidR="008E3916" w:rsidRPr="001D7ED4" w:rsidRDefault="008E3916" w:rsidP="00B852D9">
      <w:pPr>
        <w:pStyle w:val="NoSpacing"/>
        <w:numPr>
          <w:ilvl w:val="0"/>
          <w:numId w:val="30"/>
        </w:numPr>
        <w:ind w:left="426" w:hanging="426"/>
        <w:rPr>
          <w:rFonts w:ascii="Arial" w:hAnsi="Arial" w:cs="Arial"/>
          <w:sz w:val="24"/>
          <w:szCs w:val="24"/>
        </w:rPr>
      </w:pPr>
      <w:r>
        <w:rPr>
          <w:rFonts w:ascii="Arial" w:hAnsi="Arial" w:cs="Arial"/>
          <w:sz w:val="24"/>
          <w:szCs w:val="24"/>
        </w:rPr>
        <w:t xml:space="preserve">Privacy Notice: </w:t>
      </w:r>
      <w:hyperlink r:id="rId18" w:history="1">
        <w:r w:rsidR="001064C0" w:rsidRPr="001064C0">
          <w:rPr>
            <w:rStyle w:val="Hyperlink"/>
            <w:rFonts w:ascii="Arial" w:hAnsi="Arial" w:cs="Arial"/>
            <w:sz w:val="24"/>
            <w:szCs w:val="24"/>
          </w:rPr>
          <w:t>Website-Privacy-Policy.docx</w:t>
        </w:r>
      </w:hyperlink>
    </w:p>
    <w:p w14:paraId="1FED1A08" w14:textId="1E69AB32" w:rsidR="00A411C1" w:rsidRPr="00A411C1" w:rsidRDefault="00A6418A" w:rsidP="00A411C1">
      <w:pPr>
        <w:pStyle w:val="NoSpacing"/>
        <w:numPr>
          <w:ilvl w:val="0"/>
          <w:numId w:val="30"/>
        </w:numPr>
        <w:ind w:left="426" w:hanging="426"/>
        <w:rPr>
          <w:rFonts w:ascii="Arial" w:hAnsi="Arial" w:cs="Arial"/>
          <w:sz w:val="24"/>
          <w:szCs w:val="24"/>
        </w:rPr>
      </w:pPr>
      <w:r>
        <w:rPr>
          <w:rFonts w:ascii="Arial" w:hAnsi="Arial" w:cs="Arial"/>
          <w:sz w:val="24"/>
          <w:szCs w:val="24"/>
        </w:rPr>
        <w:t>B</w:t>
      </w:r>
      <w:r w:rsidR="00A411C1" w:rsidRPr="00A411C1">
        <w:rPr>
          <w:rFonts w:ascii="Arial" w:hAnsi="Arial" w:cs="Arial"/>
          <w:sz w:val="24"/>
          <w:szCs w:val="24"/>
        </w:rPr>
        <w:t>oth hard copy and electronic data have relevant protections in place.</w:t>
      </w:r>
    </w:p>
    <w:p w14:paraId="2951F267" w14:textId="77777777" w:rsidR="00B852D9" w:rsidRDefault="00B852D9" w:rsidP="00B852D9">
      <w:pPr>
        <w:pStyle w:val="NoSpacing"/>
        <w:rPr>
          <w:rFonts w:ascii="Arial" w:hAnsi="Arial" w:cs="Arial"/>
          <w:sz w:val="24"/>
          <w:szCs w:val="24"/>
        </w:rPr>
      </w:pPr>
    </w:p>
    <w:p w14:paraId="4190A8E0" w14:textId="39870FCB" w:rsidR="00B852D9" w:rsidRDefault="00B852D9" w:rsidP="00B852D9">
      <w:pPr>
        <w:pStyle w:val="NoSpacing"/>
      </w:pPr>
      <w:r w:rsidRPr="009C202F">
        <w:rPr>
          <w:rFonts w:ascii="Arial" w:hAnsi="Arial" w:cs="Arial"/>
          <w:sz w:val="24"/>
          <w:szCs w:val="24"/>
        </w:rPr>
        <w:t>A Freedom of Information Policy is</w:t>
      </w:r>
      <w:r w:rsidR="000515BC">
        <w:rPr>
          <w:rFonts w:ascii="Arial" w:hAnsi="Arial" w:cs="Arial"/>
          <w:sz w:val="24"/>
          <w:szCs w:val="24"/>
        </w:rPr>
        <w:t xml:space="preserve"> not</w:t>
      </w:r>
      <w:r w:rsidR="003C5E14">
        <w:rPr>
          <w:rFonts w:ascii="Arial" w:hAnsi="Arial" w:cs="Arial"/>
          <w:sz w:val="24"/>
          <w:szCs w:val="24"/>
        </w:rPr>
        <w:t xml:space="preserve"> </w:t>
      </w:r>
      <w:r w:rsidRPr="009C202F">
        <w:rPr>
          <w:rFonts w:ascii="Arial" w:hAnsi="Arial" w:cs="Arial"/>
          <w:sz w:val="24"/>
          <w:szCs w:val="24"/>
        </w:rPr>
        <w:t>in place:</w:t>
      </w:r>
      <w:r w:rsidR="00585072">
        <w:rPr>
          <w:rFonts w:ascii="Arial" w:hAnsi="Arial" w:cs="Arial"/>
          <w:sz w:val="24"/>
          <w:szCs w:val="24"/>
        </w:rPr>
        <w:t xml:space="preserve"> </w:t>
      </w:r>
    </w:p>
    <w:p w14:paraId="21BE892E" w14:textId="77777777" w:rsidR="00C62C38" w:rsidRDefault="00C62C38" w:rsidP="00B852D9">
      <w:pPr>
        <w:pStyle w:val="NoSpacing"/>
        <w:rPr>
          <w:rFonts w:ascii="Arial" w:hAnsi="Arial" w:cs="Arial"/>
          <w:sz w:val="24"/>
          <w:szCs w:val="24"/>
        </w:rPr>
      </w:pPr>
    </w:p>
    <w:p w14:paraId="719E1174" w14:textId="6941420D" w:rsidR="00B852D9" w:rsidRPr="00667492" w:rsidRDefault="00B852D9" w:rsidP="00B852D9">
      <w:pPr>
        <w:pStyle w:val="NoSpacing"/>
        <w:rPr>
          <w:rFonts w:ascii="Arial" w:hAnsi="Arial" w:cs="Arial"/>
          <w:b/>
          <w:bCs/>
          <w:sz w:val="24"/>
          <w:szCs w:val="24"/>
        </w:rPr>
      </w:pPr>
      <w:r w:rsidRPr="0097625C">
        <w:rPr>
          <w:rFonts w:ascii="Arial" w:hAnsi="Arial" w:cs="Arial"/>
          <w:b/>
          <w:bCs/>
          <w:sz w:val="24"/>
          <w:szCs w:val="24"/>
          <w:highlight w:val="yellow"/>
        </w:rPr>
        <w:t xml:space="preserve">The Council </w:t>
      </w:r>
      <w:r w:rsidR="00585072" w:rsidRPr="0097625C">
        <w:rPr>
          <w:rFonts w:ascii="Arial" w:hAnsi="Arial" w:cs="Arial"/>
          <w:b/>
          <w:bCs/>
          <w:sz w:val="24"/>
          <w:szCs w:val="24"/>
          <w:highlight w:val="yellow"/>
        </w:rPr>
        <w:t xml:space="preserve">has </w:t>
      </w:r>
      <w:r w:rsidR="0032329E" w:rsidRPr="0097625C">
        <w:rPr>
          <w:rFonts w:ascii="Arial" w:hAnsi="Arial" w:cs="Arial"/>
          <w:b/>
          <w:bCs/>
          <w:sz w:val="24"/>
          <w:szCs w:val="24"/>
          <w:highlight w:val="yellow"/>
        </w:rPr>
        <w:t xml:space="preserve">not </w:t>
      </w:r>
      <w:r w:rsidR="00585072" w:rsidRPr="0097625C">
        <w:rPr>
          <w:rFonts w:ascii="Arial" w:hAnsi="Arial" w:cs="Arial"/>
          <w:b/>
          <w:bCs/>
          <w:sz w:val="24"/>
          <w:szCs w:val="24"/>
          <w:highlight w:val="yellow"/>
        </w:rPr>
        <w:t>met</w:t>
      </w:r>
      <w:r w:rsidRPr="0097625C">
        <w:rPr>
          <w:rFonts w:ascii="Arial" w:hAnsi="Arial" w:cs="Arial"/>
          <w:b/>
          <w:bCs/>
          <w:sz w:val="24"/>
          <w:szCs w:val="24"/>
          <w:highlight w:val="yellow"/>
        </w:rPr>
        <w:t xml:space="preserve"> this control objective</w:t>
      </w:r>
      <w:r w:rsidR="000515BC" w:rsidRPr="0097625C">
        <w:rPr>
          <w:rFonts w:ascii="Arial" w:hAnsi="Arial" w:cs="Arial"/>
          <w:b/>
          <w:bCs/>
          <w:sz w:val="24"/>
          <w:szCs w:val="24"/>
          <w:highlight w:val="yellow"/>
        </w:rPr>
        <w:t>.</w:t>
      </w:r>
    </w:p>
    <w:p w14:paraId="58109616" w14:textId="77777777" w:rsidR="00B852D9" w:rsidRDefault="00B852D9" w:rsidP="00B852D9">
      <w:pPr>
        <w:pStyle w:val="NoSpacing"/>
        <w:rPr>
          <w:rFonts w:ascii="Arial" w:hAnsi="Arial" w:cs="Arial"/>
          <w:sz w:val="24"/>
          <w:szCs w:val="24"/>
        </w:rPr>
      </w:pPr>
    </w:p>
    <w:p w14:paraId="0F5AA914" w14:textId="77777777" w:rsidR="00B852D9" w:rsidRDefault="00B852D9" w:rsidP="00B852D9">
      <w:pPr>
        <w:pStyle w:val="NoSpacing"/>
        <w:rPr>
          <w:rFonts w:ascii="Arial" w:hAnsi="Arial" w:cs="Arial"/>
          <w:b/>
          <w:bCs/>
          <w:sz w:val="24"/>
          <w:szCs w:val="24"/>
        </w:rPr>
      </w:pPr>
      <w:r>
        <w:rPr>
          <w:rFonts w:ascii="Arial" w:hAnsi="Arial" w:cs="Arial"/>
          <w:b/>
          <w:bCs/>
          <w:sz w:val="24"/>
          <w:szCs w:val="24"/>
        </w:rPr>
        <w:t xml:space="preserve">P. </w:t>
      </w:r>
      <w:r w:rsidRPr="008A64FB">
        <w:rPr>
          <w:rFonts w:ascii="Arial" w:hAnsi="Arial" w:cs="Arial"/>
          <w:b/>
          <w:bCs/>
          <w:sz w:val="24"/>
          <w:szCs w:val="24"/>
        </w:rPr>
        <w:t xml:space="preserve">(For local councils only) </w:t>
      </w:r>
      <w:r w:rsidRPr="00E423DB">
        <w:rPr>
          <w:rFonts w:ascii="Arial" w:hAnsi="Arial" w:cs="Arial"/>
          <w:b/>
          <w:bCs/>
          <w:sz w:val="24"/>
          <w:szCs w:val="24"/>
        </w:rPr>
        <w:t>Trust funds (including charitable) – The council met its responsibilities as a trustee</w:t>
      </w:r>
      <w:r w:rsidRPr="008A64FB">
        <w:rPr>
          <w:rFonts w:ascii="Arial" w:hAnsi="Arial" w:cs="Arial"/>
          <w:b/>
          <w:bCs/>
          <w:sz w:val="24"/>
          <w:szCs w:val="24"/>
        </w:rPr>
        <w:t>.</w:t>
      </w:r>
    </w:p>
    <w:p w14:paraId="62FDF587" w14:textId="7DEED503" w:rsidR="00EB7FAF" w:rsidRPr="001D58D0" w:rsidRDefault="00B852D9" w:rsidP="00B852D9">
      <w:pPr>
        <w:pStyle w:val="NoSpacing"/>
        <w:rPr>
          <w:rFonts w:ascii="Arial" w:hAnsi="Arial" w:cs="Arial"/>
          <w:b/>
          <w:bCs/>
          <w:sz w:val="24"/>
          <w:szCs w:val="24"/>
        </w:rPr>
      </w:pPr>
      <w:r w:rsidRPr="00917F05">
        <w:rPr>
          <w:rFonts w:ascii="Arial" w:hAnsi="Arial" w:cs="Arial"/>
          <w:sz w:val="24"/>
          <w:szCs w:val="24"/>
        </w:rPr>
        <w:t xml:space="preserve">The Council is </w:t>
      </w:r>
      <w:r>
        <w:rPr>
          <w:rFonts w:ascii="Arial" w:hAnsi="Arial" w:cs="Arial"/>
          <w:sz w:val="24"/>
          <w:szCs w:val="24"/>
        </w:rPr>
        <w:t>not a</w:t>
      </w:r>
      <w:r w:rsidRPr="00917F05">
        <w:rPr>
          <w:rFonts w:ascii="Arial" w:hAnsi="Arial" w:cs="Arial"/>
          <w:sz w:val="24"/>
          <w:szCs w:val="24"/>
        </w:rPr>
        <w:t xml:space="preserve"> sole trustee</w:t>
      </w:r>
      <w:r>
        <w:rPr>
          <w:rFonts w:ascii="Arial" w:hAnsi="Arial" w:cs="Arial"/>
          <w:sz w:val="24"/>
          <w:szCs w:val="24"/>
        </w:rPr>
        <w:t>.</w:t>
      </w:r>
    </w:p>
    <w:sectPr w:rsidR="00EB7FAF" w:rsidRPr="001D58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6220" w14:textId="77777777" w:rsidR="00E267F3" w:rsidRDefault="00E267F3" w:rsidP="006A1314">
      <w:r>
        <w:separator/>
      </w:r>
    </w:p>
  </w:endnote>
  <w:endnote w:type="continuationSeparator" w:id="0">
    <w:p w14:paraId="158B213E" w14:textId="77777777" w:rsidR="00E267F3" w:rsidRDefault="00E267F3" w:rsidP="006A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3114"/>
      <w:docPartObj>
        <w:docPartGallery w:val="Page Numbers (Bottom of Page)"/>
        <w:docPartUnique/>
      </w:docPartObj>
    </w:sdtPr>
    <w:sdtEndPr>
      <w:rPr>
        <w:rFonts w:ascii="Arial" w:hAnsi="Arial" w:cs="Arial"/>
        <w:color w:val="7F7F7F" w:themeColor="background1" w:themeShade="7F"/>
        <w:spacing w:val="60"/>
        <w:sz w:val="24"/>
        <w:szCs w:val="24"/>
      </w:rPr>
    </w:sdtEndPr>
    <w:sdtContent>
      <w:p w14:paraId="6B45C1A5" w14:textId="4D061F08" w:rsidR="00F77708" w:rsidRPr="00F77708" w:rsidRDefault="00F77708">
        <w:pPr>
          <w:pStyle w:val="Footer"/>
          <w:pBdr>
            <w:top w:val="single" w:sz="4" w:space="1" w:color="D9D9D9" w:themeColor="background1" w:themeShade="D9"/>
          </w:pBdr>
          <w:jc w:val="right"/>
          <w:rPr>
            <w:rFonts w:ascii="Arial" w:hAnsi="Arial" w:cs="Arial"/>
            <w:sz w:val="24"/>
            <w:szCs w:val="24"/>
          </w:rPr>
        </w:pPr>
        <w:r w:rsidRPr="00F77708">
          <w:rPr>
            <w:rFonts w:ascii="Arial" w:hAnsi="Arial" w:cs="Arial"/>
            <w:sz w:val="24"/>
            <w:szCs w:val="24"/>
          </w:rPr>
          <w:fldChar w:fldCharType="begin"/>
        </w:r>
        <w:r w:rsidRPr="00F77708">
          <w:rPr>
            <w:rFonts w:ascii="Arial" w:hAnsi="Arial" w:cs="Arial"/>
            <w:sz w:val="24"/>
            <w:szCs w:val="24"/>
          </w:rPr>
          <w:instrText xml:space="preserve"> PAGE   \* MERGEFORMAT </w:instrText>
        </w:r>
        <w:r w:rsidRPr="00F77708">
          <w:rPr>
            <w:rFonts w:ascii="Arial" w:hAnsi="Arial" w:cs="Arial"/>
            <w:sz w:val="24"/>
            <w:szCs w:val="24"/>
          </w:rPr>
          <w:fldChar w:fldCharType="separate"/>
        </w:r>
        <w:r w:rsidRPr="00F77708">
          <w:rPr>
            <w:rFonts w:ascii="Arial" w:hAnsi="Arial" w:cs="Arial"/>
            <w:noProof/>
            <w:sz w:val="24"/>
            <w:szCs w:val="24"/>
          </w:rPr>
          <w:t>2</w:t>
        </w:r>
        <w:r w:rsidRPr="00F77708">
          <w:rPr>
            <w:rFonts w:ascii="Arial" w:hAnsi="Arial" w:cs="Arial"/>
            <w:noProof/>
            <w:sz w:val="24"/>
            <w:szCs w:val="24"/>
          </w:rPr>
          <w:fldChar w:fldCharType="end"/>
        </w:r>
        <w:r w:rsidRPr="00F77708">
          <w:rPr>
            <w:rFonts w:ascii="Arial" w:hAnsi="Arial" w:cs="Arial"/>
            <w:sz w:val="24"/>
            <w:szCs w:val="24"/>
          </w:rPr>
          <w:t xml:space="preserve"> | </w:t>
        </w:r>
        <w:r w:rsidRPr="00F77708">
          <w:rPr>
            <w:rFonts w:ascii="Arial" w:hAnsi="Arial" w:cs="Arial"/>
            <w:color w:val="7F7F7F" w:themeColor="background1" w:themeShade="7F"/>
            <w:spacing w:val="60"/>
            <w:sz w:val="24"/>
            <w:szCs w:val="24"/>
          </w:rPr>
          <w:t>Page</w:t>
        </w:r>
      </w:p>
    </w:sdtContent>
  </w:sdt>
  <w:p w14:paraId="2FE50EDE" w14:textId="77777777" w:rsidR="00F77708" w:rsidRDefault="00F7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D6D4" w14:textId="77777777" w:rsidR="00E267F3" w:rsidRDefault="00E267F3" w:rsidP="006A1314">
      <w:r>
        <w:separator/>
      </w:r>
    </w:p>
  </w:footnote>
  <w:footnote w:type="continuationSeparator" w:id="0">
    <w:p w14:paraId="58E177C8" w14:textId="77777777" w:rsidR="00E267F3" w:rsidRDefault="00E267F3" w:rsidP="006A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233" w14:textId="37C13FD2" w:rsidR="001A104C" w:rsidRDefault="006A1314">
    <w:pPr>
      <w:pStyle w:val="Header"/>
    </w:pPr>
    <w:r>
      <w:rPr>
        <w:rFonts w:ascii="Arial" w:hAnsi="Arial" w:cs="Arial"/>
        <w:noProof/>
        <w:sz w:val="24"/>
      </w:rPr>
      <w:drawing>
        <wp:anchor distT="0" distB="0" distL="114300" distR="114300" simplePos="0" relativeHeight="251659264" behindDoc="0" locked="0" layoutInCell="1" allowOverlap="1" wp14:anchorId="05EED473" wp14:editId="7CC01954">
          <wp:simplePos x="0" y="0"/>
          <wp:positionH relativeFrom="margin">
            <wp:align>center</wp:align>
          </wp:positionH>
          <wp:positionV relativeFrom="paragraph">
            <wp:posOffset>-305435</wp:posOffset>
          </wp:positionV>
          <wp:extent cx="7317105" cy="908050"/>
          <wp:effectExtent l="0" t="0" r="0" b="6350"/>
          <wp:wrapTopAndBottom/>
          <wp:docPr id="1319318880"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589" w14:textId="6CF9157A" w:rsidR="005B71A5" w:rsidRDefault="005B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34"/>
    <w:multiLevelType w:val="hybridMultilevel"/>
    <w:tmpl w:val="3E56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AF9"/>
    <w:multiLevelType w:val="hybridMultilevel"/>
    <w:tmpl w:val="B1C6A9BE"/>
    <w:lvl w:ilvl="0" w:tplc="08090001">
      <w:start w:val="1"/>
      <w:numFmt w:val="bullet"/>
      <w:lvlText w:val=""/>
      <w:lvlJc w:val="left"/>
      <w:pPr>
        <w:ind w:left="5832" w:hanging="360"/>
      </w:pPr>
      <w:rPr>
        <w:rFonts w:ascii="Symbol" w:hAnsi="Symbol" w:hint="default"/>
      </w:rPr>
    </w:lvl>
    <w:lvl w:ilvl="1" w:tplc="08090003" w:tentative="1">
      <w:start w:val="1"/>
      <w:numFmt w:val="bullet"/>
      <w:lvlText w:val="o"/>
      <w:lvlJc w:val="left"/>
      <w:pPr>
        <w:ind w:left="6552" w:hanging="360"/>
      </w:pPr>
      <w:rPr>
        <w:rFonts w:ascii="Courier New" w:hAnsi="Courier New" w:cs="Courier New" w:hint="default"/>
      </w:rPr>
    </w:lvl>
    <w:lvl w:ilvl="2" w:tplc="08090005" w:tentative="1">
      <w:start w:val="1"/>
      <w:numFmt w:val="bullet"/>
      <w:lvlText w:val=""/>
      <w:lvlJc w:val="left"/>
      <w:pPr>
        <w:ind w:left="7272" w:hanging="360"/>
      </w:pPr>
      <w:rPr>
        <w:rFonts w:ascii="Wingdings" w:hAnsi="Wingdings" w:hint="default"/>
      </w:rPr>
    </w:lvl>
    <w:lvl w:ilvl="3" w:tplc="08090001" w:tentative="1">
      <w:start w:val="1"/>
      <w:numFmt w:val="bullet"/>
      <w:lvlText w:val=""/>
      <w:lvlJc w:val="left"/>
      <w:pPr>
        <w:ind w:left="7992" w:hanging="360"/>
      </w:pPr>
      <w:rPr>
        <w:rFonts w:ascii="Symbol" w:hAnsi="Symbol" w:hint="default"/>
      </w:rPr>
    </w:lvl>
    <w:lvl w:ilvl="4" w:tplc="08090003" w:tentative="1">
      <w:start w:val="1"/>
      <w:numFmt w:val="bullet"/>
      <w:lvlText w:val="o"/>
      <w:lvlJc w:val="left"/>
      <w:pPr>
        <w:ind w:left="8712" w:hanging="360"/>
      </w:pPr>
      <w:rPr>
        <w:rFonts w:ascii="Courier New" w:hAnsi="Courier New" w:cs="Courier New" w:hint="default"/>
      </w:rPr>
    </w:lvl>
    <w:lvl w:ilvl="5" w:tplc="08090005" w:tentative="1">
      <w:start w:val="1"/>
      <w:numFmt w:val="bullet"/>
      <w:lvlText w:val=""/>
      <w:lvlJc w:val="left"/>
      <w:pPr>
        <w:ind w:left="9432" w:hanging="360"/>
      </w:pPr>
      <w:rPr>
        <w:rFonts w:ascii="Wingdings" w:hAnsi="Wingdings" w:hint="default"/>
      </w:rPr>
    </w:lvl>
    <w:lvl w:ilvl="6" w:tplc="08090001" w:tentative="1">
      <w:start w:val="1"/>
      <w:numFmt w:val="bullet"/>
      <w:lvlText w:val=""/>
      <w:lvlJc w:val="left"/>
      <w:pPr>
        <w:ind w:left="10152" w:hanging="360"/>
      </w:pPr>
      <w:rPr>
        <w:rFonts w:ascii="Symbol" w:hAnsi="Symbol" w:hint="default"/>
      </w:rPr>
    </w:lvl>
    <w:lvl w:ilvl="7" w:tplc="08090003" w:tentative="1">
      <w:start w:val="1"/>
      <w:numFmt w:val="bullet"/>
      <w:lvlText w:val="o"/>
      <w:lvlJc w:val="left"/>
      <w:pPr>
        <w:ind w:left="10872" w:hanging="360"/>
      </w:pPr>
      <w:rPr>
        <w:rFonts w:ascii="Courier New" w:hAnsi="Courier New" w:cs="Courier New" w:hint="default"/>
      </w:rPr>
    </w:lvl>
    <w:lvl w:ilvl="8" w:tplc="08090005" w:tentative="1">
      <w:start w:val="1"/>
      <w:numFmt w:val="bullet"/>
      <w:lvlText w:val=""/>
      <w:lvlJc w:val="left"/>
      <w:pPr>
        <w:ind w:left="11592" w:hanging="360"/>
      </w:pPr>
      <w:rPr>
        <w:rFonts w:ascii="Wingdings" w:hAnsi="Wingdings" w:hint="default"/>
      </w:rPr>
    </w:lvl>
  </w:abstractNum>
  <w:abstractNum w:abstractNumId="2" w15:restartNumberingAfterBreak="0">
    <w:nsid w:val="079645EF"/>
    <w:multiLevelType w:val="hybridMultilevel"/>
    <w:tmpl w:val="630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E83"/>
    <w:multiLevelType w:val="hybridMultilevel"/>
    <w:tmpl w:val="8276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96A2C"/>
    <w:multiLevelType w:val="hybridMultilevel"/>
    <w:tmpl w:val="9AECD978"/>
    <w:lvl w:ilvl="0" w:tplc="D1E4BCDA">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E69B9"/>
    <w:multiLevelType w:val="hybridMultilevel"/>
    <w:tmpl w:val="4FA28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DE0FAB"/>
    <w:multiLevelType w:val="hybridMultilevel"/>
    <w:tmpl w:val="9554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F6E27"/>
    <w:multiLevelType w:val="hybridMultilevel"/>
    <w:tmpl w:val="A756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947FA"/>
    <w:multiLevelType w:val="hybridMultilevel"/>
    <w:tmpl w:val="F74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0459A"/>
    <w:multiLevelType w:val="hybridMultilevel"/>
    <w:tmpl w:val="87680D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162F8"/>
    <w:multiLevelType w:val="hybridMultilevel"/>
    <w:tmpl w:val="0F4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D351A"/>
    <w:multiLevelType w:val="hybridMultilevel"/>
    <w:tmpl w:val="ABE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02770"/>
    <w:multiLevelType w:val="hybridMultilevel"/>
    <w:tmpl w:val="6DF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14962"/>
    <w:multiLevelType w:val="hybridMultilevel"/>
    <w:tmpl w:val="FC2E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429A3"/>
    <w:multiLevelType w:val="hybridMultilevel"/>
    <w:tmpl w:val="2E8A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A2079"/>
    <w:multiLevelType w:val="hybridMultilevel"/>
    <w:tmpl w:val="B31E10FC"/>
    <w:lvl w:ilvl="0" w:tplc="66BA67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266B1"/>
    <w:multiLevelType w:val="hybridMultilevel"/>
    <w:tmpl w:val="B910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A3884"/>
    <w:multiLevelType w:val="hybridMultilevel"/>
    <w:tmpl w:val="C47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33227"/>
    <w:multiLevelType w:val="hybridMultilevel"/>
    <w:tmpl w:val="5742F91C"/>
    <w:lvl w:ilvl="0" w:tplc="7A602F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826226"/>
    <w:multiLevelType w:val="hybridMultilevel"/>
    <w:tmpl w:val="423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65171"/>
    <w:multiLevelType w:val="hybridMultilevel"/>
    <w:tmpl w:val="5F04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C6541"/>
    <w:multiLevelType w:val="hybridMultilevel"/>
    <w:tmpl w:val="7346E7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6AC97453"/>
    <w:multiLevelType w:val="hybridMultilevel"/>
    <w:tmpl w:val="BA2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206C0E"/>
    <w:multiLevelType w:val="hybridMultilevel"/>
    <w:tmpl w:val="4F2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A79C7"/>
    <w:multiLevelType w:val="hybridMultilevel"/>
    <w:tmpl w:val="2C90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1F2C95"/>
    <w:multiLevelType w:val="hybridMultilevel"/>
    <w:tmpl w:val="2EA2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72001"/>
    <w:multiLevelType w:val="multilevel"/>
    <w:tmpl w:val="171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EA2"/>
    <w:multiLevelType w:val="hybridMultilevel"/>
    <w:tmpl w:val="B82A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8B033A"/>
    <w:multiLevelType w:val="multilevel"/>
    <w:tmpl w:val="C8F02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0C3ED8"/>
    <w:multiLevelType w:val="hybridMultilevel"/>
    <w:tmpl w:val="5592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255A4"/>
    <w:multiLevelType w:val="hybridMultilevel"/>
    <w:tmpl w:val="9ED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100355">
    <w:abstractNumId w:val="13"/>
  </w:num>
  <w:num w:numId="2" w16cid:durableId="1570648042">
    <w:abstractNumId w:val="32"/>
  </w:num>
  <w:num w:numId="3" w16cid:durableId="243534104">
    <w:abstractNumId w:val="10"/>
  </w:num>
  <w:num w:numId="4" w16cid:durableId="1864904228">
    <w:abstractNumId w:val="8"/>
  </w:num>
  <w:num w:numId="5" w16cid:durableId="1589272536">
    <w:abstractNumId w:val="30"/>
  </w:num>
  <w:num w:numId="6" w16cid:durableId="611665612">
    <w:abstractNumId w:val="9"/>
  </w:num>
  <w:num w:numId="7" w16cid:durableId="1931624537">
    <w:abstractNumId w:val="18"/>
  </w:num>
  <w:num w:numId="8" w16cid:durableId="341131886">
    <w:abstractNumId w:val="2"/>
  </w:num>
  <w:num w:numId="9" w16cid:durableId="321128219">
    <w:abstractNumId w:val="4"/>
  </w:num>
  <w:num w:numId="10" w16cid:durableId="592473684">
    <w:abstractNumId w:val="29"/>
  </w:num>
  <w:num w:numId="11" w16cid:durableId="215748400">
    <w:abstractNumId w:val="7"/>
  </w:num>
  <w:num w:numId="12" w16cid:durableId="714162957">
    <w:abstractNumId w:val="5"/>
  </w:num>
  <w:num w:numId="13" w16cid:durableId="1441955395">
    <w:abstractNumId w:val="1"/>
  </w:num>
  <w:num w:numId="14" w16cid:durableId="387649121">
    <w:abstractNumId w:val="20"/>
  </w:num>
  <w:num w:numId="15" w16cid:durableId="1926188039">
    <w:abstractNumId w:val="24"/>
  </w:num>
  <w:num w:numId="16" w16cid:durableId="821888098">
    <w:abstractNumId w:val="15"/>
  </w:num>
  <w:num w:numId="17" w16cid:durableId="1009678156">
    <w:abstractNumId w:val="33"/>
  </w:num>
  <w:num w:numId="18" w16cid:durableId="33237146">
    <w:abstractNumId w:val="14"/>
  </w:num>
  <w:num w:numId="19" w16cid:durableId="56049505">
    <w:abstractNumId w:val="19"/>
  </w:num>
  <w:num w:numId="20" w16cid:durableId="574095495">
    <w:abstractNumId w:val="36"/>
  </w:num>
  <w:num w:numId="21" w16cid:durableId="1270774499">
    <w:abstractNumId w:val="6"/>
  </w:num>
  <w:num w:numId="22" w16cid:durableId="1915239975">
    <w:abstractNumId w:val="31"/>
  </w:num>
  <w:num w:numId="23" w16cid:durableId="300620427">
    <w:abstractNumId w:val="37"/>
  </w:num>
  <w:num w:numId="24" w16cid:durableId="1601452197">
    <w:abstractNumId w:val="16"/>
  </w:num>
  <w:num w:numId="25" w16cid:durableId="98380246">
    <w:abstractNumId w:val="12"/>
  </w:num>
  <w:num w:numId="26" w16cid:durableId="1221597267">
    <w:abstractNumId w:val="26"/>
  </w:num>
  <w:num w:numId="27" w16cid:durableId="146678427">
    <w:abstractNumId w:val="22"/>
  </w:num>
  <w:num w:numId="28" w16cid:durableId="1139491336">
    <w:abstractNumId w:val="25"/>
  </w:num>
  <w:num w:numId="29" w16cid:durableId="472990152">
    <w:abstractNumId w:val="23"/>
  </w:num>
  <w:num w:numId="30" w16cid:durableId="1528979431">
    <w:abstractNumId w:val="21"/>
  </w:num>
  <w:num w:numId="31" w16cid:durableId="1506365340">
    <w:abstractNumId w:val="27"/>
  </w:num>
  <w:num w:numId="32" w16cid:durableId="952711737">
    <w:abstractNumId w:val="17"/>
  </w:num>
  <w:num w:numId="33" w16cid:durableId="903180758">
    <w:abstractNumId w:val="0"/>
  </w:num>
  <w:num w:numId="34" w16cid:durableId="185682287">
    <w:abstractNumId w:val="34"/>
  </w:num>
  <w:num w:numId="35" w16cid:durableId="1696812053">
    <w:abstractNumId w:val="3"/>
  </w:num>
  <w:num w:numId="36" w16cid:durableId="1665278760">
    <w:abstractNumId w:val="28"/>
  </w:num>
  <w:num w:numId="37" w16cid:durableId="65616197">
    <w:abstractNumId w:val="35"/>
  </w:num>
  <w:num w:numId="38" w16cid:durableId="1863857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4"/>
    <w:rsid w:val="00000134"/>
    <w:rsid w:val="00000F7F"/>
    <w:rsid w:val="0000155B"/>
    <w:rsid w:val="000024E3"/>
    <w:rsid w:val="00002650"/>
    <w:rsid w:val="00002C34"/>
    <w:rsid w:val="00003907"/>
    <w:rsid w:val="00003D43"/>
    <w:rsid w:val="00004EB9"/>
    <w:rsid w:val="000058D4"/>
    <w:rsid w:val="00005BAD"/>
    <w:rsid w:val="0000687F"/>
    <w:rsid w:val="000068E2"/>
    <w:rsid w:val="0000729B"/>
    <w:rsid w:val="00007EC9"/>
    <w:rsid w:val="00010D7D"/>
    <w:rsid w:val="00010FD5"/>
    <w:rsid w:val="00011627"/>
    <w:rsid w:val="00011C83"/>
    <w:rsid w:val="00014299"/>
    <w:rsid w:val="00014426"/>
    <w:rsid w:val="00015546"/>
    <w:rsid w:val="00015FBD"/>
    <w:rsid w:val="0001634A"/>
    <w:rsid w:val="000166BA"/>
    <w:rsid w:val="000168AC"/>
    <w:rsid w:val="000177FD"/>
    <w:rsid w:val="00020636"/>
    <w:rsid w:val="000208E8"/>
    <w:rsid w:val="00020EBE"/>
    <w:rsid w:val="00022AFA"/>
    <w:rsid w:val="000242A5"/>
    <w:rsid w:val="000244BA"/>
    <w:rsid w:val="00024EA0"/>
    <w:rsid w:val="00025165"/>
    <w:rsid w:val="00025EB4"/>
    <w:rsid w:val="00026832"/>
    <w:rsid w:val="00026EF9"/>
    <w:rsid w:val="000270C2"/>
    <w:rsid w:val="0002763D"/>
    <w:rsid w:val="0003075E"/>
    <w:rsid w:val="00031291"/>
    <w:rsid w:val="000313DC"/>
    <w:rsid w:val="00031907"/>
    <w:rsid w:val="00031F26"/>
    <w:rsid w:val="00032D7A"/>
    <w:rsid w:val="00033DF2"/>
    <w:rsid w:val="00034A93"/>
    <w:rsid w:val="00035005"/>
    <w:rsid w:val="00035B3A"/>
    <w:rsid w:val="000365EE"/>
    <w:rsid w:val="00036F6D"/>
    <w:rsid w:val="000372C4"/>
    <w:rsid w:val="00041754"/>
    <w:rsid w:val="00042FD1"/>
    <w:rsid w:val="0004340B"/>
    <w:rsid w:val="00043AAA"/>
    <w:rsid w:val="00045B90"/>
    <w:rsid w:val="00045DDB"/>
    <w:rsid w:val="00046580"/>
    <w:rsid w:val="00047CA0"/>
    <w:rsid w:val="000508B2"/>
    <w:rsid w:val="000515BC"/>
    <w:rsid w:val="00052D41"/>
    <w:rsid w:val="00053EFE"/>
    <w:rsid w:val="00054582"/>
    <w:rsid w:val="00054A6E"/>
    <w:rsid w:val="00055A8C"/>
    <w:rsid w:val="00056576"/>
    <w:rsid w:val="00060169"/>
    <w:rsid w:val="00061326"/>
    <w:rsid w:val="00061470"/>
    <w:rsid w:val="00062739"/>
    <w:rsid w:val="000627DB"/>
    <w:rsid w:val="00062CFD"/>
    <w:rsid w:val="00063D9B"/>
    <w:rsid w:val="00063ED5"/>
    <w:rsid w:val="000640F0"/>
    <w:rsid w:val="00065474"/>
    <w:rsid w:val="000654A9"/>
    <w:rsid w:val="000657F0"/>
    <w:rsid w:val="00065911"/>
    <w:rsid w:val="00067A22"/>
    <w:rsid w:val="00067B47"/>
    <w:rsid w:val="00070638"/>
    <w:rsid w:val="000714E6"/>
    <w:rsid w:val="00072DAE"/>
    <w:rsid w:val="00074B7F"/>
    <w:rsid w:val="00076519"/>
    <w:rsid w:val="00076928"/>
    <w:rsid w:val="00077945"/>
    <w:rsid w:val="000820FA"/>
    <w:rsid w:val="00082205"/>
    <w:rsid w:val="000833D4"/>
    <w:rsid w:val="0008420B"/>
    <w:rsid w:val="000844C0"/>
    <w:rsid w:val="00084577"/>
    <w:rsid w:val="000847E1"/>
    <w:rsid w:val="000848F9"/>
    <w:rsid w:val="00084B4C"/>
    <w:rsid w:val="00085AD1"/>
    <w:rsid w:val="00086C68"/>
    <w:rsid w:val="00087A95"/>
    <w:rsid w:val="00087F08"/>
    <w:rsid w:val="00087F5A"/>
    <w:rsid w:val="00090453"/>
    <w:rsid w:val="000904AD"/>
    <w:rsid w:val="00091440"/>
    <w:rsid w:val="00091917"/>
    <w:rsid w:val="00091B0E"/>
    <w:rsid w:val="000922BE"/>
    <w:rsid w:val="0009354B"/>
    <w:rsid w:val="0009363C"/>
    <w:rsid w:val="00094797"/>
    <w:rsid w:val="00094DFA"/>
    <w:rsid w:val="00095134"/>
    <w:rsid w:val="00095457"/>
    <w:rsid w:val="00095864"/>
    <w:rsid w:val="000961C0"/>
    <w:rsid w:val="00096691"/>
    <w:rsid w:val="00096E00"/>
    <w:rsid w:val="00096E20"/>
    <w:rsid w:val="000A0B24"/>
    <w:rsid w:val="000A11B5"/>
    <w:rsid w:val="000A20EE"/>
    <w:rsid w:val="000A3281"/>
    <w:rsid w:val="000A357F"/>
    <w:rsid w:val="000A3690"/>
    <w:rsid w:val="000A37C0"/>
    <w:rsid w:val="000A42E0"/>
    <w:rsid w:val="000A4BB7"/>
    <w:rsid w:val="000A5C9D"/>
    <w:rsid w:val="000A5CDD"/>
    <w:rsid w:val="000A659C"/>
    <w:rsid w:val="000A6603"/>
    <w:rsid w:val="000A67BA"/>
    <w:rsid w:val="000A6CA6"/>
    <w:rsid w:val="000A738F"/>
    <w:rsid w:val="000B0078"/>
    <w:rsid w:val="000B01FD"/>
    <w:rsid w:val="000B033D"/>
    <w:rsid w:val="000B0C2A"/>
    <w:rsid w:val="000B18CD"/>
    <w:rsid w:val="000B3D4F"/>
    <w:rsid w:val="000B3EA2"/>
    <w:rsid w:val="000B557D"/>
    <w:rsid w:val="000B6080"/>
    <w:rsid w:val="000B6334"/>
    <w:rsid w:val="000B696D"/>
    <w:rsid w:val="000B7378"/>
    <w:rsid w:val="000C0009"/>
    <w:rsid w:val="000C0B72"/>
    <w:rsid w:val="000C17BD"/>
    <w:rsid w:val="000C21AC"/>
    <w:rsid w:val="000C2ED1"/>
    <w:rsid w:val="000C33E4"/>
    <w:rsid w:val="000C39B3"/>
    <w:rsid w:val="000C4731"/>
    <w:rsid w:val="000C4B71"/>
    <w:rsid w:val="000C5F05"/>
    <w:rsid w:val="000C6168"/>
    <w:rsid w:val="000C616F"/>
    <w:rsid w:val="000C6307"/>
    <w:rsid w:val="000C69ED"/>
    <w:rsid w:val="000C6FC8"/>
    <w:rsid w:val="000C771B"/>
    <w:rsid w:val="000D018A"/>
    <w:rsid w:val="000D0293"/>
    <w:rsid w:val="000D0CAD"/>
    <w:rsid w:val="000D0D52"/>
    <w:rsid w:val="000D2BBB"/>
    <w:rsid w:val="000D4035"/>
    <w:rsid w:val="000D55A6"/>
    <w:rsid w:val="000D696F"/>
    <w:rsid w:val="000D70FD"/>
    <w:rsid w:val="000D7898"/>
    <w:rsid w:val="000E0834"/>
    <w:rsid w:val="000E0A3F"/>
    <w:rsid w:val="000E1406"/>
    <w:rsid w:val="000E1E10"/>
    <w:rsid w:val="000E3500"/>
    <w:rsid w:val="000E4BCD"/>
    <w:rsid w:val="000E5159"/>
    <w:rsid w:val="000E55CF"/>
    <w:rsid w:val="000E676C"/>
    <w:rsid w:val="000E7193"/>
    <w:rsid w:val="000E7835"/>
    <w:rsid w:val="000E7C42"/>
    <w:rsid w:val="000E7E96"/>
    <w:rsid w:val="000F18CC"/>
    <w:rsid w:val="000F1FA6"/>
    <w:rsid w:val="000F2D2D"/>
    <w:rsid w:val="000F4824"/>
    <w:rsid w:val="000F493E"/>
    <w:rsid w:val="000F4C42"/>
    <w:rsid w:val="000F5D79"/>
    <w:rsid w:val="000F662B"/>
    <w:rsid w:val="000F685F"/>
    <w:rsid w:val="000F7010"/>
    <w:rsid w:val="000F7061"/>
    <w:rsid w:val="000F73C2"/>
    <w:rsid w:val="001002D6"/>
    <w:rsid w:val="00100384"/>
    <w:rsid w:val="001004BC"/>
    <w:rsid w:val="00100993"/>
    <w:rsid w:val="00100999"/>
    <w:rsid w:val="001019F3"/>
    <w:rsid w:val="00102C08"/>
    <w:rsid w:val="00102C55"/>
    <w:rsid w:val="00102E87"/>
    <w:rsid w:val="00104909"/>
    <w:rsid w:val="00104A58"/>
    <w:rsid w:val="00105739"/>
    <w:rsid w:val="00105C6B"/>
    <w:rsid w:val="001064C0"/>
    <w:rsid w:val="00106B28"/>
    <w:rsid w:val="00107309"/>
    <w:rsid w:val="00107D40"/>
    <w:rsid w:val="0011085C"/>
    <w:rsid w:val="00110F45"/>
    <w:rsid w:val="00111675"/>
    <w:rsid w:val="001120E4"/>
    <w:rsid w:val="001125DB"/>
    <w:rsid w:val="0011299B"/>
    <w:rsid w:val="00112EAA"/>
    <w:rsid w:val="0011334C"/>
    <w:rsid w:val="001141E9"/>
    <w:rsid w:val="0011474E"/>
    <w:rsid w:val="001147AF"/>
    <w:rsid w:val="00115002"/>
    <w:rsid w:val="00115669"/>
    <w:rsid w:val="001179A9"/>
    <w:rsid w:val="0012174F"/>
    <w:rsid w:val="0012198C"/>
    <w:rsid w:val="00121A6C"/>
    <w:rsid w:val="00122B00"/>
    <w:rsid w:val="00123CB4"/>
    <w:rsid w:val="00123DF3"/>
    <w:rsid w:val="001243CF"/>
    <w:rsid w:val="001256F5"/>
    <w:rsid w:val="00126B34"/>
    <w:rsid w:val="001270D6"/>
    <w:rsid w:val="0012755B"/>
    <w:rsid w:val="001279D4"/>
    <w:rsid w:val="00127D4F"/>
    <w:rsid w:val="001311B2"/>
    <w:rsid w:val="00134665"/>
    <w:rsid w:val="00134844"/>
    <w:rsid w:val="00134A50"/>
    <w:rsid w:val="00134D5B"/>
    <w:rsid w:val="00135CBC"/>
    <w:rsid w:val="00135F90"/>
    <w:rsid w:val="00135FA1"/>
    <w:rsid w:val="0013629E"/>
    <w:rsid w:val="00137B8B"/>
    <w:rsid w:val="001408B9"/>
    <w:rsid w:val="00141AAB"/>
    <w:rsid w:val="00141CF0"/>
    <w:rsid w:val="001420B8"/>
    <w:rsid w:val="00142583"/>
    <w:rsid w:val="00142CF3"/>
    <w:rsid w:val="001433F4"/>
    <w:rsid w:val="0014372C"/>
    <w:rsid w:val="00143AC7"/>
    <w:rsid w:val="001450CA"/>
    <w:rsid w:val="00145558"/>
    <w:rsid w:val="00146BA4"/>
    <w:rsid w:val="00146D09"/>
    <w:rsid w:val="00147269"/>
    <w:rsid w:val="00147E91"/>
    <w:rsid w:val="001509DE"/>
    <w:rsid w:val="00151C8D"/>
    <w:rsid w:val="00152950"/>
    <w:rsid w:val="00152BC8"/>
    <w:rsid w:val="001532B1"/>
    <w:rsid w:val="0015334E"/>
    <w:rsid w:val="001544D6"/>
    <w:rsid w:val="00155052"/>
    <w:rsid w:val="00156A65"/>
    <w:rsid w:val="00156DA2"/>
    <w:rsid w:val="00157237"/>
    <w:rsid w:val="00160887"/>
    <w:rsid w:val="00162D0A"/>
    <w:rsid w:val="00163464"/>
    <w:rsid w:val="001638D7"/>
    <w:rsid w:val="00163CE0"/>
    <w:rsid w:val="00163D27"/>
    <w:rsid w:val="00164085"/>
    <w:rsid w:val="00165401"/>
    <w:rsid w:val="00166B65"/>
    <w:rsid w:val="0016798D"/>
    <w:rsid w:val="00167B02"/>
    <w:rsid w:val="00170727"/>
    <w:rsid w:val="00171714"/>
    <w:rsid w:val="001726DC"/>
    <w:rsid w:val="0017375B"/>
    <w:rsid w:val="001737F8"/>
    <w:rsid w:val="00174564"/>
    <w:rsid w:val="00174577"/>
    <w:rsid w:val="00175D16"/>
    <w:rsid w:val="0017624F"/>
    <w:rsid w:val="00176F6A"/>
    <w:rsid w:val="0017738E"/>
    <w:rsid w:val="00177690"/>
    <w:rsid w:val="0017775A"/>
    <w:rsid w:val="001777C7"/>
    <w:rsid w:val="00177D28"/>
    <w:rsid w:val="00181000"/>
    <w:rsid w:val="00181F7F"/>
    <w:rsid w:val="0018200D"/>
    <w:rsid w:val="00182950"/>
    <w:rsid w:val="00182A6D"/>
    <w:rsid w:val="00184E7C"/>
    <w:rsid w:val="00185BBA"/>
    <w:rsid w:val="00185F34"/>
    <w:rsid w:val="001863A3"/>
    <w:rsid w:val="0018660B"/>
    <w:rsid w:val="00187124"/>
    <w:rsid w:val="00187448"/>
    <w:rsid w:val="00190129"/>
    <w:rsid w:val="00190401"/>
    <w:rsid w:val="001918CB"/>
    <w:rsid w:val="00192A3D"/>
    <w:rsid w:val="00193A1B"/>
    <w:rsid w:val="0019448F"/>
    <w:rsid w:val="001945E4"/>
    <w:rsid w:val="00194E73"/>
    <w:rsid w:val="00195004"/>
    <w:rsid w:val="00195A42"/>
    <w:rsid w:val="00196290"/>
    <w:rsid w:val="00196833"/>
    <w:rsid w:val="00197767"/>
    <w:rsid w:val="00197F3B"/>
    <w:rsid w:val="001A0924"/>
    <w:rsid w:val="001A104C"/>
    <w:rsid w:val="001A1163"/>
    <w:rsid w:val="001A1C00"/>
    <w:rsid w:val="001A1F7A"/>
    <w:rsid w:val="001A4D48"/>
    <w:rsid w:val="001A57C1"/>
    <w:rsid w:val="001A658C"/>
    <w:rsid w:val="001B0617"/>
    <w:rsid w:val="001B0A9E"/>
    <w:rsid w:val="001B177C"/>
    <w:rsid w:val="001B188E"/>
    <w:rsid w:val="001B1A14"/>
    <w:rsid w:val="001B3AA1"/>
    <w:rsid w:val="001B3C78"/>
    <w:rsid w:val="001B4124"/>
    <w:rsid w:val="001B468F"/>
    <w:rsid w:val="001B57E8"/>
    <w:rsid w:val="001B5976"/>
    <w:rsid w:val="001B6B68"/>
    <w:rsid w:val="001B6BD1"/>
    <w:rsid w:val="001B72BC"/>
    <w:rsid w:val="001B77F2"/>
    <w:rsid w:val="001B79A8"/>
    <w:rsid w:val="001C08C4"/>
    <w:rsid w:val="001C2783"/>
    <w:rsid w:val="001C3282"/>
    <w:rsid w:val="001C39FA"/>
    <w:rsid w:val="001C3D52"/>
    <w:rsid w:val="001C4F57"/>
    <w:rsid w:val="001C5184"/>
    <w:rsid w:val="001C5209"/>
    <w:rsid w:val="001C5739"/>
    <w:rsid w:val="001C5DD3"/>
    <w:rsid w:val="001C6F7B"/>
    <w:rsid w:val="001C7EBD"/>
    <w:rsid w:val="001D0001"/>
    <w:rsid w:val="001D0D52"/>
    <w:rsid w:val="001D1AC3"/>
    <w:rsid w:val="001D1FE9"/>
    <w:rsid w:val="001D25B5"/>
    <w:rsid w:val="001D297A"/>
    <w:rsid w:val="001D3C4B"/>
    <w:rsid w:val="001D4F7C"/>
    <w:rsid w:val="001D57FB"/>
    <w:rsid w:val="001D58D0"/>
    <w:rsid w:val="001D6717"/>
    <w:rsid w:val="001D7D5C"/>
    <w:rsid w:val="001D7ED4"/>
    <w:rsid w:val="001E0710"/>
    <w:rsid w:val="001E09A4"/>
    <w:rsid w:val="001E0E0A"/>
    <w:rsid w:val="001E1621"/>
    <w:rsid w:val="001E1CE8"/>
    <w:rsid w:val="001E2BB1"/>
    <w:rsid w:val="001E2EE0"/>
    <w:rsid w:val="001E3F2E"/>
    <w:rsid w:val="001E4DD6"/>
    <w:rsid w:val="001E50B9"/>
    <w:rsid w:val="001E6698"/>
    <w:rsid w:val="001E688D"/>
    <w:rsid w:val="001E6D50"/>
    <w:rsid w:val="001E6FE7"/>
    <w:rsid w:val="001E7027"/>
    <w:rsid w:val="001E7229"/>
    <w:rsid w:val="001F0BD4"/>
    <w:rsid w:val="001F28F3"/>
    <w:rsid w:val="001F2A76"/>
    <w:rsid w:val="001F2C5A"/>
    <w:rsid w:val="001F2DB3"/>
    <w:rsid w:val="001F2EE5"/>
    <w:rsid w:val="001F49DE"/>
    <w:rsid w:val="001F4FDE"/>
    <w:rsid w:val="001F65B1"/>
    <w:rsid w:val="001F693C"/>
    <w:rsid w:val="001F76E4"/>
    <w:rsid w:val="001F76F2"/>
    <w:rsid w:val="00203482"/>
    <w:rsid w:val="0020377F"/>
    <w:rsid w:val="00203EF3"/>
    <w:rsid w:val="002052E4"/>
    <w:rsid w:val="00205710"/>
    <w:rsid w:val="00205F4B"/>
    <w:rsid w:val="0020697C"/>
    <w:rsid w:val="00206D3F"/>
    <w:rsid w:val="002071FC"/>
    <w:rsid w:val="0020741C"/>
    <w:rsid w:val="00210035"/>
    <w:rsid w:val="00211040"/>
    <w:rsid w:val="00211BBF"/>
    <w:rsid w:val="00211C90"/>
    <w:rsid w:val="00212E8D"/>
    <w:rsid w:val="002135E8"/>
    <w:rsid w:val="00213712"/>
    <w:rsid w:val="00214CDB"/>
    <w:rsid w:val="00215D54"/>
    <w:rsid w:val="00215EF5"/>
    <w:rsid w:val="00216150"/>
    <w:rsid w:val="00216845"/>
    <w:rsid w:val="0021694E"/>
    <w:rsid w:val="00216D30"/>
    <w:rsid w:val="002179D2"/>
    <w:rsid w:val="00220D11"/>
    <w:rsid w:val="00220E3B"/>
    <w:rsid w:val="002215BF"/>
    <w:rsid w:val="0022260C"/>
    <w:rsid w:val="00222C1B"/>
    <w:rsid w:val="00224292"/>
    <w:rsid w:val="00224544"/>
    <w:rsid w:val="00224730"/>
    <w:rsid w:val="00224D12"/>
    <w:rsid w:val="002256E0"/>
    <w:rsid w:val="00225B89"/>
    <w:rsid w:val="00226D4F"/>
    <w:rsid w:val="002276C6"/>
    <w:rsid w:val="00227A7D"/>
    <w:rsid w:val="002305CF"/>
    <w:rsid w:val="00230642"/>
    <w:rsid w:val="00231401"/>
    <w:rsid w:val="002321F7"/>
    <w:rsid w:val="002333FB"/>
    <w:rsid w:val="00233825"/>
    <w:rsid w:val="00233868"/>
    <w:rsid w:val="00233A0F"/>
    <w:rsid w:val="00233C6C"/>
    <w:rsid w:val="00233FE5"/>
    <w:rsid w:val="00234982"/>
    <w:rsid w:val="00234F28"/>
    <w:rsid w:val="0023510B"/>
    <w:rsid w:val="00235741"/>
    <w:rsid w:val="002357DF"/>
    <w:rsid w:val="00235AE9"/>
    <w:rsid w:val="0023665F"/>
    <w:rsid w:val="00236E3D"/>
    <w:rsid w:val="002371E0"/>
    <w:rsid w:val="00237353"/>
    <w:rsid w:val="00237676"/>
    <w:rsid w:val="0023775D"/>
    <w:rsid w:val="002402B3"/>
    <w:rsid w:val="00240300"/>
    <w:rsid w:val="00240949"/>
    <w:rsid w:val="00242207"/>
    <w:rsid w:val="002425DD"/>
    <w:rsid w:val="0024302A"/>
    <w:rsid w:val="002438B6"/>
    <w:rsid w:val="0024455C"/>
    <w:rsid w:val="00244D25"/>
    <w:rsid w:val="002458A7"/>
    <w:rsid w:val="002465C2"/>
    <w:rsid w:val="00246C29"/>
    <w:rsid w:val="002471EF"/>
    <w:rsid w:val="00247332"/>
    <w:rsid w:val="00250040"/>
    <w:rsid w:val="00251ADA"/>
    <w:rsid w:val="00251F19"/>
    <w:rsid w:val="00251FC6"/>
    <w:rsid w:val="002521EC"/>
    <w:rsid w:val="002524F7"/>
    <w:rsid w:val="0025258B"/>
    <w:rsid w:val="002528E6"/>
    <w:rsid w:val="00252A89"/>
    <w:rsid w:val="00252EB5"/>
    <w:rsid w:val="0025322D"/>
    <w:rsid w:val="00254809"/>
    <w:rsid w:val="00254A69"/>
    <w:rsid w:val="002553AB"/>
    <w:rsid w:val="00255608"/>
    <w:rsid w:val="00255EE1"/>
    <w:rsid w:val="00256EF2"/>
    <w:rsid w:val="00256F02"/>
    <w:rsid w:val="002571D5"/>
    <w:rsid w:val="00260372"/>
    <w:rsid w:val="002607E1"/>
    <w:rsid w:val="002627B5"/>
    <w:rsid w:val="00262896"/>
    <w:rsid w:val="00263990"/>
    <w:rsid w:val="002656A9"/>
    <w:rsid w:val="00266581"/>
    <w:rsid w:val="00267B74"/>
    <w:rsid w:val="00270283"/>
    <w:rsid w:val="002703A6"/>
    <w:rsid w:val="00270EAB"/>
    <w:rsid w:val="00270EAC"/>
    <w:rsid w:val="0027147F"/>
    <w:rsid w:val="00272371"/>
    <w:rsid w:val="00273173"/>
    <w:rsid w:val="0027333B"/>
    <w:rsid w:val="0027359C"/>
    <w:rsid w:val="0027425F"/>
    <w:rsid w:val="00274DB4"/>
    <w:rsid w:val="00274F3B"/>
    <w:rsid w:val="0027534E"/>
    <w:rsid w:val="00277965"/>
    <w:rsid w:val="00280161"/>
    <w:rsid w:val="002805C4"/>
    <w:rsid w:val="002807AF"/>
    <w:rsid w:val="00280CDE"/>
    <w:rsid w:val="002812AE"/>
    <w:rsid w:val="00281B0C"/>
    <w:rsid w:val="00282012"/>
    <w:rsid w:val="002820E5"/>
    <w:rsid w:val="0028404B"/>
    <w:rsid w:val="00284D94"/>
    <w:rsid w:val="00285740"/>
    <w:rsid w:val="0028596A"/>
    <w:rsid w:val="00285991"/>
    <w:rsid w:val="00290B89"/>
    <w:rsid w:val="00290F24"/>
    <w:rsid w:val="002917F2"/>
    <w:rsid w:val="00291B2A"/>
    <w:rsid w:val="00292F2B"/>
    <w:rsid w:val="00294C55"/>
    <w:rsid w:val="0029533C"/>
    <w:rsid w:val="002953E9"/>
    <w:rsid w:val="0029630E"/>
    <w:rsid w:val="00296E89"/>
    <w:rsid w:val="00297869"/>
    <w:rsid w:val="002A01EC"/>
    <w:rsid w:val="002A42C6"/>
    <w:rsid w:val="002A55AC"/>
    <w:rsid w:val="002A6554"/>
    <w:rsid w:val="002A737D"/>
    <w:rsid w:val="002B0933"/>
    <w:rsid w:val="002B0B1D"/>
    <w:rsid w:val="002B0C72"/>
    <w:rsid w:val="002B2001"/>
    <w:rsid w:val="002B3E04"/>
    <w:rsid w:val="002B3E89"/>
    <w:rsid w:val="002B4096"/>
    <w:rsid w:val="002B5200"/>
    <w:rsid w:val="002B5742"/>
    <w:rsid w:val="002B57D9"/>
    <w:rsid w:val="002B5C67"/>
    <w:rsid w:val="002B6472"/>
    <w:rsid w:val="002C098F"/>
    <w:rsid w:val="002C2720"/>
    <w:rsid w:val="002C2BB9"/>
    <w:rsid w:val="002C3013"/>
    <w:rsid w:val="002C3076"/>
    <w:rsid w:val="002C3DBB"/>
    <w:rsid w:val="002C3E25"/>
    <w:rsid w:val="002C4B4F"/>
    <w:rsid w:val="002C5897"/>
    <w:rsid w:val="002C5E9A"/>
    <w:rsid w:val="002C6A70"/>
    <w:rsid w:val="002C71B3"/>
    <w:rsid w:val="002D0EF9"/>
    <w:rsid w:val="002D17D3"/>
    <w:rsid w:val="002D228D"/>
    <w:rsid w:val="002D2B4C"/>
    <w:rsid w:val="002D4915"/>
    <w:rsid w:val="002D4BCC"/>
    <w:rsid w:val="002E0D6A"/>
    <w:rsid w:val="002E1DA7"/>
    <w:rsid w:val="002E20B4"/>
    <w:rsid w:val="002E5C35"/>
    <w:rsid w:val="002E6733"/>
    <w:rsid w:val="002E740E"/>
    <w:rsid w:val="002F066E"/>
    <w:rsid w:val="002F0761"/>
    <w:rsid w:val="002F07FD"/>
    <w:rsid w:val="002F08CF"/>
    <w:rsid w:val="002F0AA1"/>
    <w:rsid w:val="002F1091"/>
    <w:rsid w:val="002F15D7"/>
    <w:rsid w:val="002F1991"/>
    <w:rsid w:val="002F273A"/>
    <w:rsid w:val="002F2AF1"/>
    <w:rsid w:val="002F2EB2"/>
    <w:rsid w:val="002F3160"/>
    <w:rsid w:val="002F3BD5"/>
    <w:rsid w:val="002F3D96"/>
    <w:rsid w:val="002F42B2"/>
    <w:rsid w:val="002F4505"/>
    <w:rsid w:val="002F4AD1"/>
    <w:rsid w:val="002F5762"/>
    <w:rsid w:val="002F6569"/>
    <w:rsid w:val="002F6B95"/>
    <w:rsid w:val="002F6CF1"/>
    <w:rsid w:val="002F7048"/>
    <w:rsid w:val="002F7074"/>
    <w:rsid w:val="002F71B6"/>
    <w:rsid w:val="002F78EE"/>
    <w:rsid w:val="002F7CE9"/>
    <w:rsid w:val="002F7E3A"/>
    <w:rsid w:val="002F7EA4"/>
    <w:rsid w:val="002F7F5E"/>
    <w:rsid w:val="00300681"/>
    <w:rsid w:val="0030096E"/>
    <w:rsid w:val="00301717"/>
    <w:rsid w:val="00301D31"/>
    <w:rsid w:val="00302470"/>
    <w:rsid w:val="00302724"/>
    <w:rsid w:val="0030420F"/>
    <w:rsid w:val="003045A9"/>
    <w:rsid w:val="00306E73"/>
    <w:rsid w:val="00310477"/>
    <w:rsid w:val="00310557"/>
    <w:rsid w:val="00310568"/>
    <w:rsid w:val="0031159A"/>
    <w:rsid w:val="003124E4"/>
    <w:rsid w:val="003125D9"/>
    <w:rsid w:val="00313047"/>
    <w:rsid w:val="00313EFE"/>
    <w:rsid w:val="00314E02"/>
    <w:rsid w:val="003151F5"/>
    <w:rsid w:val="003153B1"/>
    <w:rsid w:val="00315DBD"/>
    <w:rsid w:val="00316DDA"/>
    <w:rsid w:val="00316F29"/>
    <w:rsid w:val="003175FF"/>
    <w:rsid w:val="003177DB"/>
    <w:rsid w:val="00320016"/>
    <w:rsid w:val="0032023E"/>
    <w:rsid w:val="0032043F"/>
    <w:rsid w:val="00321BFA"/>
    <w:rsid w:val="00322837"/>
    <w:rsid w:val="0032329E"/>
    <w:rsid w:val="003238FA"/>
    <w:rsid w:val="003239D7"/>
    <w:rsid w:val="003239E6"/>
    <w:rsid w:val="00324DE5"/>
    <w:rsid w:val="00325217"/>
    <w:rsid w:val="003256B9"/>
    <w:rsid w:val="003279BD"/>
    <w:rsid w:val="00330830"/>
    <w:rsid w:val="00330BD4"/>
    <w:rsid w:val="003311C3"/>
    <w:rsid w:val="003317E2"/>
    <w:rsid w:val="00331FAF"/>
    <w:rsid w:val="003329A2"/>
    <w:rsid w:val="00333471"/>
    <w:rsid w:val="00335484"/>
    <w:rsid w:val="003369DB"/>
    <w:rsid w:val="00336AED"/>
    <w:rsid w:val="00336D25"/>
    <w:rsid w:val="00336EC7"/>
    <w:rsid w:val="00337707"/>
    <w:rsid w:val="00337C59"/>
    <w:rsid w:val="003431E0"/>
    <w:rsid w:val="00344374"/>
    <w:rsid w:val="00345E56"/>
    <w:rsid w:val="0034674C"/>
    <w:rsid w:val="00346C70"/>
    <w:rsid w:val="00350057"/>
    <w:rsid w:val="003504BA"/>
    <w:rsid w:val="00350742"/>
    <w:rsid w:val="00350B2C"/>
    <w:rsid w:val="00351972"/>
    <w:rsid w:val="00351DDD"/>
    <w:rsid w:val="00351DE1"/>
    <w:rsid w:val="0035226E"/>
    <w:rsid w:val="00352AE6"/>
    <w:rsid w:val="00352E9F"/>
    <w:rsid w:val="003531A7"/>
    <w:rsid w:val="003536A1"/>
    <w:rsid w:val="003538CF"/>
    <w:rsid w:val="00354DF0"/>
    <w:rsid w:val="00355007"/>
    <w:rsid w:val="00355084"/>
    <w:rsid w:val="00355768"/>
    <w:rsid w:val="00356D75"/>
    <w:rsid w:val="003570CC"/>
    <w:rsid w:val="003571CE"/>
    <w:rsid w:val="00357435"/>
    <w:rsid w:val="00361462"/>
    <w:rsid w:val="00361859"/>
    <w:rsid w:val="00362091"/>
    <w:rsid w:val="0036292D"/>
    <w:rsid w:val="00363647"/>
    <w:rsid w:val="00363C20"/>
    <w:rsid w:val="00364A95"/>
    <w:rsid w:val="00366696"/>
    <w:rsid w:val="0036671B"/>
    <w:rsid w:val="00366BF5"/>
    <w:rsid w:val="003677E5"/>
    <w:rsid w:val="0036799A"/>
    <w:rsid w:val="00370508"/>
    <w:rsid w:val="00370687"/>
    <w:rsid w:val="003708E5"/>
    <w:rsid w:val="003717AF"/>
    <w:rsid w:val="00371DCB"/>
    <w:rsid w:val="00371FE3"/>
    <w:rsid w:val="00372BDA"/>
    <w:rsid w:val="0037377F"/>
    <w:rsid w:val="00373D9A"/>
    <w:rsid w:val="00374863"/>
    <w:rsid w:val="0037492F"/>
    <w:rsid w:val="00374EF6"/>
    <w:rsid w:val="00375A3D"/>
    <w:rsid w:val="00375AC4"/>
    <w:rsid w:val="00375FE4"/>
    <w:rsid w:val="00376AF3"/>
    <w:rsid w:val="00376F20"/>
    <w:rsid w:val="00376F89"/>
    <w:rsid w:val="00377619"/>
    <w:rsid w:val="00380D4C"/>
    <w:rsid w:val="00381A71"/>
    <w:rsid w:val="00381BF5"/>
    <w:rsid w:val="003823FB"/>
    <w:rsid w:val="003836D9"/>
    <w:rsid w:val="0038467D"/>
    <w:rsid w:val="00384867"/>
    <w:rsid w:val="00384A1C"/>
    <w:rsid w:val="00384B7B"/>
    <w:rsid w:val="0038509A"/>
    <w:rsid w:val="00385A34"/>
    <w:rsid w:val="00385FB2"/>
    <w:rsid w:val="00386A6A"/>
    <w:rsid w:val="00386C8A"/>
    <w:rsid w:val="00387237"/>
    <w:rsid w:val="00387DC9"/>
    <w:rsid w:val="00390AF7"/>
    <w:rsid w:val="00391BF6"/>
    <w:rsid w:val="00393437"/>
    <w:rsid w:val="00393644"/>
    <w:rsid w:val="00393927"/>
    <w:rsid w:val="00393DED"/>
    <w:rsid w:val="003955E0"/>
    <w:rsid w:val="00395BB5"/>
    <w:rsid w:val="00395D84"/>
    <w:rsid w:val="00396AEF"/>
    <w:rsid w:val="00397AF4"/>
    <w:rsid w:val="003A06FF"/>
    <w:rsid w:val="003A082C"/>
    <w:rsid w:val="003A1E84"/>
    <w:rsid w:val="003A2473"/>
    <w:rsid w:val="003A276F"/>
    <w:rsid w:val="003A2E6C"/>
    <w:rsid w:val="003A310C"/>
    <w:rsid w:val="003A3DC9"/>
    <w:rsid w:val="003A4E0F"/>
    <w:rsid w:val="003A531F"/>
    <w:rsid w:val="003B0162"/>
    <w:rsid w:val="003B044F"/>
    <w:rsid w:val="003B0C21"/>
    <w:rsid w:val="003B162C"/>
    <w:rsid w:val="003B17CF"/>
    <w:rsid w:val="003B2110"/>
    <w:rsid w:val="003B294D"/>
    <w:rsid w:val="003B31A6"/>
    <w:rsid w:val="003B3511"/>
    <w:rsid w:val="003B3990"/>
    <w:rsid w:val="003B3F74"/>
    <w:rsid w:val="003B4440"/>
    <w:rsid w:val="003B446D"/>
    <w:rsid w:val="003B5089"/>
    <w:rsid w:val="003B606C"/>
    <w:rsid w:val="003B6E3E"/>
    <w:rsid w:val="003C05D7"/>
    <w:rsid w:val="003C06F7"/>
    <w:rsid w:val="003C1CEB"/>
    <w:rsid w:val="003C1F0D"/>
    <w:rsid w:val="003C20F3"/>
    <w:rsid w:val="003C23D5"/>
    <w:rsid w:val="003C2B54"/>
    <w:rsid w:val="003C37EF"/>
    <w:rsid w:val="003C489C"/>
    <w:rsid w:val="003C4981"/>
    <w:rsid w:val="003C50CB"/>
    <w:rsid w:val="003C58C8"/>
    <w:rsid w:val="003C58F4"/>
    <w:rsid w:val="003C5907"/>
    <w:rsid w:val="003C5E14"/>
    <w:rsid w:val="003C6159"/>
    <w:rsid w:val="003C7549"/>
    <w:rsid w:val="003C7CD1"/>
    <w:rsid w:val="003C7FB9"/>
    <w:rsid w:val="003D01A4"/>
    <w:rsid w:val="003D12FF"/>
    <w:rsid w:val="003D21CD"/>
    <w:rsid w:val="003D23CE"/>
    <w:rsid w:val="003D2938"/>
    <w:rsid w:val="003D340A"/>
    <w:rsid w:val="003D37B2"/>
    <w:rsid w:val="003D44F0"/>
    <w:rsid w:val="003D6656"/>
    <w:rsid w:val="003E0D60"/>
    <w:rsid w:val="003E357E"/>
    <w:rsid w:val="003E38BA"/>
    <w:rsid w:val="003E4AFF"/>
    <w:rsid w:val="003E4B46"/>
    <w:rsid w:val="003E62CA"/>
    <w:rsid w:val="003E6945"/>
    <w:rsid w:val="003E6C50"/>
    <w:rsid w:val="003E6E36"/>
    <w:rsid w:val="003E7D25"/>
    <w:rsid w:val="003E7DCB"/>
    <w:rsid w:val="003F06A6"/>
    <w:rsid w:val="003F13C6"/>
    <w:rsid w:val="003F336E"/>
    <w:rsid w:val="003F5581"/>
    <w:rsid w:val="003F5B2E"/>
    <w:rsid w:val="003F5F28"/>
    <w:rsid w:val="003F7874"/>
    <w:rsid w:val="00400F56"/>
    <w:rsid w:val="00401FD5"/>
    <w:rsid w:val="00402DC6"/>
    <w:rsid w:val="00403BDC"/>
    <w:rsid w:val="0040428E"/>
    <w:rsid w:val="004044F8"/>
    <w:rsid w:val="00404847"/>
    <w:rsid w:val="0040616C"/>
    <w:rsid w:val="0040627A"/>
    <w:rsid w:val="004063FE"/>
    <w:rsid w:val="004079D8"/>
    <w:rsid w:val="004109CA"/>
    <w:rsid w:val="0041129D"/>
    <w:rsid w:val="004125B7"/>
    <w:rsid w:val="00412F00"/>
    <w:rsid w:val="004139D0"/>
    <w:rsid w:val="00413B13"/>
    <w:rsid w:val="00413EE5"/>
    <w:rsid w:val="00416118"/>
    <w:rsid w:val="00416802"/>
    <w:rsid w:val="00417637"/>
    <w:rsid w:val="00417CC0"/>
    <w:rsid w:val="004215A3"/>
    <w:rsid w:val="00422165"/>
    <w:rsid w:val="0042318D"/>
    <w:rsid w:val="00423440"/>
    <w:rsid w:val="004244AA"/>
    <w:rsid w:val="004244EA"/>
    <w:rsid w:val="00425492"/>
    <w:rsid w:val="004255DE"/>
    <w:rsid w:val="0042642C"/>
    <w:rsid w:val="004267E9"/>
    <w:rsid w:val="0042688C"/>
    <w:rsid w:val="00427550"/>
    <w:rsid w:val="004277CF"/>
    <w:rsid w:val="00427893"/>
    <w:rsid w:val="00427DAB"/>
    <w:rsid w:val="00431452"/>
    <w:rsid w:val="00431C10"/>
    <w:rsid w:val="00432A85"/>
    <w:rsid w:val="0043300B"/>
    <w:rsid w:val="00433B7C"/>
    <w:rsid w:val="004340A2"/>
    <w:rsid w:val="00434410"/>
    <w:rsid w:val="00434BDB"/>
    <w:rsid w:val="00434EC7"/>
    <w:rsid w:val="004356A4"/>
    <w:rsid w:val="00435719"/>
    <w:rsid w:val="004365E8"/>
    <w:rsid w:val="00436905"/>
    <w:rsid w:val="00437246"/>
    <w:rsid w:val="00437548"/>
    <w:rsid w:val="004375FD"/>
    <w:rsid w:val="00441D74"/>
    <w:rsid w:val="0044200B"/>
    <w:rsid w:val="0044402D"/>
    <w:rsid w:val="0044423B"/>
    <w:rsid w:val="00444786"/>
    <w:rsid w:val="00444B19"/>
    <w:rsid w:val="00444B76"/>
    <w:rsid w:val="00446060"/>
    <w:rsid w:val="004463E4"/>
    <w:rsid w:val="004465B2"/>
    <w:rsid w:val="0045136B"/>
    <w:rsid w:val="00452CF7"/>
    <w:rsid w:val="004537FE"/>
    <w:rsid w:val="00453EAA"/>
    <w:rsid w:val="00454739"/>
    <w:rsid w:val="0045568E"/>
    <w:rsid w:val="00455DAE"/>
    <w:rsid w:val="004561D0"/>
    <w:rsid w:val="0046169B"/>
    <w:rsid w:val="00461C20"/>
    <w:rsid w:val="00462356"/>
    <w:rsid w:val="00464E33"/>
    <w:rsid w:val="004659C7"/>
    <w:rsid w:val="00466CB9"/>
    <w:rsid w:val="00470F4B"/>
    <w:rsid w:val="00471A09"/>
    <w:rsid w:val="0047201B"/>
    <w:rsid w:val="0047289C"/>
    <w:rsid w:val="00472D7F"/>
    <w:rsid w:val="0047404B"/>
    <w:rsid w:val="004742FA"/>
    <w:rsid w:val="004744EE"/>
    <w:rsid w:val="00474AD4"/>
    <w:rsid w:val="00474FF0"/>
    <w:rsid w:val="00476346"/>
    <w:rsid w:val="004767E6"/>
    <w:rsid w:val="004807F1"/>
    <w:rsid w:val="004819C4"/>
    <w:rsid w:val="00481A21"/>
    <w:rsid w:val="0048277C"/>
    <w:rsid w:val="0048286F"/>
    <w:rsid w:val="00482AB7"/>
    <w:rsid w:val="0048347D"/>
    <w:rsid w:val="0048404A"/>
    <w:rsid w:val="004846CE"/>
    <w:rsid w:val="004848BD"/>
    <w:rsid w:val="00484A7A"/>
    <w:rsid w:val="0048515E"/>
    <w:rsid w:val="0048763D"/>
    <w:rsid w:val="00487AA9"/>
    <w:rsid w:val="00487DCE"/>
    <w:rsid w:val="004903F9"/>
    <w:rsid w:val="00490D87"/>
    <w:rsid w:val="00491520"/>
    <w:rsid w:val="00491B3A"/>
    <w:rsid w:val="00493BF9"/>
    <w:rsid w:val="00494EC0"/>
    <w:rsid w:val="004A07E2"/>
    <w:rsid w:val="004A368B"/>
    <w:rsid w:val="004A441F"/>
    <w:rsid w:val="004A4869"/>
    <w:rsid w:val="004A4D75"/>
    <w:rsid w:val="004A5486"/>
    <w:rsid w:val="004A5F25"/>
    <w:rsid w:val="004A680E"/>
    <w:rsid w:val="004A6EA1"/>
    <w:rsid w:val="004A7F9C"/>
    <w:rsid w:val="004B0142"/>
    <w:rsid w:val="004B0879"/>
    <w:rsid w:val="004B335F"/>
    <w:rsid w:val="004B3940"/>
    <w:rsid w:val="004B4A4F"/>
    <w:rsid w:val="004B4C61"/>
    <w:rsid w:val="004B4D82"/>
    <w:rsid w:val="004B572B"/>
    <w:rsid w:val="004B5C90"/>
    <w:rsid w:val="004B5EF1"/>
    <w:rsid w:val="004B6ACD"/>
    <w:rsid w:val="004C06B3"/>
    <w:rsid w:val="004C0D78"/>
    <w:rsid w:val="004C2124"/>
    <w:rsid w:val="004C2A9A"/>
    <w:rsid w:val="004C3396"/>
    <w:rsid w:val="004C3A9A"/>
    <w:rsid w:val="004C40B2"/>
    <w:rsid w:val="004C4CB0"/>
    <w:rsid w:val="004C5495"/>
    <w:rsid w:val="004C6CE0"/>
    <w:rsid w:val="004C72B6"/>
    <w:rsid w:val="004D00C9"/>
    <w:rsid w:val="004D04A0"/>
    <w:rsid w:val="004D066D"/>
    <w:rsid w:val="004D06DF"/>
    <w:rsid w:val="004D0994"/>
    <w:rsid w:val="004D1684"/>
    <w:rsid w:val="004D48DD"/>
    <w:rsid w:val="004D4AB4"/>
    <w:rsid w:val="004D4CC0"/>
    <w:rsid w:val="004D5042"/>
    <w:rsid w:val="004D50C2"/>
    <w:rsid w:val="004D5EA7"/>
    <w:rsid w:val="004D612D"/>
    <w:rsid w:val="004D66F2"/>
    <w:rsid w:val="004D6C5A"/>
    <w:rsid w:val="004D6DEE"/>
    <w:rsid w:val="004D7D2A"/>
    <w:rsid w:val="004E1A27"/>
    <w:rsid w:val="004E2C39"/>
    <w:rsid w:val="004E2C4E"/>
    <w:rsid w:val="004E2F53"/>
    <w:rsid w:val="004E4FBF"/>
    <w:rsid w:val="004E5341"/>
    <w:rsid w:val="004E56FB"/>
    <w:rsid w:val="004E5D47"/>
    <w:rsid w:val="004E5FAC"/>
    <w:rsid w:val="004E62D5"/>
    <w:rsid w:val="004E638D"/>
    <w:rsid w:val="004E7131"/>
    <w:rsid w:val="004F045B"/>
    <w:rsid w:val="004F05C2"/>
    <w:rsid w:val="004F063E"/>
    <w:rsid w:val="004F11EC"/>
    <w:rsid w:val="004F1749"/>
    <w:rsid w:val="004F203C"/>
    <w:rsid w:val="004F31BD"/>
    <w:rsid w:val="004F5A54"/>
    <w:rsid w:val="004F5E8B"/>
    <w:rsid w:val="004F5EAE"/>
    <w:rsid w:val="004F71D9"/>
    <w:rsid w:val="004F739E"/>
    <w:rsid w:val="004F78B5"/>
    <w:rsid w:val="005002EC"/>
    <w:rsid w:val="00501203"/>
    <w:rsid w:val="00502360"/>
    <w:rsid w:val="00502BC4"/>
    <w:rsid w:val="005033F7"/>
    <w:rsid w:val="005036C9"/>
    <w:rsid w:val="00503A1B"/>
    <w:rsid w:val="00503A5B"/>
    <w:rsid w:val="00505809"/>
    <w:rsid w:val="0050593D"/>
    <w:rsid w:val="0050594F"/>
    <w:rsid w:val="005059B5"/>
    <w:rsid w:val="00506A1D"/>
    <w:rsid w:val="00507F61"/>
    <w:rsid w:val="0051043C"/>
    <w:rsid w:val="00510EDE"/>
    <w:rsid w:val="00511429"/>
    <w:rsid w:val="00511E68"/>
    <w:rsid w:val="00511FB0"/>
    <w:rsid w:val="005135B3"/>
    <w:rsid w:val="00513C38"/>
    <w:rsid w:val="005143C0"/>
    <w:rsid w:val="00515299"/>
    <w:rsid w:val="005158D0"/>
    <w:rsid w:val="00516AD7"/>
    <w:rsid w:val="00516C69"/>
    <w:rsid w:val="00516C9D"/>
    <w:rsid w:val="00517025"/>
    <w:rsid w:val="00517FE7"/>
    <w:rsid w:val="00520A39"/>
    <w:rsid w:val="00521756"/>
    <w:rsid w:val="00521833"/>
    <w:rsid w:val="005226D5"/>
    <w:rsid w:val="00523824"/>
    <w:rsid w:val="00524417"/>
    <w:rsid w:val="005245DC"/>
    <w:rsid w:val="00524BA0"/>
    <w:rsid w:val="005253F2"/>
    <w:rsid w:val="00525648"/>
    <w:rsid w:val="00525D06"/>
    <w:rsid w:val="00526059"/>
    <w:rsid w:val="00526B23"/>
    <w:rsid w:val="00527263"/>
    <w:rsid w:val="00530C39"/>
    <w:rsid w:val="0053217D"/>
    <w:rsid w:val="0053335A"/>
    <w:rsid w:val="00533A57"/>
    <w:rsid w:val="00533F3A"/>
    <w:rsid w:val="005358A5"/>
    <w:rsid w:val="00537C78"/>
    <w:rsid w:val="005408F7"/>
    <w:rsid w:val="00540A57"/>
    <w:rsid w:val="0054158E"/>
    <w:rsid w:val="00541A75"/>
    <w:rsid w:val="00541EE0"/>
    <w:rsid w:val="00541FE2"/>
    <w:rsid w:val="005421FB"/>
    <w:rsid w:val="00542B01"/>
    <w:rsid w:val="00543937"/>
    <w:rsid w:val="00543E4C"/>
    <w:rsid w:val="00544051"/>
    <w:rsid w:val="00546572"/>
    <w:rsid w:val="00547098"/>
    <w:rsid w:val="00547EBB"/>
    <w:rsid w:val="005516AA"/>
    <w:rsid w:val="005526B5"/>
    <w:rsid w:val="00552A65"/>
    <w:rsid w:val="00552CEB"/>
    <w:rsid w:val="0055376C"/>
    <w:rsid w:val="00554DC7"/>
    <w:rsid w:val="005555A1"/>
    <w:rsid w:val="005558DE"/>
    <w:rsid w:val="00556EDC"/>
    <w:rsid w:val="00557079"/>
    <w:rsid w:val="005570FE"/>
    <w:rsid w:val="005572DF"/>
    <w:rsid w:val="00557979"/>
    <w:rsid w:val="0056300B"/>
    <w:rsid w:val="0056305F"/>
    <w:rsid w:val="00563E1C"/>
    <w:rsid w:val="00564D41"/>
    <w:rsid w:val="005650D1"/>
    <w:rsid w:val="00565A12"/>
    <w:rsid w:val="00566CEB"/>
    <w:rsid w:val="00566D66"/>
    <w:rsid w:val="005701AF"/>
    <w:rsid w:val="00570D0C"/>
    <w:rsid w:val="00571FF2"/>
    <w:rsid w:val="005721E6"/>
    <w:rsid w:val="00573903"/>
    <w:rsid w:val="0057414E"/>
    <w:rsid w:val="00574AD2"/>
    <w:rsid w:val="00575707"/>
    <w:rsid w:val="0057697C"/>
    <w:rsid w:val="005773CF"/>
    <w:rsid w:val="00580D39"/>
    <w:rsid w:val="00581455"/>
    <w:rsid w:val="0058158B"/>
    <w:rsid w:val="0058207F"/>
    <w:rsid w:val="00582658"/>
    <w:rsid w:val="00583E18"/>
    <w:rsid w:val="00583EEB"/>
    <w:rsid w:val="00584A65"/>
    <w:rsid w:val="00585072"/>
    <w:rsid w:val="0058542A"/>
    <w:rsid w:val="00585DE4"/>
    <w:rsid w:val="0058638F"/>
    <w:rsid w:val="0059076B"/>
    <w:rsid w:val="005913B9"/>
    <w:rsid w:val="005932FF"/>
    <w:rsid w:val="00593B7B"/>
    <w:rsid w:val="00593C4E"/>
    <w:rsid w:val="00593EB9"/>
    <w:rsid w:val="0059589C"/>
    <w:rsid w:val="0059655A"/>
    <w:rsid w:val="00597B3B"/>
    <w:rsid w:val="005A069D"/>
    <w:rsid w:val="005A0A81"/>
    <w:rsid w:val="005A12E2"/>
    <w:rsid w:val="005A2F49"/>
    <w:rsid w:val="005A4C6E"/>
    <w:rsid w:val="005A531D"/>
    <w:rsid w:val="005A5EB7"/>
    <w:rsid w:val="005A74F8"/>
    <w:rsid w:val="005A7CB2"/>
    <w:rsid w:val="005B01A2"/>
    <w:rsid w:val="005B0344"/>
    <w:rsid w:val="005B0F89"/>
    <w:rsid w:val="005B138B"/>
    <w:rsid w:val="005B32FD"/>
    <w:rsid w:val="005B38AE"/>
    <w:rsid w:val="005B40E1"/>
    <w:rsid w:val="005B4227"/>
    <w:rsid w:val="005B58DD"/>
    <w:rsid w:val="005B62F0"/>
    <w:rsid w:val="005B6F90"/>
    <w:rsid w:val="005B71A5"/>
    <w:rsid w:val="005B71D1"/>
    <w:rsid w:val="005B7500"/>
    <w:rsid w:val="005B7C6E"/>
    <w:rsid w:val="005C03EF"/>
    <w:rsid w:val="005C143C"/>
    <w:rsid w:val="005C321C"/>
    <w:rsid w:val="005C3387"/>
    <w:rsid w:val="005C3933"/>
    <w:rsid w:val="005C3A7F"/>
    <w:rsid w:val="005C58F5"/>
    <w:rsid w:val="005C5996"/>
    <w:rsid w:val="005C5AE6"/>
    <w:rsid w:val="005D0A03"/>
    <w:rsid w:val="005D210C"/>
    <w:rsid w:val="005D3624"/>
    <w:rsid w:val="005D440E"/>
    <w:rsid w:val="005D4F0E"/>
    <w:rsid w:val="005D5AA2"/>
    <w:rsid w:val="005D5C67"/>
    <w:rsid w:val="005D6049"/>
    <w:rsid w:val="005D6333"/>
    <w:rsid w:val="005D684B"/>
    <w:rsid w:val="005E0295"/>
    <w:rsid w:val="005E02F7"/>
    <w:rsid w:val="005E1258"/>
    <w:rsid w:val="005E12C3"/>
    <w:rsid w:val="005E1BCE"/>
    <w:rsid w:val="005E2DB5"/>
    <w:rsid w:val="005E347A"/>
    <w:rsid w:val="005E4263"/>
    <w:rsid w:val="005E4756"/>
    <w:rsid w:val="005E591A"/>
    <w:rsid w:val="005E59A7"/>
    <w:rsid w:val="005E5B3E"/>
    <w:rsid w:val="005E64EE"/>
    <w:rsid w:val="005E670E"/>
    <w:rsid w:val="005F0811"/>
    <w:rsid w:val="005F0C36"/>
    <w:rsid w:val="005F0C4E"/>
    <w:rsid w:val="005F33A1"/>
    <w:rsid w:val="005F4B91"/>
    <w:rsid w:val="005F4C7C"/>
    <w:rsid w:val="005F5FDC"/>
    <w:rsid w:val="005F6992"/>
    <w:rsid w:val="005F7937"/>
    <w:rsid w:val="005F79A1"/>
    <w:rsid w:val="00600ADD"/>
    <w:rsid w:val="00600C9A"/>
    <w:rsid w:val="00600DEF"/>
    <w:rsid w:val="0060104C"/>
    <w:rsid w:val="0060134C"/>
    <w:rsid w:val="006015F2"/>
    <w:rsid w:val="00602243"/>
    <w:rsid w:val="00602259"/>
    <w:rsid w:val="0060251A"/>
    <w:rsid w:val="006030C9"/>
    <w:rsid w:val="006033D3"/>
    <w:rsid w:val="0060379D"/>
    <w:rsid w:val="00604FE7"/>
    <w:rsid w:val="006053B8"/>
    <w:rsid w:val="0060552D"/>
    <w:rsid w:val="006056CC"/>
    <w:rsid w:val="0060685B"/>
    <w:rsid w:val="00607107"/>
    <w:rsid w:val="006071F6"/>
    <w:rsid w:val="006078C5"/>
    <w:rsid w:val="00610846"/>
    <w:rsid w:val="00611B45"/>
    <w:rsid w:val="00612076"/>
    <w:rsid w:val="006124CE"/>
    <w:rsid w:val="00612960"/>
    <w:rsid w:val="00612E4C"/>
    <w:rsid w:val="00613B0B"/>
    <w:rsid w:val="006141A3"/>
    <w:rsid w:val="00614936"/>
    <w:rsid w:val="00615376"/>
    <w:rsid w:val="00615697"/>
    <w:rsid w:val="00615770"/>
    <w:rsid w:val="006159FA"/>
    <w:rsid w:val="00615D63"/>
    <w:rsid w:val="006171AE"/>
    <w:rsid w:val="00617640"/>
    <w:rsid w:val="00617822"/>
    <w:rsid w:val="00617FB4"/>
    <w:rsid w:val="00620472"/>
    <w:rsid w:val="00620CEE"/>
    <w:rsid w:val="00621796"/>
    <w:rsid w:val="00622C18"/>
    <w:rsid w:val="00622CCD"/>
    <w:rsid w:val="00622F57"/>
    <w:rsid w:val="00623817"/>
    <w:rsid w:val="00623E4F"/>
    <w:rsid w:val="006247D7"/>
    <w:rsid w:val="00624E68"/>
    <w:rsid w:val="006264FD"/>
    <w:rsid w:val="00626847"/>
    <w:rsid w:val="00626C20"/>
    <w:rsid w:val="00626FE8"/>
    <w:rsid w:val="00630005"/>
    <w:rsid w:val="00630C09"/>
    <w:rsid w:val="006310D3"/>
    <w:rsid w:val="00631C4B"/>
    <w:rsid w:val="00632657"/>
    <w:rsid w:val="00632E50"/>
    <w:rsid w:val="006332B2"/>
    <w:rsid w:val="00633722"/>
    <w:rsid w:val="00633AC5"/>
    <w:rsid w:val="006343FD"/>
    <w:rsid w:val="00634E04"/>
    <w:rsid w:val="006364E2"/>
    <w:rsid w:val="00636D58"/>
    <w:rsid w:val="00636DB0"/>
    <w:rsid w:val="00637BEF"/>
    <w:rsid w:val="006408DD"/>
    <w:rsid w:val="00640DB8"/>
    <w:rsid w:val="00641564"/>
    <w:rsid w:val="00641912"/>
    <w:rsid w:val="00641A26"/>
    <w:rsid w:val="00642648"/>
    <w:rsid w:val="00643B31"/>
    <w:rsid w:val="006444E2"/>
    <w:rsid w:val="0064461D"/>
    <w:rsid w:val="00644EB7"/>
    <w:rsid w:val="00645FF7"/>
    <w:rsid w:val="00646C82"/>
    <w:rsid w:val="00646F81"/>
    <w:rsid w:val="00647324"/>
    <w:rsid w:val="006477FA"/>
    <w:rsid w:val="00647A8E"/>
    <w:rsid w:val="00647D50"/>
    <w:rsid w:val="00650AC7"/>
    <w:rsid w:val="00651B58"/>
    <w:rsid w:val="00652255"/>
    <w:rsid w:val="006527A5"/>
    <w:rsid w:val="00652C6A"/>
    <w:rsid w:val="006532DD"/>
    <w:rsid w:val="0065336D"/>
    <w:rsid w:val="00653CDC"/>
    <w:rsid w:val="006549CC"/>
    <w:rsid w:val="006552FC"/>
    <w:rsid w:val="006554F4"/>
    <w:rsid w:val="00656F7F"/>
    <w:rsid w:val="00657515"/>
    <w:rsid w:val="006601C5"/>
    <w:rsid w:val="00661B64"/>
    <w:rsid w:val="00661B76"/>
    <w:rsid w:val="006626B1"/>
    <w:rsid w:val="006626BD"/>
    <w:rsid w:val="006651B3"/>
    <w:rsid w:val="006667DF"/>
    <w:rsid w:val="00667492"/>
    <w:rsid w:val="00667DFA"/>
    <w:rsid w:val="00667E9A"/>
    <w:rsid w:val="006700B5"/>
    <w:rsid w:val="006703E5"/>
    <w:rsid w:val="00670430"/>
    <w:rsid w:val="006705BF"/>
    <w:rsid w:val="006724F6"/>
    <w:rsid w:val="0067307A"/>
    <w:rsid w:val="00673BEA"/>
    <w:rsid w:val="00673F24"/>
    <w:rsid w:val="006745FD"/>
    <w:rsid w:val="006778A4"/>
    <w:rsid w:val="00677C00"/>
    <w:rsid w:val="00680D71"/>
    <w:rsid w:val="00682168"/>
    <w:rsid w:val="006823A4"/>
    <w:rsid w:val="006826BF"/>
    <w:rsid w:val="00683379"/>
    <w:rsid w:val="00683568"/>
    <w:rsid w:val="00683B79"/>
    <w:rsid w:val="006840E8"/>
    <w:rsid w:val="0068493D"/>
    <w:rsid w:val="00686705"/>
    <w:rsid w:val="00687C80"/>
    <w:rsid w:val="00690077"/>
    <w:rsid w:val="006903A1"/>
    <w:rsid w:val="00690924"/>
    <w:rsid w:val="00691026"/>
    <w:rsid w:val="00691490"/>
    <w:rsid w:val="00691F2A"/>
    <w:rsid w:val="0069220B"/>
    <w:rsid w:val="00692541"/>
    <w:rsid w:val="006933EC"/>
    <w:rsid w:val="006937A1"/>
    <w:rsid w:val="0069398D"/>
    <w:rsid w:val="00693D5E"/>
    <w:rsid w:val="00694269"/>
    <w:rsid w:val="006944DA"/>
    <w:rsid w:val="00694973"/>
    <w:rsid w:val="0069529F"/>
    <w:rsid w:val="006954F9"/>
    <w:rsid w:val="00696125"/>
    <w:rsid w:val="006961E5"/>
    <w:rsid w:val="00697601"/>
    <w:rsid w:val="006A11FA"/>
    <w:rsid w:val="006A12B4"/>
    <w:rsid w:val="006A1314"/>
    <w:rsid w:val="006A1DB3"/>
    <w:rsid w:val="006A2BE2"/>
    <w:rsid w:val="006A42A6"/>
    <w:rsid w:val="006A7136"/>
    <w:rsid w:val="006A76C8"/>
    <w:rsid w:val="006A7E06"/>
    <w:rsid w:val="006A7F32"/>
    <w:rsid w:val="006B067D"/>
    <w:rsid w:val="006B13BE"/>
    <w:rsid w:val="006B1829"/>
    <w:rsid w:val="006B247D"/>
    <w:rsid w:val="006B333E"/>
    <w:rsid w:val="006B3CA1"/>
    <w:rsid w:val="006B46CF"/>
    <w:rsid w:val="006B4816"/>
    <w:rsid w:val="006B4B62"/>
    <w:rsid w:val="006B500E"/>
    <w:rsid w:val="006B56C2"/>
    <w:rsid w:val="006B61B4"/>
    <w:rsid w:val="006B6401"/>
    <w:rsid w:val="006B6426"/>
    <w:rsid w:val="006B77FC"/>
    <w:rsid w:val="006C02A3"/>
    <w:rsid w:val="006C065C"/>
    <w:rsid w:val="006C06C7"/>
    <w:rsid w:val="006C163C"/>
    <w:rsid w:val="006C1D03"/>
    <w:rsid w:val="006C301D"/>
    <w:rsid w:val="006C32B5"/>
    <w:rsid w:val="006C3969"/>
    <w:rsid w:val="006C5C59"/>
    <w:rsid w:val="006C5D5D"/>
    <w:rsid w:val="006C6584"/>
    <w:rsid w:val="006C6758"/>
    <w:rsid w:val="006C6CDD"/>
    <w:rsid w:val="006C7BC0"/>
    <w:rsid w:val="006D0332"/>
    <w:rsid w:val="006D0A52"/>
    <w:rsid w:val="006D0DB5"/>
    <w:rsid w:val="006D197B"/>
    <w:rsid w:val="006D1F2A"/>
    <w:rsid w:val="006D2639"/>
    <w:rsid w:val="006D4810"/>
    <w:rsid w:val="006D5AC1"/>
    <w:rsid w:val="006D74DA"/>
    <w:rsid w:val="006E00A2"/>
    <w:rsid w:val="006E045B"/>
    <w:rsid w:val="006E069B"/>
    <w:rsid w:val="006E0A2A"/>
    <w:rsid w:val="006E3814"/>
    <w:rsid w:val="006E41BF"/>
    <w:rsid w:val="006E4C4D"/>
    <w:rsid w:val="006E5D02"/>
    <w:rsid w:val="006E62AF"/>
    <w:rsid w:val="006E7313"/>
    <w:rsid w:val="006E7F04"/>
    <w:rsid w:val="006F1610"/>
    <w:rsid w:val="006F2018"/>
    <w:rsid w:val="006F2B5B"/>
    <w:rsid w:val="006F46A0"/>
    <w:rsid w:val="006F5064"/>
    <w:rsid w:val="006F525D"/>
    <w:rsid w:val="006F639E"/>
    <w:rsid w:val="006F698C"/>
    <w:rsid w:val="006F6D63"/>
    <w:rsid w:val="00700355"/>
    <w:rsid w:val="00700A16"/>
    <w:rsid w:val="00703388"/>
    <w:rsid w:val="00703402"/>
    <w:rsid w:val="0070355A"/>
    <w:rsid w:val="007037B7"/>
    <w:rsid w:val="00704A58"/>
    <w:rsid w:val="00705264"/>
    <w:rsid w:val="00705D1C"/>
    <w:rsid w:val="00706139"/>
    <w:rsid w:val="0070687E"/>
    <w:rsid w:val="00707CC6"/>
    <w:rsid w:val="007108D4"/>
    <w:rsid w:val="00710FA6"/>
    <w:rsid w:val="00711482"/>
    <w:rsid w:val="007121D6"/>
    <w:rsid w:val="007129FB"/>
    <w:rsid w:val="00713185"/>
    <w:rsid w:val="0071393D"/>
    <w:rsid w:val="00714380"/>
    <w:rsid w:val="00714DB5"/>
    <w:rsid w:val="0071540E"/>
    <w:rsid w:val="007157C8"/>
    <w:rsid w:val="0071592A"/>
    <w:rsid w:val="00716609"/>
    <w:rsid w:val="0071660F"/>
    <w:rsid w:val="00716C42"/>
    <w:rsid w:val="007179B8"/>
    <w:rsid w:val="0072027C"/>
    <w:rsid w:val="00720D19"/>
    <w:rsid w:val="00721197"/>
    <w:rsid w:val="007211D4"/>
    <w:rsid w:val="007214A4"/>
    <w:rsid w:val="0072232D"/>
    <w:rsid w:val="00723128"/>
    <w:rsid w:val="00723180"/>
    <w:rsid w:val="007258B5"/>
    <w:rsid w:val="00726623"/>
    <w:rsid w:val="00726C74"/>
    <w:rsid w:val="00726C94"/>
    <w:rsid w:val="00726DC9"/>
    <w:rsid w:val="00726FC4"/>
    <w:rsid w:val="00730E23"/>
    <w:rsid w:val="0073137A"/>
    <w:rsid w:val="00731944"/>
    <w:rsid w:val="00731B9E"/>
    <w:rsid w:val="00731E9F"/>
    <w:rsid w:val="0073218D"/>
    <w:rsid w:val="00732C51"/>
    <w:rsid w:val="00732C83"/>
    <w:rsid w:val="007343F4"/>
    <w:rsid w:val="00734C44"/>
    <w:rsid w:val="00735E15"/>
    <w:rsid w:val="007407B4"/>
    <w:rsid w:val="00741833"/>
    <w:rsid w:val="007425DD"/>
    <w:rsid w:val="007426DD"/>
    <w:rsid w:val="00743ED0"/>
    <w:rsid w:val="00744357"/>
    <w:rsid w:val="007446CA"/>
    <w:rsid w:val="00744E3C"/>
    <w:rsid w:val="00745D0A"/>
    <w:rsid w:val="007462A6"/>
    <w:rsid w:val="007475A7"/>
    <w:rsid w:val="00750E37"/>
    <w:rsid w:val="0075126A"/>
    <w:rsid w:val="0075128A"/>
    <w:rsid w:val="00752E7E"/>
    <w:rsid w:val="0075368E"/>
    <w:rsid w:val="00754547"/>
    <w:rsid w:val="0075481D"/>
    <w:rsid w:val="007557E1"/>
    <w:rsid w:val="0075668E"/>
    <w:rsid w:val="00757868"/>
    <w:rsid w:val="00757DDF"/>
    <w:rsid w:val="00757F09"/>
    <w:rsid w:val="00760741"/>
    <w:rsid w:val="00760796"/>
    <w:rsid w:val="007607F7"/>
    <w:rsid w:val="00761AD3"/>
    <w:rsid w:val="00761D91"/>
    <w:rsid w:val="0076244E"/>
    <w:rsid w:val="00762D48"/>
    <w:rsid w:val="00763531"/>
    <w:rsid w:val="00764E68"/>
    <w:rsid w:val="00765ACF"/>
    <w:rsid w:val="0076620C"/>
    <w:rsid w:val="00766288"/>
    <w:rsid w:val="00766325"/>
    <w:rsid w:val="007663E9"/>
    <w:rsid w:val="0076707A"/>
    <w:rsid w:val="00771289"/>
    <w:rsid w:val="0077169A"/>
    <w:rsid w:val="00771E62"/>
    <w:rsid w:val="00771E84"/>
    <w:rsid w:val="007726CD"/>
    <w:rsid w:val="00772A97"/>
    <w:rsid w:val="0077376C"/>
    <w:rsid w:val="0077409E"/>
    <w:rsid w:val="007745B9"/>
    <w:rsid w:val="007755B1"/>
    <w:rsid w:val="007765F5"/>
    <w:rsid w:val="007767B9"/>
    <w:rsid w:val="00776929"/>
    <w:rsid w:val="00777BDD"/>
    <w:rsid w:val="00777DDB"/>
    <w:rsid w:val="00777F03"/>
    <w:rsid w:val="0078104D"/>
    <w:rsid w:val="00781555"/>
    <w:rsid w:val="0078250C"/>
    <w:rsid w:val="007845E0"/>
    <w:rsid w:val="00786DAF"/>
    <w:rsid w:val="007871B0"/>
    <w:rsid w:val="00790247"/>
    <w:rsid w:val="007902FB"/>
    <w:rsid w:val="00791D84"/>
    <w:rsid w:val="00792B33"/>
    <w:rsid w:val="00794B5C"/>
    <w:rsid w:val="007951CE"/>
    <w:rsid w:val="0079582C"/>
    <w:rsid w:val="007A0148"/>
    <w:rsid w:val="007A02A2"/>
    <w:rsid w:val="007A046E"/>
    <w:rsid w:val="007A1270"/>
    <w:rsid w:val="007A12B4"/>
    <w:rsid w:val="007A19D2"/>
    <w:rsid w:val="007A2F65"/>
    <w:rsid w:val="007A3D93"/>
    <w:rsid w:val="007A4C34"/>
    <w:rsid w:val="007A5B14"/>
    <w:rsid w:val="007A5CC9"/>
    <w:rsid w:val="007A6CEC"/>
    <w:rsid w:val="007A6E10"/>
    <w:rsid w:val="007A75A0"/>
    <w:rsid w:val="007A7A60"/>
    <w:rsid w:val="007A7D6D"/>
    <w:rsid w:val="007B004F"/>
    <w:rsid w:val="007B029B"/>
    <w:rsid w:val="007B120C"/>
    <w:rsid w:val="007B28A0"/>
    <w:rsid w:val="007B29DD"/>
    <w:rsid w:val="007B2F43"/>
    <w:rsid w:val="007B3202"/>
    <w:rsid w:val="007B4AE9"/>
    <w:rsid w:val="007B511D"/>
    <w:rsid w:val="007B5B5C"/>
    <w:rsid w:val="007B63F5"/>
    <w:rsid w:val="007B6B97"/>
    <w:rsid w:val="007B6BA1"/>
    <w:rsid w:val="007B6FC2"/>
    <w:rsid w:val="007B7F55"/>
    <w:rsid w:val="007C03A2"/>
    <w:rsid w:val="007C125B"/>
    <w:rsid w:val="007C136A"/>
    <w:rsid w:val="007C1ACC"/>
    <w:rsid w:val="007C53A6"/>
    <w:rsid w:val="007C57B5"/>
    <w:rsid w:val="007C5AD6"/>
    <w:rsid w:val="007C5FE3"/>
    <w:rsid w:val="007C6097"/>
    <w:rsid w:val="007C6543"/>
    <w:rsid w:val="007C756F"/>
    <w:rsid w:val="007C799B"/>
    <w:rsid w:val="007C7C43"/>
    <w:rsid w:val="007D047C"/>
    <w:rsid w:val="007D0D19"/>
    <w:rsid w:val="007D2132"/>
    <w:rsid w:val="007D25F9"/>
    <w:rsid w:val="007D269A"/>
    <w:rsid w:val="007D2C8C"/>
    <w:rsid w:val="007D2F32"/>
    <w:rsid w:val="007D4628"/>
    <w:rsid w:val="007D4C35"/>
    <w:rsid w:val="007D79D5"/>
    <w:rsid w:val="007E04CE"/>
    <w:rsid w:val="007E0508"/>
    <w:rsid w:val="007E1322"/>
    <w:rsid w:val="007E138B"/>
    <w:rsid w:val="007E1BCF"/>
    <w:rsid w:val="007E3032"/>
    <w:rsid w:val="007E3B5F"/>
    <w:rsid w:val="007E43D3"/>
    <w:rsid w:val="007E497D"/>
    <w:rsid w:val="007E525D"/>
    <w:rsid w:val="007E631E"/>
    <w:rsid w:val="007E663B"/>
    <w:rsid w:val="007F0A1B"/>
    <w:rsid w:val="007F0FFC"/>
    <w:rsid w:val="007F11D8"/>
    <w:rsid w:val="007F1347"/>
    <w:rsid w:val="007F1988"/>
    <w:rsid w:val="007F1C5F"/>
    <w:rsid w:val="007F2387"/>
    <w:rsid w:val="007F23D7"/>
    <w:rsid w:val="007F6D6C"/>
    <w:rsid w:val="007F792B"/>
    <w:rsid w:val="008007E6"/>
    <w:rsid w:val="00801880"/>
    <w:rsid w:val="00802AB7"/>
    <w:rsid w:val="00802CE6"/>
    <w:rsid w:val="00803DD9"/>
    <w:rsid w:val="0080404C"/>
    <w:rsid w:val="00804114"/>
    <w:rsid w:val="00804A14"/>
    <w:rsid w:val="00805CC0"/>
    <w:rsid w:val="008060E4"/>
    <w:rsid w:val="008067B3"/>
    <w:rsid w:val="008068BE"/>
    <w:rsid w:val="008078AB"/>
    <w:rsid w:val="00807D33"/>
    <w:rsid w:val="0081093A"/>
    <w:rsid w:val="00810F71"/>
    <w:rsid w:val="008127AA"/>
    <w:rsid w:val="00812CC5"/>
    <w:rsid w:val="00813802"/>
    <w:rsid w:val="00813E4D"/>
    <w:rsid w:val="00815C9C"/>
    <w:rsid w:val="008160C6"/>
    <w:rsid w:val="008168AA"/>
    <w:rsid w:val="008211FB"/>
    <w:rsid w:val="008243F6"/>
    <w:rsid w:val="00824F3C"/>
    <w:rsid w:val="0082560A"/>
    <w:rsid w:val="00825967"/>
    <w:rsid w:val="00825E55"/>
    <w:rsid w:val="00826A17"/>
    <w:rsid w:val="0082739E"/>
    <w:rsid w:val="0082768D"/>
    <w:rsid w:val="00827E1F"/>
    <w:rsid w:val="00830805"/>
    <w:rsid w:val="00830FE1"/>
    <w:rsid w:val="00831282"/>
    <w:rsid w:val="00833352"/>
    <w:rsid w:val="008335F0"/>
    <w:rsid w:val="008340DB"/>
    <w:rsid w:val="00834BFB"/>
    <w:rsid w:val="0083538F"/>
    <w:rsid w:val="00837993"/>
    <w:rsid w:val="00840ED4"/>
    <w:rsid w:val="0084143E"/>
    <w:rsid w:val="008414C1"/>
    <w:rsid w:val="00841CBA"/>
    <w:rsid w:val="0084311E"/>
    <w:rsid w:val="00844201"/>
    <w:rsid w:val="0084452D"/>
    <w:rsid w:val="00845746"/>
    <w:rsid w:val="00845E65"/>
    <w:rsid w:val="00846BD6"/>
    <w:rsid w:val="00847074"/>
    <w:rsid w:val="00847D85"/>
    <w:rsid w:val="008501D9"/>
    <w:rsid w:val="0085028A"/>
    <w:rsid w:val="0085031E"/>
    <w:rsid w:val="00850765"/>
    <w:rsid w:val="008511FA"/>
    <w:rsid w:val="00851E68"/>
    <w:rsid w:val="008520BF"/>
    <w:rsid w:val="008537AD"/>
    <w:rsid w:val="00853D14"/>
    <w:rsid w:val="00854256"/>
    <w:rsid w:val="00854750"/>
    <w:rsid w:val="00854B54"/>
    <w:rsid w:val="00855517"/>
    <w:rsid w:val="00856527"/>
    <w:rsid w:val="00856BAC"/>
    <w:rsid w:val="00857F77"/>
    <w:rsid w:val="0086004E"/>
    <w:rsid w:val="00860EF5"/>
    <w:rsid w:val="0086150A"/>
    <w:rsid w:val="00861591"/>
    <w:rsid w:val="00862741"/>
    <w:rsid w:val="00862B5D"/>
    <w:rsid w:val="00862CA5"/>
    <w:rsid w:val="00864234"/>
    <w:rsid w:val="00865B02"/>
    <w:rsid w:val="00865BB6"/>
    <w:rsid w:val="00866962"/>
    <w:rsid w:val="0086701A"/>
    <w:rsid w:val="008673C3"/>
    <w:rsid w:val="0086740E"/>
    <w:rsid w:val="0087094B"/>
    <w:rsid w:val="00870A81"/>
    <w:rsid w:val="0087152A"/>
    <w:rsid w:val="0087224F"/>
    <w:rsid w:val="00873DF1"/>
    <w:rsid w:val="00874150"/>
    <w:rsid w:val="00874464"/>
    <w:rsid w:val="00874AC2"/>
    <w:rsid w:val="00876201"/>
    <w:rsid w:val="00876895"/>
    <w:rsid w:val="00880341"/>
    <w:rsid w:val="008803BC"/>
    <w:rsid w:val="0088063C"/>
    <w:rsid w:val="00880AA4"/>
    <w:rsid w:val="00880E32"/>
    <w:rsid w:val="0088191F"/>
    <w:rsid w:val="008824ED"/>
    <w:rsid w:val="00883E7C"/>
    <w:rsid w:val="00883F12"/>
    <w:rsid w:val="00884732"/>
    <w:rsid w:val="00885DB3"/>
    <w:rsid w:val="00885F53"/>
    <w:rsid w:val="00887272"/>
    <w:rsid w:val="00890514"/>
    <w:rsid w:val="008911FE"/>
    <w:rsid w:val="00893539"/>
    <w:rsid w:val="00893B93"/>
    <w:rsid w:val="00895150"/>
    <w:rsid w:val="00895A28"/>
    <w:rsid w:val="00896242"/>
    <w:rsid w:val="00897AF9"/>
    <w:rsid w:val="00897C68"/>
    <w:rsid w:val="00897ECE"/>
    <w:rsid w:val="008A0539"/>
    <w:rsid w:val="008A136F"/>
    <w:rsid w:val="008A18D3"/>
    <w:rsid w:val="008A1C2A"/>
    <w:rsid w:val="008A2253"/>
    <w:rsid w:val="008A23AB"/>
    <w:rsid w:val="008A2F11"/>
    <w:rsid w:val="008A4A99"/>
    <w:rsid w:val="008A5140"/>
    <w:rsid w:val="008A5877"/>
    <w:rsid w:val="008A6037"/>
    <w:rsid w:val="008A65F1"/>
    <w:rsid w:val="008A6DCF"/>
    <w:rsid w:val="008A6F4E"/>
    <w:rsid w:val="008A6F54"/>
    <w:rsid w:val="008B0047"/>
    <w:rsid w:val="008B014A"/>
    <w:rsid w:val="008B0764"/>
    <w:rsid w:val="008B10FD"/>
    <w:rsid w:val="008B3949"/>
    <w:rsid w:val="008B3D38"/>
    <w:rsid w:val="008B43C2"/>
    <w:rsid w:val="008B52B4"/>
    <w:rsid w:val="008B5C54"/>
    <w:rsid w:val="008B6E40"/>
    <w:rsid w:val="008B71CA"/>
    <w:rsid w:val="008B7951"/>
    <w:rsid w:val="008B796B"/>
    <w:rsid w:val="008B7D65"/>
    <w:rsid w:val="008C1075"/>
    <w:rsid w:val="008C26D2"/>
    <w:rsid w:val="008C2AFA"/>
    <w:rsid w:val="008C2BCB"/>
    <w:rsid w:val="008C3691"/>
    <w:rsid w:val="008C3E33"/>
    <w:rsid w:val="008C455D"/>
    <w:rsid w:val="008C4E36"/>
    <w:rsid w:val="008C5199"/>
    <w:rsid w:val="008C5282"/>
    <w:rsid w:val="008C5390"/>
    <w:rsid w:val="008C798E"/>
    <w:rsid w:val="008C7C83"/>
    <w:rsid w:val="008D0A92"/>
    <w:rsid w:val="008D1AD3"/>
    <w:rsid w:val="008D1B02"/>
    <w:rsid w:val="008D2118"/>
    <w:rsid w:val="008D2A23"/>
    <w:rsid w:val="008D2F82"/>
    <w:rsid w:val="008D4432"/>
    <w:rsid w:val="008D4865"/>
    <w:rsid w:val="008D521B"/>
    <w:rsid w:val="008D542A"/>
    <w:rsid w:val="008D6D6E"/>
    <w:rsid w:val="008D6F72"/>
    <w:rsid w:val="008D7475"/>
    <w:rsid w:val="008E0633"/>
    <w:rsid w:val="008E06F0"/>
    <w:rsid w:val="008E0D03"/>
    <w:rsid w:val="008E0D82"/>
    <w:rsid w:val="008E0F57"/>
    <w:rsid w:val="008E3632"/>
    <w:rsid w:val="008E3716"/>
    <w:rsid w:val="008E3916"/>
    <w:rsid w:val="008E540F"/>
    <w:rsid w:val="008E621B"/>
    <w:rsid w:val="008E6621"/>
    <w:rsid w:val="008E6B4E"/>
    <w:rsid w:val="008E7B39"/>
    <w:rsid w:val="008E7D82"/>
    <w:rsid w:val="008F274D"/>
    <w:rsid w:val="008F2D4F"/>
    <w:rsid w:val="008F3402"/>
    <w:rsid w:val="008F3AF9"/>
    <w:rsid w:val="008F3CB2"/>
    <w:rsid w:val="008F3E8C"/>
    <w:rsid w:val="008F4213"/>
    <w:rsid w:val="008F4782"/>
    <w:rsid w:val="008F4978"/>
    <w:rsid w:val="008F5127"/>
    <w:rsid w:val="008F580C"/>
    <w:rsid w:val="008F5AFE"/>
    <w:rsid w:val="008F6EF0"/>
    <w:rsid w:val="008F77BF"/>
    <w:rsid w:val="008F7861"/>
    <w:rsid w:val="008F7866"/>
    <w:rsid w:val="008F7DD2"/>
    <w:rsid w:val="008F7E26"/>
    <w:rsid w:val="009000F1"/>
    <w:rsid w:val="009002E7"/>
    <w:rsid w:val="00901AB1"/>
    <w:rsid w:val="00901AB2"/>
    <w:rsid w:val="00901ED4"/>
    <w:rsid w:val="00902BE6"/>
    <w:rsid w:val="009039F8"/>
    <w:rsid w:val="00903FC4"/>
    <w:rsid w:val="00904237"/>
    <w:rsid w:val="009046D9"/>
    <w:rsid w:val="00904C99"/>
    <w:rsid w:val="00905BEE"/>
    <w:rsid w:val="00907666"/>
    <w:rsid w:val="00907680"/>
    <w:rsid w:val="00907D43"/>
    <w:rsid w:val="0091031E"/>
    <w:rsid w:val="00913613"/>
    <w:rsid w:val="00914077"/>
    <w:rsid w:val="0091441B"/>
    <w:rsid w:val="009165D8"/>
    <w:rsid w:val="00916CA5"/>
    <w:rsid w:val="00917560"/>
    <w:rsid w:val="009177C2"/>
    <w:rsid w:val="009206A3"/>
    <w:rsid w:val="00920F33"/>
    <w:rsid w:val="009213FD"/>
    <w:rsid w:val="00922C13"/>
    <w:rsid w:val="00923799"/>
    <w:rsid w:val="009244B4"/>
    <w:rsid w:val="009252E2"/>
    <w:rsid w:val="00925CA5"/>
    <w:rsid w:val="00927495"/>
    <w:rsid w:val="009275A5"/>
    <w:rsid w:val="00927643"/>
    <w:rsid w:val="00927EA5"/>
    <w:rsid w:val="009304DB"/>
    <w:rsid w:val="009307BA"/>
    <w:rsid w:val="00930C35"/>
    <w:rsid w:val="00931031"/>
    <w:rsid w:val="0093147D"/>
    <w:rsid w:val="0093181D"/>
    <w:rsid w:val="00931C62"/>
    <w:rsid w:val="00931FA7"/>
    <w:rsid w:val="00932661"/>
    <w:rsid w:val="009333F5"/>
    <w:rsid w:val="009342C0"/>
    <w:rsid w:val="00936447"/>
    <w:rsid w:val="00940AD1"/>
    <w:rsid w:val="00940C69"/>
    <w:rsid w:val="009411B3"/>
    <w:rsid w:val="0094190F"/>
    <w:rsid w:val="009424C1"/>
    <w:rsid w:val="00942FBD"/>
    <w:rsid w:val="00943B08"/>
    <w:rsid w:val="0094506E"/>
    <w:rsid w:val="009453C1"/>
    <w:rsid w:val="009453E7"/>
    <w:rsid w:val="0094578D"/>
    <w:rsid w:val="00945A42"/>
    <w:rsid w:val="0094620F"/>
    <w:rsid w:val="009462EF"/>
    <w:rsid w:val="00946F33"/>
    <w:rsid w:val="00947177"/>
    <w:rsid w:val="00947461"/>
    <w:rsid w:val="009508E7"/>
    <w:rsid w:val="009510EF"/>
    <w:rsid w:val="009511A8"/>
    <w:rsid w:val="00951C45"/>
    <w:rsid w:val="00952FA8"/>
    <w:rsid w:val="0095326D"/>
    <w:rsid w:val="00953802"/>
    <w:rsid w:val="00953C5D"/>
    <w:rsid w:val="00953CF7"/>
    <w:rsid w:val="0095430D"/>
    <w:rsid w:val="00954ADD"/>
    <w:rsid w:val="009550F5"/>
    <w:rsid w:val="0095556C"/>
    <w:rsid w:val="00955EEB"/>
    <w:rsid w:val="00955FE8"/>
    <w:rsid w:val="009560DB"/>
    <w:rsid w:val="00956CEB"/>
    <w:rsid w:val="00956DEE"/>
    <w:rsid w:val="00956FCB"/>
    <w:rsid w:val="00960266"/>
    <w:rsid w:val="009607C0"/>
    <w:rsid w:val="00960C30"/>
    <w:rsid w:val="00960C5C"/>
    <w:rsid w:val="00960D94"/>
    <w:rsid w:val="0096153D"/>
    <w:rsid w:val="00961A16"/>
    <w:rsid w:val="00961A47"/>
    <w:rsid w:val="0096200C"/>
    <w:rsid w:val="00962744"/>
    <w:rsid w:val="00962894"/>
    <w:rsid w:val="0096310E"/>
    <w:rsid w:val="00963965"/>
    <w:rsid w:val="00964668"/>
    <w:rsid w:val="00964E9F"/>
    <w:rsid w:val="0096567D"/>
    <w:rsid w:val="00965EFA"/>
    <w:rsid w:val="009674EB"/>
    <w:rsid w:val="009705C0"/>
    <w:rsid w:val="00970AC4"/>
    <w:rsid w:val="00971B0B"/>
    <w:rsid w:val="00971D00"/>
    <w:rsid w:val="009749E2"/>
    <w:rsid w:val="009752D1"/>
    <w:rsid w:val="009753A4"/>
    <w:rsid w:val="0097625C"/>
    <w:rsid w:val="00976F30"/>
    <w:rsid w:val="00977E50"/>
    <w:rsid w:val="00980284"/>
    <w:rsid w:val="00980464"/>
    <w:rsid w:val="009806B7"/>
    <w:rsid w:val="0098138B"/>
    <w:rsid w:val="0098277E"/>
    <w:rsid w:val="00983228"/>
    <w:rsid w:val="00983901"/>
    <w:rsid w:val="00983A47"/>
    <w:rsid w:val="00984033"/>
    <w:rsid w:val="0098471F"/>
    <w:rsid w:val="009850D4"/>
    <w:rsid w:val="00985C36"/>
    <w:rsid w:val="00985CB3"/>
    <w:rsid w:val="00986B17"/>
    <w:rsid w:val="009871CB"/>
    <w:rsid w:val="00987247"/>
    <w:rsid w:val="00991CE0"/>
    <w:rsid w:val="00991DFC"/>
    <w:rsid w:val="00992CFE"/>
    <w:rsid w:val="00992E43"/>
    <w:rsid w:val="0099350F"/>
    <w:rsid w:val="00993E01"/>
    <w:rsid w:val="00994D0A"/>
    <w:rsid w:val="00995149"/>
    <w:rsid w:val="009955E4"/>
    <w:rsid w:val="00995967"/>
    <w:rsid w:val="00995D05"/>
    <w:rsid w:val="00996182"/>
    <w:rsid w:val="00996913"/>
    <w:rsid w:val="009979A3"/>
    <w:rsid w:val="009A00BB"/>
    <w:rsid w:val="009A0D52"/>
    <w:rsid w:val="009A14B5"/>
    <w:rsid w:val="009A2EC9"/>
    <w:rsid w:val="009A3D02"/>
    <w:rsid w:val="009A4937"/>
    <w:rsid w:val="009A4DCA"/>
    <w:rsid w:val="009A5BE9"/>
    <w:rsid w:val="009A62E2"/>
    <w:rsid w:val="009A6D12"/>
    <w:rsid w:val="009A75FB"/>
    <w:rsid w:val="009A76BF"/>
    <w:rsid w:val="009B00F1"/>
    <w:rsid w:val="009B0367"/>
    <w:rsid w:val="009B1049"/>
    <w:rsid w:val="009B2387"/>
    <w:rsid w:val="009B263B"/>
    <w:rsid w:val="009B2950"/>
    <w:rsid w:val="009B2F89"/>
    <w:rsid w:val="009B39D4"/>
    <w:rsid w:val="009B3BD8"/>
    <w:rsid w:val="009B46C4"/>
    <w:rsid w:val="009B47B2"/>
    <w:rsid w:val="009B541B"/>
    <w:rsid w:val="009B622C"/>
    <w:rsid w:val="009B63AA"/>
    <w:rsid w:val="009B7881"/>
    <w:rsid w:val="009C202F"/>
    <w:rsid w:val="009C20C7"/>
    <w:rsid w:val="009C2440"/>
    <w:rsid w:val="009C438B"/>
    <w:rsid w:val="009C44E3"/>
    <w:rsid w:val="009C5AFE"/>
    <w:rsid w:val="009C769D"/>
    <w:rsid w:val="009C7AA6"/>
    <w:rsid w:val="009C7E5A"/>
    <w:rsid w:val="009D066F"/>
    <w:rsid w:val="009D1079"/>
    <w:rsid w:val="009D1730"/>
    <w:rsid w:val="009D242F"/>
    <w:rsid w:val="009D3167"/>
    <w:rsid w:val="009D3FA4"/>
    <w:rsid w:val="009D40EB"/>
    <w:rsid w:val="009D471F"/>
    <w:rsid w:val="009D49B0"/>
    <w:rsid w:val="009D4ADF"/>
    <w:rsid w:val="009D4B44"/>
    <w:rsid w:val="009D4C61"/>
    <w:rsid w:val="009D52EA"/>
    <w:rsid w:val="009E04B7"/>
    <w:rsid w:val="009E202C"/>
    <w:rsid w:val="009E3563"/>
    <w:rsid w:val="009E3A4C"/>
    <w:rsid w:val="009E3D0B"/>
    <w:rsid w:val="009E46BE"/>
    <w:rsid w:val="009E6A1F"/>
    <w:rsid w:val="009E6D6E"/>
    <w:rsid w:val="009E7DCE"/>
    <w:rsid w:val="009E7ED3"/>
    <w:rsid w:val="009F0518"/>
    <w:rsid w:val="009F157F"/>
    <w:rsid w:val="009F1718"/>
    <w:rsid w:val="009F1C79"/>
    <w:rsid w:val="009F38C9"/>
    <w:rsid w:val="009F4458"/>
    <w:rsid w:val="009F45FA"/>
    <w:rsid w:val="009F68E9"/>
    <w:rsid w:val="009F6A75"/>
    <w:rsid w:val="009F6BFE"/>
    <w:rsid w:val="009F72E8"/>
    <w:rsid w:val="009F7F1C"/>
    <w:rsid w:val="00A00082"/>
    <w:rsid w:val="00A00B4B"/>
    <w:rsid w:val="00A0144B"/>
    <w:rsid w:val="00A01A29"/>
    <w:rsid w:val="00A01CAB"/>
    <w:rsid w:val="00A0423E"/>
    <w:rsid w:val="00A046D8"/>
    <w:rsid w:val="00A05DA2"/>
    <w:rsid w:val="00A06711"/>
    <w:rsid w:val="00A07693"/>
    <w:rsid w:val="00A10008"/>
    <w:rsid w:val="00A10976"/>
    <w:rsid w:val="00A1146A"/>
    <w:rsid w:val="00A11822"/>
    <w:rsid w:val="00A118F7"/>
    <w:rsid w:val="00A11F1E"/>
    <w:rsid w:val="00A12778"/>
    <w:rsid w:val="00A12A07"/>
    <w:rsid w:val="00A13E88"/>
    <w:rsid w:val="00A14742"/>
    <w:rsid w:val="00A14CFB"/>
    <w:rsid w:val="00A14D19"/>
    <w:rsid w:val="00A14EB2"/>
    <w:rsid w:val="00A15355"/>
    <w:rsid w:val="00A15DE6"/>
    <w:rsid w:val="00A16473"/>
    <w:rsid w:val="00A164C0"/>
    <w:rsid w:val="00A16BAF"/>
    <w:rsid w:val="00A17013"/>
    <w:rsid w:val="00A175CA"/>
    <w:rsid w:val="00A20005"/>
    <w:rsid w:val="00A201F9"/>
    <w:rsid w:val="00A20DCD"/>
    <w:rsid w:val="00A20F7D"/>
    <w:rsid w:val="00A20FE9"/>
    <w:rsid w:val="00A21078"/>
    <w:rsid w:val="00A21286"/>
    <w:rsid w:val="00A2142F"/>
    <w:rsid w:val="00A21BD5"/>
    <w:rsid w:val="00A236DC"/>
    <w:rsid w:val="00A24545"/>
    <w:rsid w:val="00A24C32"/>
    <w:rsid w:val="00A25494"/>
    <w:rsid w:val="00A25999"/>
    <w:rsid w:val="00A25FEF"/>
    <w:rsid w:val="00A26988"/>
    <w:rsid w:val="00A26E51"/>
    <w:rsid w:val="00A26FA1"/>
    <w:rsid w:val="00A300E9"/>
    <w:rsid w:val="00A303BB"/>
    <w:rsid w:val="00A31DBF"/>
    <w:rsid w:val="00A342BE"/>
    <w:rsid w:val="00A35600"/>
    <w:rsid w:val="00A36290"/>
    <w:rsid w:val="00A369DB"/>
    <w:rsid w:val="00A36EFC"/>
    <w:rsid w:val="00A37A6D"/>
    <w:rsid w:val="00A405B8"/>
    <w:rsid w:val="00A40AF4"/>
    <w:rsid w:val="00A40C19"/>
    <w:rsid w:val="00A411C1"/>
    <w:rsid w:val="00A41D2F"/>
    <w:rsid w:val="00A42651"/>
    <w:rsid w:val="00A43277"/>
    <w:rsid w:val="00A434F1"/>
    <w:rsid w:val="00A435F4"/>
    <w:rsid w:val="00A442F1"/>
    <w:rsid w:val="00A447D5"/>
    <w:rsid w:val="00A44BA9"/>
    <w:rsid w:val="00A44C75"/>
    <w:rsid w:val="00A44DEE"/>
    <w:rsid w:val="00A461A9"/>
    <w:rsid w:val="00A465B6"/>
    <w:rsid w:val="00A47CFF"/>
    <w:rsid w:val="00A47D63"/>
    <w:rsid w:val="00A514A6"/>
    <w:rsid w:val="00A514FC"/>
    <w:rsid w:val="00A51D30"/>
    <w:rsid w:val="00A52492"/>
    <w:rsid w:val="00A52697"/>
    <w:rsid w:val="00A52890"/>
    <w:rsid w:val="00A52E1C"/>
    <w:rsid w:val="00A538BD"/>
    <w:rsid w:val="00A56478"/>
    <w:rsid w:val="00A5782E"/>
    <w:rsid w:val="00A57F66"/>
    <w:rsid w:val="00A60616"/>
    <w:rsid w:val="00A615A2"/>
    <w:rsid w:val="00A61B40"/>
    <w:rsid w:val="00A624B7"/>
    <w:rsid w:val="00A63026"/>
    <w:rsid w:val="00A63B2D"/>
    <w:rsid w:val="00A63FA1"/>
    <w:rsid w:val="00A6418A"/>
    <w:rsid w:val="00A649B0"/>
    <w:rsid w:val="00A656C0"/>
    <w:rsid w:val="00A657DC"/>
    <w:rsid w:val="00A65FCE"/>
    <w:rsid w:val="00A674CC"/>
    <w:rsid w:val="00A6755B"/>
    <w:rsid w:val="00A6787F"/>
    <w:rsid w:val="00A700F0"/>
    <w:rsid w:val="00A702F7"/>
    <w:rsid w:val="00A70344"/>
    <w:rsid w:val="00A712EE"/>
    <w:rsid w:val="00A71A8A"/>
    <w:rsid w:val="00A71F3E"/>
    <w:rsid w:val="00A73A75"/>
    <w:rsid w:val="00A75DBE"/>
    <w:rsid w:val="00A776C0"/>
    <w:rsid w:val="00A77C43"/>
    <w:rsid w:val="00A81934"/>
    <w:rsid w:val="00A8194E"/>
    <w:rsid w:val="00A8211F"/>
    <w:rsid w:val="00A832C5"/>
    <w:rsid w:val="00A8356C"/>
    <w:rsid w:val="00A8375E"/>
    <w:rsid w:val="00A8483D"/>
    <w:rsid w:val="00A8554B"/>
    <w:rsid w:val="00A8555A"/>
    <w:rsid w:val="00A85687"/>
    <w:rsid w:val="00A856A1"/>
    <w:rsid w:val="00A85B22"/>
    <w:rsid w:val="00A8632F"/>
    <w:rsid w:val="00A86837"/>
    <w:rsid w:val="00A86F2A"/>
    <w:rsid w:val="00A874BF"/>
    <w:rsid w:val="00A87AD9"/>
    <w:rsid w:val="00A90355"/>
    <w:rsid w:val="00A9093A"/>
    <w:rsid w:val="00A91335"/>
    <w:rsid w:val="00A913D3"/>
    <w:rsid w:val="00A92204"/>
    <w:rsid w:val="00A924B7"/>
    <w:rsid w:val="00A92F15"/>
    <w:rsid w:val="00A94F46"/>
    <w:rsid w:val="00A959D7"/>
    <w:rsid w:val="00A9665A"/>
    <w:rsid w:val="00A973D9"/>
    <w:rsid w:val="00A978BF"/>
    <w:rsid w:val="00AA11D2"/>
    <w:rsid w:val="00AA170A"/>
    <w:rsid w:val="00AA1F8C"/>
    <w:rsid w:val="00AA26E6"/>
    <w:rsid w:val="00AA3704"/>
    <w:rsid w:val="00AA45BD"/>
    <w:rsid w:val="00AA4F1C"/>
    <w:rsid w:val="00AA5525"/>
    <w:rsid w:val="00AA559F"/>
    <w:rsid w:val="00AA6074"/>
    <w:rsid w:val="00AA6806"/>
    <w:rsid w:val="00AB056B"/>
    <w:rsid w:val="00AB0E4E"/>
    <w:rsid w:val="00AB170C"/>
    <w:rsid w:val="00AB1BDA"/>
    <w:rsid w:val="00AB254B"/>
    <w:rsid w:val="00AB4659"/>
    <w:rsid w:val="00AB4716"/>
    <w:rsid w:val="00AB4DB1"/>
    <w:rsid w:val="00AB520A"/>
    <w:rsid w:val="00AB59B8"/>
    <w:rsid w:val="00AC12C6"/>
    <w:rsid w:val="00AC1A6B"/>
    <w:rsid w:val="00AC1B8E"/>
    <w:rsid w:val="00AC3540"/>
    <w:rsid w:val="00AC3DB7"/>
    <w:rsid w:val="00AC4D67"/>
    <w:rsid w:val="00AC5666"/>
    <w:rsid w:val="00AC61B8"/>
    <w:rsid w:val="00AC69D7"/>
    <w:rsid w:val="00AC6BCC"/>
    <w:rsid w:val="00AC6FE4"/>
    <w:rsid w:val="00AC75BB"/>
    <w:rsid w:val="00AD00BF"/>
    <w:rsid w:val="00AD2641"/>
    <w:rsid w:val="00AD2EB3"/>
    <w:rsid w:val="00AD368A"/>
    <w:rsid w:val="00AD40CE"/>
    <w:rsid w:val="00AD45BD"/>
    <w:rsid w:val="00AD54E0"/>
    <w:rsid w:val="00AD785B"/>
    <w:rsid w:val="00AE0929"/>
    <w:rsid w:val="00AE0ABC"/>
    <w:rsid w:val="00AE0ABE"/>
    <w:rsid w:val="00AE1D98"/>
    <w:rsid w:val="00AE290A"/>
    <w:rsid w:val="00AE2D71"/>
    <w:rsid w:val="00AE2FBB"/>
    <w:rsid w:val="00AE3742"/>
    <w:rsid w:val="00AE3772"/>
    <w:rsid w:val="00AE38EF"/>
    <w:rsid w:val="00AE46E7"/>
    <w:rsid w:val="00AE4DE8"/>
    <w:rsid w:val="00AE4FE8"/>
    <w:rsid w:val="00AE61ED"/>
    <w:rsid w:val="00AE6305"/>
    <w:rsid w:val="00AE6CB1"/>
    <w:rsid w:val="00AE6F63"/>
    <w:rsid w:val="00AE7278"/>
    <w:rsid w:val="00AE7FC3"/>
    <w:rsid w:val="00AF12DC"/>
    <w:rsid w:val="00AF14E7"/>
    <w:rsid w:val="00AF190E"/>
    <w:rsid w:val="00AF2195"/>
    <w:rsid w:val="00AF2468"/>
    <w:rsid w:val="00AF2A86"/>
    <w:rsid w:val="00AF2B04"/>
    <w:rsid w:val="00AF39A9"/>
    <w:rsid w:val="00AF4022"/>
    <w:rsid w:val="00AF40D1"/>
    <w:rsid w:val="00AF4213"/>
    <w:rsid w:val="00AF449A"/>
    <w:rsid w:val="00AF45A4"/>
    <w:rsid w:val="00AF4A20"/>
    <w:rsid w:val="00AF6299"/>
    <w:rsid w:val="00AF6B63"/>
    <w:rsid w:val="00AF6D65"/>
    <w:rsid w:val="00AF6D7C"/>
    <w:rsid w:val="00AF779E"/>
    <w:rsid w:val="00B00361"/>
    <w:rsid w:val="00B004FF"/>
    <w:rsid w:val="00B0378B"/>
    <w:rsid w:val="00B03827"/>
    <w:rsid w:val="00B045B3"/>
    <w:rsid w:val="00B0483A"/>
    <w:rsid w:val="00B050E8"/>
    <w:rsid w:val="00B05A93"/>
    <w:rsid w:val="00B079EA"/>
    <w:rsid w:val="00B07B41"/>
    <w:rsid w:val="00B07E09"/>
    <w:rsid w:val="00B10FAF"/>
    <w:rsid w:val="00B116A9"/>
    <w:rsid w:val="00B12C5D"/>
    <w:rsid w:val="00B14205"/>
    <w:rsid w:val="00B1462C"/>
    <w:rsid w:val="00B149BD"/>
    <w:rsid w:val="00B15674"/>
    <w:rsid w:val="00B162AE"/>
    <w:rsid w:val="00B162B9"/>
    <w:rsid w:val="00B17CAE"/>
    <w:rsid w:val="00B17D06"/>
    <w:rsid w:val="00B17D84"/>
    <w:rsid w:val="00B2063C"/>
    <w:rsid w:val="00B208CB"/>
    <w:rsid w:val="00B20960"/>
    <w:rsid w:val="00B20B04"/>
    <w:rsid w:val="00B21DCE"/>
    <w:rsid w:val="00B21F7A"/>
    <w:rsid w:val="00B220D1"/>
    <w:rsid w:val="00B22354"/>
    <w:rsid w:val="00B22AE2"/>
    <w:rsid w:val="00B2333D"/>
    <w:rsid w:val="00B237C2"/>
    <w:rsid w:val="00B2505C"/>
    <w:rsid w:val="00B2603A"/>
    <w:rsid w:val="00B270BB"/>
    <w:rsid w:val="00B2725B"/>
    <w:rsid w:val="00B27605"/>
    <w:rsid w:val="00B304E0"/>
    <w:rsid w:val="00B31B1A"/>
    <w:rsid w:val="00B31E92"/>
    <w:rsid w:val="00B32175"/>
    <w:rsid w:val="00B32324"/>
    <w:rsid w:val="00B32746"/>
    <w:rsid w:val="00B32CBB"/>
    <w:rsid w:val="00B32F68"/>
    <w:rsid w:val="00B33155"/>
    <w:rsid w:val="00B33194"/>
    <w:rsid w:val="00B347B0"/>
    <w:rsid w:val="00B35D87"/>
    <w:rsid w:val="00B3622B"/>
    <w:rsid w:val="00B37BBA"/>
    <w:rsid w:val="00B37EA5"/>
    <w:rsid w:val="00B40258"/>
    <w:rsid w:val="00B4041A"/>
    <w:rsid w:val="00B4070E"/>
    <w:rsid w:val="00B40E4F"/>
    <w:rsid w:val="00B41623"/>
    <w:rsid w:val="00B41736"/>
    <w:rsid w:val="00B41EE5"/>
    <w:rsid w:val="00B44153"/>
    <w:rsid w:val="00B45326"/>
    <w:rsid w:val="00B454E1"/>
    <w:rsid w:val="00B500E9"/>
    <w:rsid w:val="00B512FF"/>
    <w:rsid w:val="00B51CBE"/>
    <w:rsid w:val="00B51D9A"/>
    <w:rsid w:val="00B52324"/>
    <w:rsid w:val="00B52337"/>
    <w:rsid w:val="00B526E7"/>
    <w:rsid w:val="00B53BAD"/>
    <w:rsid w:val="00B53D3E"/>
    <w:rsid w:val="00B53F40"/>
    <w:rsid w:val="00B549DB"/>
    <w:rsid w:val="00B54D2F"/>
    <w:rsid w:val="00B559D4"/>
    <w:rsid w:val="00B55EFA"/>
    <w:rsid w:val="00B562D4"/>
    <w:rsid w:val="00B56390"/>
    <w:rsid w:val="00B5686B"/>
    <w:rsid w:val="00B56C25"/>
    <w:rsid w:val="00B56D0E"/>
    <w:rsid w:val="00B6152C"/>
    <w:rsid w:val="00B61940"/>
    <w:rsid w:val="00B61A96"/>
    <w:rsid w:val="00B622FA"/>
    <w:rsid w:val="00B62B8A"/>
    <w:rsid w:val="00B62BCB"/>
    <w:rsid w:val="00B63197"/>
    <w:rsid w:val="00B63332"/>
    <w:rsid w:val="00B63689"/>
    <w:rsid w:val="00B63CA9"/>
    <w:rsid w:val="00B63ECA"/>
    <w:rsid w:val="00B647D6"/>
    <w:rsid w:val="00B65B97"/>
    <w:rsid w:val="00B6669E"/>
    <w:rsid w:val="00B6756D"/>
    <w:rsid w:val="00B7027F"/>
    <w:rsid w:val="00B706BB"/>
    <w:rsid w:val="00B7084E"/>
    <w:rsid w:val="00B70CB1"/>
    <w:rsid w:val="00B727C9"/>
    <w:rsid w:val="00B741A7"/>
    <w:rsid w:val="00B7448B"/>
    <w:rsid w:val="00B74750"/>
    <w:rsid w:val="00B74E2E"/>
    <w:rsid w:val="00B74F62"/>
    <w:rsid w:val="00B753E2"/>
    <w:rsid w:val="00B8032E"/>
    <w:rsid w:val="00B811B6"/>
    <w:rsid w:val="00B818E9"/>
    <w:rsid w:val="00B81FB5"/>
    <w:rsid w:val="00B8218A"/>
    <w:rsid w:val="00B8233F"/>
    <w:rsid w:val="00B82521"/>
    <w:rsid w:val="00B827E0"/>
    <w:rsid w:val="00B830A4"/>
    <w:rsid w:val="00B831D8"/>
    <w:rsid w:val="00B85061"/>
    <w:rsid w:val="00B852D9"/>
    <w:rsid w:val="00B853F1"/>
    <w:rsid w:val="00B85AA3"/>
    <w:rsid w:val="00B87B65"/>
    <w:rsid w:val="00B90730"/>
    <w:rsid w:val="00B9086F"/>
    <w:rsid w:val="00B90D29"/>
    <w:rsid w:val="00B90E68"/>
    <w:rsid w:val="00B938CB"/>
    <w:rsid w:val="00B94314"/>
    <w:rsid w:val="00B96A69"/>
    <w:rsid w:val="00B978BB"/>
    <w:rsid w:val="00BA0F9E"/>
    <w:rsid w:val="00BA1D8D"/>
    <w:rsid w:val="00BA1F7E"/>
    <w:rsid w:val="00BA3F5C"/>
    <w:rsid w:val="00BA46BB"/>
    <w:rsid w:val="00BA4FE4"/>
    <w:rsid w:val="00BA59FD"/>
    <w:rsid w:val="00BA5C79"/>
    <w:rsid w:val="00BA63CB"/>
    <w:rsid w:val="00BA6D3C"/>
    <w:rsid w:val="00BB0B23"/>
    <w:rsid w:val="00BB0C27"/>
    <w:rsid w:val="00BB132D"/>
    <w:rsid w:val="00BB2936"/>
    <w:rsid w:val="00BB3446"/>
    <w:rsid w:val="00BB4E74"/>
    <w:rsid w:val="00BB4F1D"/>
    <w:rsid w:val="00BB60C2"/>
    <w:rsid w:val="00BB6224"/>
    <w:rsid w:val="00BB6FCB"/>
    <w:rsid w:val="00BB7F60"/>
    <w:rsid w:val="00BB7F74"/>
    <w:rsid w:val="00BC01FE"/>
    <w:rsid w:val="00BC15CE"/>
    <w:rsid w:val="00BC1AE8"/>
    <w:rsid w:val="00BC36C8"/>
    <w:rsid w:val="00BC3E92"/>
    <w:rsid w:val="00BC4402"/>
    <w:rsid w:val="00BC4985"/>
    <w:rsid w:val="00BC5198"/>
    <w:rsid w:val="00BC58A4"/>
    <w:rsid w:val="00BC7AA4"/>
    <w:rsid w:val="00BD056F"/>
    <w:rsid w:val="00BD0A80"/>
    <w:rsid w:val="00BD0C12"/>
    <w:rsid w:val="00BD12F9"/>
    <w:rsid w:val="00BD14AC"/>
    <w:rsid w:val="00BD1D93"/>
    <w:rsid w:val="00BD26E9"/>
    <w:rsid w:val="00BD3064"/>
    <w:rsid w:val="00BD3283"/>
    <w:rsid w:val="00BD534C"/>
    <w:rsid w:val="00BD5E69"/>
    <w:rsid w:val="00BD626F"/>
    <w:rsid w:val="00BD729C"/>
    <w:rsid w:val="00BD73BB"/>
    <w:rsid w:val="00BD76D5"/>
    <w:rsid w:val="00BE0357"/>
    <w:rsid w:val="00BE17A7"/>
    <w:rsid w:val="00BE21DD"/>
    <w:rsid w:val="00BE23A5"/>
    <w:rsid w:val="00BE2B1F"/>
    <w:rsid w:val="00BE2CDC"/>
    <w:rsid w:val="00BE3013"/>
    <w:rsid w:val="00BE3467"/>
    <w:rsid w:val="00BE3ABD"/>
    <w:rsid w:val="00BE40EA"/>
    <w:rsid w:val="00BE42B6"/>
    <w:rsid w:val="00BE53A3"/>
    <w:rsid w:val="00BE6558"/>
    <w:rsid w:val="00BE71C0"/>
    <w:rsid w:val="00BE76CF"/>
    <w:rsid w:val="00BF0E85"/>
    <w:rsid w:val="00BF13CA"/>
    <w:rsid w:val="00BF13FF"/>
    <w:rsid w:val="00BF1657"/>
    <w:rsid w:val="00BF37F7"/>
    <w:rsid w:val="00BF45EE"/>
    <w:rsid w:val="00BF5238"/>
    <w:rsid w:val="00BF699D"/>
    <w:rsid w:val="00BF7DD2"/>
    <w:rsid w:val="00C003D1"/>
    <w:rsid w:val="00C00F4C"/>
    <w:rsid w:val="00C02FD5"/>
    <w:rsid w:val="00C03389"/>
    <w:rsid w:val="00C033A5"/>
    <w:rsid w:val="00C03514"/>
    <w:rsid w:val="00C040AC"/>
    <w:rsid w:val="00C0580E"/>
    <w:rsid w:val="00C05F4C"/>
    <w:rsid w:val="00C06775"/>
    <w:rsid w:val="00C070CB"/>
    <w:rsid w:val="00C07317"/>
    <w:rsid w:val="00C07F50"/>
    <w:rsid w:val="00C108CC"/>
    <w:rsid w:val="00C10A84"/>
    <w:rsid w:val="00C11057"/>
    <w:rsid w:val="00C112C6"/>
    <w:rsid w:val="00C116D6"/>
    <w:rsid w:val="00C11D76"/>
    <w:rsid w:val="00C12009"/>
    <w:rsid w:val="00C12F49"/>
    <w:rsid w:val="00C136DC"/>
    <w:rsid w:val="00C13975"/>
    <w:rsid w:val="00C173FA"/>
    <w:rsid w:val="00C175DD"/>
    <w:rsid w:val="00C17795"/>
    <w:rsid w:val="00C17832"/>
    <w:rsid w:val="00C17E83"/>
    <w:rsid w:val="00C2015D"/>
    <w:rsid w:val="00C21C61"/>
    <w:rsid w:val="00C22915"/>
    <w:rsid w:val="00C22B17"/>
    <w:rsid w:val="00C22D04"/>
    <w:rsid w:val="00C231A7"/>
    <w:rsid w:val="00C23628"/>
    <w:rsid w:val="00C2389E"/>
    <w:rsid w:val="00C265E0"/>
    <w:rsid w:val="00C27649"/>
    <w:rsid w:val="00C278A6"/>
    <w:rsid w:val="00C31F6E"/>
    <w:rsid w:val="00C32144"/>
    <w:rsid w:val="00C3251B"/>
    <w:rsid w:val="00C32554"/>
    <w:rsid w:val="00C325A5"/>
    <w:rsid w:val="00C32FB3"/>
    <w:rsid w:val="00C33404"/>
    <w:rsid w:val="00C336C1"/>
    <w:rsid w:val="00C36437"/>
    <w:rsid w:val="00C36DE3"/>
    <w:rsid w:val="00C36E78"/>
    <w:rsid w:val="00C37244"/>
    <w:rsid w:val="00C37829"/>
    <w:rsid w:val="00C419F4"/>
    <w:rsid w:val="00C41A87"/>
    <w:rsid w:val="00C43059"/>
    <w:rsid w:val="00C43183"/>
    <w:rsid w:val="00C431B8"/>
    <w:rsid w:val="00C43F7B"/>
    <w:rsid w:val="00C4494B"/>
    <w:rsid w:val="00C457F9"/>
    <w:rsid w:val="00C45C02"/>
    <w:rsid w:val="00C45E45"/>
    <w:rsid w:val="00C4613A"/>
    <w:rsid w:val="00C46326"/>
    <w:rsid w:val="00C465BE"/>
    <w:rsid w:val="00C468D7"/>
    <w:rsid w:val="00C46A8B"/>
    <w:rsid w:val="00C46BC2"/>
    <w:rsid w:val="00C47E99"/>
    <w:rsid w:val="00C50406"/>
    <w:rsid w:val="00C505D1"/>
    <w:rsid w:val="00C528C9"/>
    <w:rsid w:val="00C52999"/>
    <w:rsid w:val="00C539AD"/>
    <w:rsid w:val="00C53FB3"/>
    <w:rsid w:val="00C5429C"/>
    <w:rsid w:val="00C54BD1"/>
    <w:rsid w:val="00C5599E"/>
    <w:rsid w:val="00C576BB"/>
    <w:rsid w:val="00C61213"/>
    <w:rsid w:val="00C62162"/>
    <w:rsid w:val="00C62610"/>
    <w:rsid w:val="00C62C38"/>
    <w:rsid w:val="00C6371D"/>
    <w:rsid w:val="00C6549C"/>
    <w:rsid w:val="00C65703"/>
    <w:rsid w:val="00C65730"/>
    <w:rsid w:val="00C675CF"/>
    <w:rsid w:val="00C67608"/>
    <w:rsid w:val="00C67628"/>
    <w:rsid w:val="00C677CC"/>
    <w:rsid w:val="00C72055"/>
    <w:rsid w:val="00C73365"/>
    <w:rsid w:val="00C73C32"/>
    <w:rsid w:val="00C73D1A"/>
    <w:rsid w:val="00C74C5F"/>
    <w:rsid w:val="00C757C1"/>
    <w:rsid w:val="00C7632B"/>
    <w:rsid w:val="00C768E6"/>
    <w:rsid w:val="00C76BF4"/>
    <w:rsid w:val="00C771BD"/>
    <w:rsid w:val="00C776CA"/>
    <w:rsid w:val="00C77C94"/>
    <w:rsid w:val="00C8002D"/>
    <w:rsid w:val="00C814E2"/>
    <w:rsid w:val="00C82702"/>
    <w:rsid w:val="00C83799"/>
    <w:rsid w:val="00C845AB"/>
    <w:rsid w:val="00C84DF8"/>
    <w:rsid w:val="00C850D9"/>
    <w:rsid w:val="00C90A11"/>
    <w:rsid w:val="00C9127D"/>
    <w:rsid w:val="00C93C78"/>
    <w:rsid w:val="00C942ED"/>
    <w:rsid w:val="00C9493F"/>
    <w:rsid w:val="00C94D34"/>
    <w:rsid w:val="00C951D4"/>
    <w:rsid w:val="00C962A6"/>
    <w:rsid w:val="00C9692C"/>
    <w:rsid w:val="00C96ADB"/>
    <w:rsid w:val="00C9700F"/>
    <w:rsid w:val="00C97391"/>
    <w:rsid w:val="00CA05DB"/>
    <w:rsid w:val="00CA0709"/>
    <w:rsid w:val="00CA0F79"/>
    <w:rsid w:val="00CA1596"/>
    <w:rsid w:val="00CA17A6"/>
    <w:rsid w:val="00CA184C"/>
    <w:rsid w:val="00CA203A"/>
    <w:rsid w:val="00CA380F"/>
    <w:rsid w:val="00CA4B64"/>
    <w:rsid w:val="00CA4C4A"/>
    <w:rsid w:val="00CA576C"/>
    <w:rsid w:val="00CA5F1E"/>
    <w:rsid w:val="00CA6474"/>
    <w:rsid w:val="00CA76DB"/>
    <w:rsid w:val="00CA7990"/>
    <w:rsid w:val="00CA7ACE"/>
    <w:rsid w:val="00CA7B9A"/>
    <w:rsid w:val="00CB1619"/>
    <w:rsid w:val="00CB1A48"/>
    <w:rsid w:val="00CB2238"/>
    <w:rsid w:val="00CB234E"/>
    <w:rsid w:val="00CB33DA"/>
    <w:rsid w:val="00CB4854"/>
    <w:rsid w:val="00CB4CD1"/>
    <w:rsid w:val="00CB5665"/>
    <w:rsid w:val="00CB5B6B"/>
    <w:rsid w:val="00CB5F7B"/>
    <w:rsid w:val="00CB6ED5"/>
    <w:rsid w:val="00CB7F4D"/>
    <w:rsid w:val="00CC059F"/>
    <w:rsid w:val="00CC0713"/>
    <w:rsid w:val="00CC0DEE"/>
    <w:rsid w:val="00CC1FFC"/>
    <w:rsid w:val="00CC3256"/>
    <w:rsid w:val="00CC3318"/>
    <w:rsid w:val="00CC409B"/>
    <w:rsid w:val="00CC4141"/>
    <w:rsid w:val="00CC50E6"/>
    <w:rsid w:val="00CC55FB"/>
    <w:rsid w:val="00CC6C54"/>
    <w:rsid w:val="00CC75E2"/>
    <w:rsid w:val="00CC7E88"/>
    <w:rsid w:val="00CD0526"/>
    <w:rsid w:val="00CD08ED"/>
    <w:rsid w:val="00CD13B1"/>
    <w:rsid w:val="00CD1774"/>
    <w:rsid w:val="00CD18AF"/>
    <w:rsid w:val="00CD23BD"/>
    <w:rsid w:val="00CD2431"/>
    <w:rsid w:val="00CD35AD"/>
    <w:rsid w:val="00CD38E8"/>
    <w:rsid w:val="00CD3B5F"/>
    <w:rsid w:val="00CD5E88"/>
    <w:rsid w:val="00CE07B5"/>
    <w:rsid w:val="00CE0E62"/>
    <w:rsid w:val="00CE2C65"/>
    <w:rsid w:val="00CE2E84"/>
    <w:rsid w:val="00CE2EA8"/>
    <w:rsid w:val="00CE30FF"/>
    <w:rsid w:val="00CE36C4"/>
    <w:rsid w:val="00CE3D47"/>
    <w:rsid w:val="00CE4551"/>
    <w:rsid w:val="00CE4D4F"/>
    <w:rsid w:val="00CE587E"/>
    <w:rsid w:val="00CE5EDE"/>
    <w:rsid w:val="00CE79B6"/>
    <w:rsid w:val="00CF0CA7"/>
    <w:rsid w:val="00CF12F7"/>
    <w:rsid w:val="00CF1397"/>
    <w:rsid w:val="00CF2800"/>
    <w:rsid w:val="00CF356C"/>
    <w:rsid w:val="00CF4106"/>
    <w:rsid w:val="00CF549B"/>
    <w:rsid w:val="00CF58E4"/>
    <w:rsid w:val="00CF60DC"/>
    <w:rsid w:val="00CF6ED5"/>
    <w:rsid w:val="00CF7530"/>
    <w:rsid w:val="00CF7BF3"/>
    <w:rsid w:val="00D0052B"/>
    <w:rsid w:val="00D015A3"/>
    <w:rsid w:val="00D01DF6"/>
    <w:rsid w:val="00D02BE9"/>
    <w:rsid w:val="00D02C0C"/>
    <w:rsid w:val="00D02EC1"/>
    <w:rsid w:val="00D03F7A"/>
    <w:rsid w:val="00D048B4"/>
    <w:rsid w:val="00D04EFD"/>
    <w:rsid w:val="00D0511A"/>
    <w:rsid w:val="00D062AE"/>
    <w:rsid w:val="00D07891"/>
    <w:rsid w:val="00D1032D"/>
    <w:rsid w:val="00D1275C"/>
    <w:rsid w:val="00D13116"/>
    <w:rsid w:val="00D1337E"/>
    <w:rsid w:val="00D13AB0"/>
    <w:rsid w:val="00D1442A"/>
    <w:rsid w:val="00D14E31"/>
    <w:rsid w:val="00D15997"/>
    <w:rsid w:val="00D16BE1"/>
    <w:rsid w:val="00D16D8B"/>
    <w:rsid w:val="00D16E39"/>
    <w:rsid w:val="00D2150E"/>
    <w:rsid w:val="00D21E79"/>
    <w:rsid w:val="00D23136"/>
    <w:rsid w:val="00D23AC1"/>
    <w:rsid w:val="00D2425B"/>
    <w:rsid w:val="00D24556"/>
    <w:rsid w:val="00D247F0"/>
    <w:rsid w:val="00D25D5C"/>
    <w:rsid w:val="00D25E8B"/>
    <w:rsid w:val="00D26722"/>
    <w:rsid w:val="00D26F1F"/>
    <w:rsid w:val="00D30E19"/>
    <w:rsid w:val="00D31210"/>
    <w:rsid w:val="00D318E5"/>
    <w:rsid w:val="00D321E9"/>
    <w:rsid w:val="00D3281C"/>
    <w:rsid w:val="00D335D1"/>
    <w:rsid w:val="00D33AC5"/>
    <w:rsid w:val="00D33ED9"/>
    <w:rsid w:val="00D343DF"/>
    <w:rsid w:val="00D34784"/>
    <w:rsid w:val="00D35704"/>
    <w:rsid w:val="00D35E38"/>
    <w:rsid w:val="00D36D37"/>
    <w:rsid w:val="00D37535"/>
    <w:rsid w:val="00D40BD9"/>
    <w:rsid w:val="00D413A7"/>
    <w:rsid w:val="00D4177F"/>
    <w:rsid w:val="00D42C11"/>
    <w:rsid w:val="00D42C35"/>
    <w:rsid w:val="00D43298"/>
    <w:rsid w:val="00D43F94"/>
    <w:rsid w:val="00D44777"/>
    <w:rsid w:val="00D44FEE"/>
    <w:rsid w:val="00D460BF"/>
    <w:rsid w:val="00D46619"/>
    <w:rsid w:val="00D46710"/>
    <w:rsid w:val="00D5010D"/>
    <w:rsid w:val="00D508C4"/>
    <w:rsid w:val="00D52DF9"/>
    <w:rsid w:val="00D5390F"/>
    <w:rsid w:val="00D551CB"/>
    <w:rsid w:val="00D552D6"/>
    <w:rsid w:val="00D55572"/>
    <w:rsid w:val="00D561B7"/>
    <w:rsid w:val="00D56315"/>
    <w:rsid w:val="00D56CAE"/>
    <w:rsid w:val="00D574E3"/>
    <w:rsid w:val="00D577D9"/>
    <w:rsid w:val="00D60AC8"/>
    <w:rsid w:val="00D61215"/>
    <w:rsid w:val="00D621D5"/>
    <w:rsid w:val="00D6323D"/>
    <w:rsid w:val="00D63443"/>
    <w:rsid w:val="00D63CE5"/>
    <w:rsid w:val="00D63E95"/>
    <w:rsid w:val="00D64CF7"/>
    <w:rsid w:val="00D64EDD"/>
    <w:rsid w:val="00D6553F"/>
    <w:rsid w:val="00D66AED"/>
    <w:rsid w:val="00D703F1"/>
    <w:rsid w:val="00D70790"/>
    <w:rsid w:val="00D71430"/>
    <w:rsid w:val="00D723AA"/>
    <w:rsid w:val="00D728E5"/>
    <w:rsid w:val="00D7296C"/>
    <w:rsid w:val="00D73C8F"/>
    <w:rsid w:val="00D73F52"/>
    <w:rsid w:val="00D747F5"/>
    <w:rsid w:val="00D7597B"/>
    <w:rsid w:val="00D75B19"/>
    <w:rsid w:val="00D75F79"/>
    <w:rsid w:val="00D762E2"/>
    <w:rsid w:val="00D76401"/>
    <w:rsid w:val="00D76AD4"/>
    <w:rsid w:val="00D76CE1"/>
    <w:rsid w:val="00D80060"/>
    <w:rsid w:val="00D80689"/>
    <w:rsid w:val="00D81140"/>
    <w:rsid w:val="00D82248"/>
    <w:rsid w:val="00D836DB"/>
    <w:rsid w:val="00D83A43"/>
    <w:rsid w:val="00D83F41"/>
    <w:rsid w:val="00D84222"/>
    <w:rsid w:val="00D84AE9"/>
    <w:rsid w:val="00D84CA2"/>
    <w:rsid w:val="00D84D82"/>
    <w:rsid w:val="00D84F46"/>
    <w:rsid w:val="00D851C3"/>
    <w:rsid w:val="00D85C82"/>
    <w:rsid w:val="00D861A6"/>
    <w:rsid w:val="00D870FE"/>
    <w:rsid w:val="00D87932"/>
    <w:rsid w:val="00D8795D"/>
    <w:rsid w:val="00D87D2F"/>
    <w:rsid w:val="00D905D5"/>
    <w:rsid w:val="00D905F3"/>
    <w:rsid w:val="00D9158C"/>
    <w:rsid w:val="00D9194B"/>
    <w:rsid w:val="00D91EFB"/>
    <w:rsid w:val="00D922CA"/>
    <w:rsid w:val="00D92A37"/>
    <w:rsid w:val="00D92AD7"/>
    <w:rsid w:val="00D92F94"/>
    <w:rsid w:val="00D93268"/>
    <w:rsid w:val="00D93C8A"/>
    <w:rsid w:val="00D96170"/>
    <w:rsid w:val="00D963D1"/>
    <w:rsid w:val="00D96ADD"/>
    <w:rsid w:val="00D97411"/>
    <w:rsid w:val="00DA0166"/>
    <w:rsid w:val="00DA0876"/>
    <w:rsid w:val="00DA14AF"/>
    <w:rsid w:val="00DA2AB2"/>
    <w:rsid w:val="00DA2C88"/>
    <w:rsid w:val="00DA3C55"/>
    <w:rsid w:val="00DA4880"/>
    <w:rsid w:val="00DA5AFB"/>
    <w:rsid w:val="00DA5FDE"/>
    <w:rsid w:val="00DA6FE9"/>
    <w:rsid w:val="00DA73EB"/>
    <w:rsid w:val="00DA750B"/>
    <w:rsid w:val="00DA7C11"/>
    <w:rsid w:val="00DB0232"/>
    <w:rsid w:val="00DB0E69"/>
    <w:rsid w:val="00DB12EE"/>
    <w:rsid w:val="00DB1459"/>
    <w:rsid w:val="00DB14A1"/>
    <w:rsid w:val="00DB1916"/>
    <w:rsid w:val="00DB1A2E"/>
    <w:rsid w:val="00DB27A5"/>
    <w:rsid w:val="00DB43A7"/>
    <w:rsid w:val="00DB50FC"/>
    <w:rsid w:val="00DB7054"/>
    <w:rsid w:val="00DB750D"/>
    <w:rsid w:val="00DB7E50"/>
    <w:rsid w:val="00DC04C5"/>
    <w:rsid w:val="00DC098D"/>
    <w:rsid w:val="00DC0C04"/>
    <w:rsid w:val="00DC1363"/>
    <w:rsid w:val="00DC192B"/>
    <w:rsid w:val="00DC23E5"/>
    <w:rsid w:val="00DC2631"/>
    <w:rsid w:val="00DC268D"/>
    <w:rsid w:val="00DC26AB"/>
    <w:rsid w:val="00DC38A5"/>
    <w:rsid w:val="00DC3A98"/>
    <w:rsid w:val="00DC447D"/>
    <w:rsid w:val="00DC4E6A"/>
    <w:rsid w:val="00DC504E"/>
    <w:rsid w:val="00DC615C"/>
    <w:rsid w:val="00DC6972"/>
    <w:rsid w:val="00DC7BB7"/>
    <w:rsid w:val="00DD03E8"/>
    <w:rsid w:val="00DD04C4"/>
    <w:rsid w:val="00DD1E6A"/>
    <w:rsid w:val="00DD1F3B"/>
    <w:rsid w:val="00DD2097"/>
    <w:rsid w:val="00DD3A69"/>
    <w:rsid w:val="00DD753C"/>
    <w:rsid w:val="00DD7839"/>
    <w:rsid w:val="00DE0D79"/>
    <w:rsid w:val="00DE23D2"/>
    <w:rsid w:val="00DE2728"/>
    <w:rsid w:val="00DE29D1"/>
    <w:rsid w:val="00DE3542"/>
    <w:rsid w:val="00DE38A3"/>
    <w:rsid w:val="00DE3962"/>
    <w:rsid w:val="00DE60AA"/>
    <w:rsid w:val="00DE6A9A"/>
    <w:rsid w:val="00DE7BB8"/>
    <w:rsid w:val="00DF0310"/>
    <w:rsid w:val="00DF0D42"/>
    <w:rsid w:val="00DF1542"/>
    <w:rsid w:val="00DF2A80"/>
    <w:rsid w:val="00DF42D9"/>
    <w:rsid w:val="00DF43B5"/>
    <w:rsid w:val="00DF4BA5"/>
    <w:rsid w:val="00DF5469"/>
    <w:rsid w:val="00DF594D"/>
    <w:rsid w:val="00DF5B26"/>
    <w:rsid w:val="00DF67B1"/>
    <w:rsid w:val="00DF6A93"/>
    <w:rsid w:val="00DF6E9A"/>
    <w:rsid w:val="00DF7CF8"/>
    <w:rsid w:val="00E00090"/>
    <w:rsid w:val="00E00ECF"/>
    <w:rsid w:val="00E0133B"/>
    <w:rsid w:val="00E01A55"/>
    <w:rsid w:val="00E01A5B"/>
    <w:rsid w:val="00E01A79"/>
    <w:rsid w:val="00E01B35"/>
    <w:rsid w:val="00E01FA1"/>
    <w:rsid w:val="00E021C2"/>
    <w:rsid w:val="00E02FAF"/>
    <w:rsid w:val="00E0300B"/>
    <w:rsid w:val="00E04610"/>
    <w:rsid w:val="00E054DB"/>
    <w:rsid w:val="00E05A1A"/>
    <w:rsid w:val="00E0659F"/>
    <w:rsid w:val="00E06784"/>
    <w:rsid w:val="00E073B6"/>
    <w:rsid w:val="00E075E3"/>
    <w:rsid w:val="00E07993"/>
    <w:rsid w:val="00E07BD5"/>
    <w:rsid w:val="00E10E50"/>
    <w:rsid w:val="00E122CE"/>
    <w:rsid w:val="00E13029"/>
    <w:rsid w:val="00E136E7"/>
    <w:rsid w:val="00E140B4"/>
    <w:rsid w:val="00E15688"/>
    <w:rsid w:val="00E15993"/>
    <w:rsid w:val="00E17613"/>
    <w:rsid w:val="00E2062B"/>
    <w:rsid w:val="00E2090C"/>
    <w:rsid w:val="00E20E71"/>
    <w:rsid w:val="00E220B5"/>
    <w:rsid w:val="00E23609"/>
    <w:rsid w:val="00E24B21"/>
    <w:rsid w:val="00E267F3"/>
    <w:rsid w:val="00E27608"/>
    <w:rsid w:val="00E309B6"/>
    <w:rsid w:val="00E32B46"/>
    <w:rsid w:val="00E33D1A"/>
    <w:rsid w:val="00E35154"/>
    <w:rsid w:val="00E366E7"/>
    <w:rsid w:val="00E36895"/>
    <w:rsid w:val="00E3698A"/>
    <w:rsid w:val="00E37231"/>
    <w:rsid w:val="00E3784D"/>
    <w:rsid w:val="00E41487"/>
    <w:rsid w:val="00E41ED8"/>
    <w:rsid w:val="00E43E8E"/>
    <w:rsid w:val="00E43ECA"/>
    <w:rsid w:val="00E45FAD"/>
    <w:rsid w:val="00E4642F"/>
    <w:rsid w:val="00E47A7D"/>
    <w:rsid w:val="00E47C11"/>
    <w:rsid w:val="00E50724"/>
    <w:rsid w:val="00E5151E"/>
    <w:rsid w:val="00E51D6A"/>
    <w:rsid w:val="00E527F8"/>
    <w:rsid w:val="00E52902"/>
    <w:rsid w:val="00E52B0B"/>
    <w:rsid w:val="00E52BF1"/>
    <w:rsid w:val="00E53880"/>
    <w:rsid w:val="00E545D0"/>
    <w:rsid w:val="00E54F58"/>
    <w:rsid w:val="00E54F70"/>
    <w:rsid w:val="00E5516B"/>
    <w:rsid w:val="00E55A04"/>
    <w:rsid w:val="00E56FFC"/>
    <w:rsid w:val="00E5776D"/>
    <w:rsid w:val="00E57CFB"/>
    <w:rsid w:val="00E61210"/>
    <w:rsid w:val="00E613D9"/>
    <w:rsid w:val="00E62311"/>
    <w:rsid w:val="00E64491"/>
    <w:rsid w:val="00E644DA"/>
    <w:rsid w:val="00E6469F"/>
    <w:rsid w:val="00E64C51"/>
    <w:rsid w:val="00E65094"/>
    <w:rsid w:val="00E656DF"/>
    <w:rsid w:val="00E6630E"/>
    <w:rsid w:val="00E66538"/>
    <w:rsid w:val="00E666DF"/>
    <w:rsid w:val="00E66E38"/>
    <w:rsid w:val="00E66F81"/>
    <w:rsid w:val="00E677F2"/>
    <w:rsid w:val="00E714D5"/>
    <w:rsid w:val="00E714FD"/>
    <w:rsid w:val="00E72AD7"/>
    <w:rsid w:val="00E74280"/>
    <w:rsid w:val="00E750C5"/>
    <w:rsid w:val="00E75546"/>
    <w:rsid w:val="00E75D18"/>
    <w:rsid w:val="00E75D59"/>
    <w:rsid w:val="00E763BA"/>
    <w:rsid w:val="00E76886"/>
    <w:rsid w:val="00E77981"/>
    <w:rsid w:val="00E805A6"/>
    <w:rsid w:val="00E80836"/>
    <w:rsid w:val="00E80A36"/>
    <w:rsid w:val="00E812D6"/>
    <w:rsid w:val="00E825E7"/>
    <w:rsid w:val="00E82F07"/>
    <w:rsid w:val="00E8331A"/>
    <w:rsid w:val="00E83861"/>
    <w:rsid w:val="00E8460C"/>
    <w:rsid w:val="00E85ABE"/>
    <w:rsid w:val="00E860E4"/>
    <w:rsid w:val="00E86869"/>
    <w:rsid w:val="00E93E1A"/>
    <w:rsid w:val="00E9439E"/>
    <w:rsid w:val="00E96094"/>
    <w:rsid w:val="00E972F1"/>
    <w:rsid w:val="00E97E0F"/>
    <w:rsid w:val="00EA0826"/>
    <w:rsid w:val="00EA0C67"/>
    <w:rsid w:val="00EA16EB"/>
    <w:rsid w:val="00EA2413"/>
    <w:rsid w:val="00EA3AFF"/>
    <w:rsid w:val="00EA3B6A"/>
    <w:rsid w:val="00EA4A1D"/>
    <w:rsid w:val="00EA4D2E"/>
    <w:rsid w:val="00EA6386"/>
    <w:rsid w:val="00EA69AC"/>
    <w:rsid w:val="00EA6E41"/>
    <w:rsid w:val="00EB1C08"/>
    <w:rsid w:val="00EB1FAB"/>
    <w:rsid w:val="00EB23D6"/>
    <w:rsid w:val="00EB2E31"/>
    <w:rsid w:val="00EB3D2A"/>
    <w:rsid w:val="00EB426B"/>
    <w:rsid w:val="00EB46E1"/>
    <w:rsid w:val="00EB5A56"/>
    <w:rsid w:val="00EB5E54"/>
    <w:rsid w:val="00EB6B0F"/>
    <w:rsid w:val="00EB723A"/>
    <w:rsid w:val="00EB7C92"/>
    <w:rsid w:val="00EB7FAF"/>
    <w:rsid w:val="00EC178D"/>
    <w:rsid w:val="00EC22BF"/>
    <w:rsid w:val="00EC2D88"/>
    <w:rsid w:val="00EC32DF"/>
    <w:rsid w:val="00EC36AE"/>
    <w:rsid w:val="00EC3EBB"/>
    <w:rsid w:val="00EC491B"/>
    <w:rsid w:val="00EC4CDB"/>
    <w:rsid w:val="00EC61C3"/>
    <w:rsid w:val="00EC70DE"/>
    <w:rsid w:val="00ED0339"/>
    <w:rsid w:val="00ED080F"/>
    <w:rsid w:val="00ED0C1C"/>
    <w:rsid w:val="00ED0ED2"/>
    <w:rsid w:val="00ED1153"/>
    <w:rsid w:val="00ED12A9"/>
    <w:rsid w:val="00ED1608"/>
    <w:rsid w:val="00ED2296"/>
    <w:rsid w:val="00ED2598"/>
    <w:rsid w:val="00ED2F4E"/>
    <w:rsid w:val="00ED576D"/>
    <w:rsid w:val="00ED579A"/>
    <w:rsid w:val="00ED595D"/>
    <w:rsid w:val="00ED5F0D"/>
    <w:rsid w:val="00ED6B3E"/>
    <w:rsid w:val="00ED7047"/>
    <w:rsid w:val="00ED7C28"/>
    <w:rsid w:val="00ED7F5C"/>
    <w:rsid w:val="00EE0112"/>
    <w:rsid w:val="00EE0AB8"/>
    <w:rsid w:val="00EE1FF0"/>
    <w:rsid w:val="00EE227D"/>
    <w:rsid w:val="00EE2BA6"/>
    <w:rsid w:val="00EE34D7"/>
    <w:rsid w:val="00EE4736"/>
    <w:rsid w:val="00EE4852"/>
    <w:rsid w:val="00EE5183"/>
    <w:rsid w:val="00EE5C7A"/>
    <w:rsid w:val="00EE634C"/>
    <w:rsid w:val="00EE6AF9"/>
    <w:rsid w:val="00EE7282"/>
    <w:rsid w:val="00EE77B8"/>
    <w:rsid w:val="00EE78C9"/>
    <w:rsid w:val="00EF000D"/>
    <w:rsid w:val="00EF0068"/>
    <w:rsid w:val="00EF0DB2"/>
    <w:rsid w:val="00EF186E"/>
    <w:rsid w:val="00EF2B8B"/>
    <w:rsid w:val="00EF3D5B"/>
    <w:rsid w:val="00EF3E3B"/>
    <w:rsid w:val="00EF432E"/>
    <w:rsid w:val="00EF4442"/>
    <w:rsid w:val="00EF4554"/>
    <w:rsid w:val="00EF47EF"/>
    <w:rsid w:val="00EF5732"/>
    <w:rsid w:val="00EF5B3B"/>
    <w:rsid w:val="00F01002"/>
    <w:rsid w:val="00F01E22"/>
    <w:rsid w:val="00F01EBD"/>
    <w:rsid w:val="00F02CA0"/>
    <w:rsid w:val="00F02DDC"/>
    <w:rsid w:val="00F034FD"/>
    <w:rsid w:val="00F03A8E"/>
    <w:rsid w:val="00F03F56"/>
    <w:rsid w:val="00F04022"/>
    <w:rsid w:val="00F04239"/>
    <w:rsid w:val="00F04759"/>
    <w:rsid w:val="00F0481E"/>
    <w:rsid w:val="00F05217"/>
    <w:rsid w:val="00F05456"/>
    <w:rsid w:val="00F067B3"/>
    <w:rsid w:val="00F07073"/>
    <w:rsid w:val="00F07190"/>
    <w:rsid w:val="00F07199"/>
    <w:rsid w:val="00F077C0"/>
    <w:rsid w:val="00F1182F"/>
    <w:rsid w:val="00F11EAC"/>
    <w:rsid w:val="00F11F89"/>
    <w:rsid w:val="00F123A7"/>
    <w:rsid w:val="00F1257D"/>
    <w:rsid w:val="00F12F80"/>
    <w:rsid w:val="00F130D3"/>
    <w:rsid w:val="00F15376"/>
    <w:rsid w:val="00F1737E"/>
    <w:rsid w:val="00F17465"/>
    <w:rsid w:val="00F174ED"/>
    <w:rsid w:val="00F17B3E"/>
    <w:rsid w:val="00F20D87"/>
    <w:rsid w:val="00F21BD8"/>
    <w:rsid w:val="00F2248C"/>
    <w:rsid w:val="00F260AF"/>
    <w:rsid w:val="00F265C5"/>
    <w:rsid w:val="00F27B20"/>
    <w:rsid w:val="00F302E4"/>
    <w:rsid w:val="00F30737"/>
    <w:rsid w:val="00F30AC4"/>
    <w:rsid w:val="00F30EDD"/>
    <w:rsid w:val="00F328DD"/>
    <w:rsid w:val="00F32C09"/>
    <w:rsid w:val="00F3366F"/>
    <w:rsid w:val="00F3377D"/>
    <w:rsid w:val="00F34CF7"/>
    <w:rsid w:val="00F34D9B"/>
    <w:rsid w:val="00F3503C"/>
    <w:rsid w:val="00F35679"/>
    <w:rsid w:val="00F35A6B"/>
    <w:rsid w:val="00F35B2C"/>
    <w:rsid w:val="00F36674"/>
    <w:rsid w:val="00F366EF"/>
    <w:rsid w:val="00F36EA1"/>
    <w:rsid w:val="00F37FAC"/>
    <w:rsid w:val="00F41AA0"/>
    <w:rsid w:val="00F42097"/>
    <w:rsid w:val="00F42757"/>
    <w:rsid w:val="00F43F30"/>
    <w:rsid w:val="00F44429"/>
    <w:rsid w:val="00F45494"/>
    <w:rsid w:val="00F46538"/>
    <w:rsid w:val="00F5018D"/>
    <w:rsid w:val="00F502AF"/>
    <w:rsid w:val="00F50A47"/>
    <w:rsid w:val="00F52E73"/>
    <w:rsid w:val="00F543A3"/>
    <w:rsid w:val="00F5456C"/>
    <w:rsid w:val="00F55857"/>
    <w:rsid w:val="00F55EB4"/>
    <w:rsid w:val="00F55FB1"/>
    <w:rsid w:val="00F56307"/>
    <w:rsid w:val="00F56A9C"/>
    <w:rsid w:val="00F570B9"/>
    <w:rsid w:val="00F57979"/>
    <w:rsid w:val="00F60283"/>
    <w:rsid w:val="00F6052B"/>
    <w:rsid w:val="00F606F4"/>
    <w:rsid w:val="00F61916"/>
    <w:rsid w:val="00F627F6"/>
    <w:rsid w:val="00F63515"/>
    <w:rsid w:val="00F64090"/>
    <w:rsid w:val="00F6692B"/>
    <w:rsid w:val="00F66B74"/>
    <w:rsid w:val="00F66FE4"/>
    <w:rsid w:val="00F67788"/>
    <w:rsid w:val="00F67975"/>
    <w:rsid w:val="00F67C15"/>
    <w:rsid w:val="00F67F53"/>
    <w:rsid w:val="00F70B58"/>
    <w:rsid w:val="00F70D0D"/>
    <w:rsid w:val="00F70ED5"/>
    <w:rsid w:val="00F71113"/>
    <w:rsid w:val="00F71F49"/>
    <w:rsid w:val="00F73340"/>
    <w:rsid w:val="00F735D5"/>
    <w:rsid w:val="00F750CF"/>
    <w:rsid w:val="00F7680D"/>
    <w:rsid w:val="00F76DEB"/>
    <w:rsid w:val="00F77708"/>
    <w:rsid w:val="00F7781E"/>
    <w:rsid w:val="00F77912"/>
    <w:rsid w:val="00F77EAD"/>
    <w:rsid w:val="00F8069C"/>
    <w:rsid w:val="00F807EC"/>
    <w:rsid w:val="00F80873"/>
    <w:rsid w:val="00F832AA"/>
    <w:rsid w:val="00F83442"/>
    <w:rsid w:val="00F8355B"/>
    <w:rsid w:val="00F8385B"/>
    <w:rsid w:val="00F8398F"/>
    <w:rsid w:val="00F8400F"/>
    <w:rsid w:val="00F8430F"/>
    <w:rsid w:val="00F84B8E"/>
    <w:rsid w:val="00F85765"/>
    <w:rsid w:val="00F857EB"/>
    <w:rsid w:val="00F865FA"/>
    <w:rsid w:val="00F86B67"/>
    <w:rsid w:val="00F87721"/>
    <w:rsid w:val="00F90311"/>
    <w:rsid w:val="00F90766"/>
    <w:rsid w:val="00F9294D"/>
    <w:rsid w:val="00F92D7D"/>
    <w:rsid w:val="00F93040"/>
    <w:rsid w:val="00F9460D"/>
    <w:rsid w:val="00F94A3C"/>
    <w:rsid w:val="00F94D6D"/>
    <w:rsid w:val="00F951C8"/>
    <w:rsid w:val="00F952AF"/>
    <w:rsid w:val="00F966DE"/>
    <w:rsid w:val="00FA02E9"/>
    <w:rsid w:val="00FA110A"/>
    <w:rsid w:val="00FA1B6A"/>
    <w:rsid w:val="00FA2416"/>
    <w:rsid w:val="00FA4413"/>
    <w:rsid w:val="00FA471E"/>
    <w:rsid w:val="00FA4A15"/>
    <w:rsid w:val="00FA4C34"/>
    <w:rsid w:val="00FA500D"/>
    <w:rsid w:val="00FA51BD"/>
    <w:rsid w:val="00FA533D"/>
    <w:rsid w:val="00FA54E3"/>
    <w:rsid w:val="00FA5C19"/>
    <w:rsid w:val="00FA61AC"/>
    <w:rsid w:val="00FA796D"/>
    <w:rsid w:val="00FB0197"/>
    <w:rsid w:val="00FB08BD"/>
    <w:rsid w:val="00FB0E19"/>
    <w:rsid w:val="00FB1F59"/>
    <w:rsid w:val="00FB2A1E"/>
    <w:rsid w:val="00FB3F69"/>
    <w:rsid w:val="00FB5A14"/>
    <w:rsid w:val="00FB5D99"/>
    <w:rsid w:val="00FB5FA6"/>
    <w:rsid w:val="00FB6ABC"/>
    <w:rsid w:val="00FB6B2E"/>
    <w:rsid w:val="00FB70CA"/>
    <w:rsid w:val="00FB7576"/>
    <w:rsid w:val="00FB7931"/>
    <w:rsid w:val="00FB7A7B"/>
    <w:rsid w:val="00FB7DB1"/>
    <w:rsid w:val="00FC00BE"/>
    <w:rsid w:val="00FC0CC2"/>
    <w:rsid w:val="00FC0E04"/>
    <w:rsid w:val="00FC2E11"/>
    <w:rsid w:val="00FC3E04"/>
    <w:rsid w:val="00FC4164"/>
    <w:rsid w:val="00FC47AD"/>
    <w:rsid w:val="00FC5137"/>
    <w:rsid w:val="00FC54FA"/>
    <w:rsid w:val="00FC5AF1"/>
    <w:rsid w:val="00FC7130"/>
    <w:rsid w:val="00FD00FD"/>
    <w:rsid w:val="00FD2128"/>
    <w:rsid w:val="00FD2E57"/>
    <w:rsid w:val="00FD3E41"/>
    <w:rsid w:val="00FD4DC9"/>
    <w:rsid w:val="00FD5312"/>
    <w:rsid w:val="00FD58E4"/>
    <w:rsid w:val="00FD5B9F"/>
    <w:rsid w:val="00FD6876"/>
    <w:rsid w:val="00FD75AB"/>
    <w:rsid w:val="00FD7712"/>
    <w:rsid w:val="00FD7B4D"/>
    <w:rsid w:val="00FE0BBA"/>
    <w:rsid w:val="00FE21A5"/>
    <w:rsid w:val="00FE2225"/>
    <w:rsid w:val="00FE352C"/>
    <w:rsid w:val="00FE38B9"/>
    <w:rsid w:val="00FE3E02"/>
    <w:rsid w:val="00FE5314"/>
    <w:rsid w:val="00FE7690"/>
    <w:rsid w:val="00FE7AD7"/>
    <w:rsid w:val="00FF01CD"/>
    <w:rsid w:val="00FF0329"/>
    <w:rsid w:val="00FF0616"/>
    <w:rsid w:val="00FF1BB6"/>
    <w:rsid w:val="00FF204B"/>
    <w:rsid w:val="00FF219B"/>
    <w:rsid w:val="00FF2945"/>
    <w:rsid w:val="00FF3730"/>
    <w:rsid w:val="00FF3D4B"/>
    <w:rsid w:val="00FF3E52"/>
    <w:rsid w:val="00FF3F0C"/>
    <w:rsid w:val="00FF48CE"/>
    <w:rsid w:val="00FF5EEB"/>
    <w:rsid w:val="00FF6109"/>
    <w:rsid w:val="00FF65C3"/>
    <w:rsid w:val="00FF69EC"/>
    <w:rsid w:val="00FF7A88"/>
    <w:rsid w:val="00FF7D37"/>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C3F8"/>
  <w15:chartTrackingRefBased/>
  <w15:docId w15:val="{2FC3FB8D-E9D1-4FE0-94BD-E6FFAAFA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F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A13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A13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13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13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13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1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14"/>
    <w:rPr>
      <w:rFonts w:eastAsiaTheme="majorEastAsia" w:cstheme="majorBidi"/>
      <w:color w:val="272727" w:themeColor="text1" w:themeTint="D8"/>
    </w:rPr>
  </w:style>
  <w:style w:type="paragraph" w:styleId="Title">
    <w:name w:val="Title"/>
    <w:basedOn w:val="Normal"/>
    <w:next w:val="Normal"/>
    <w:link w:val="TitleChar"/>
    <w:uiPriority w:val="10"/>
    <w:qFormat/>
    <w:rsid w:val="006A1314"/>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leChar">
    <w:name w:val="Title Char"/>
    <w:basedOn w:val="DefaultParagraphFont"/>
    <w:link w:val="Title"/>
    <w:uiPriority w:val="10"/>
    <w:rsid w:val="006A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A1314"/>
    <w:rPr>
      <w:i/>
      <w:iCs/>
      <w:color w:val="404040" w:themeColor="text1" w:themeTint="BF"/>
    </w:rPr>
  </w:style>
  <w:style w:type="paragraph" w:styleId="ListParagraph">
    <w:name w:val="List Paragraph"/>
    <w:basedOn w:val="Normal"/>
    <w:uiPriority w:val="34"/>
    <w:qFormat/>
    <w:rsid w:val="006A13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A1314"/>
    <w:rPr>
      <w:i/>
      <w:iCs/>
      <w:color w:val="2F5496" w:themeColor="accent1" w:themeShade="BF"/>
    </w:rPr>
  </w:style>
  <w:style w:type="paragraph" w:styleId="IntenseQuote">
    <w:name w:val="Intense Quote"/>
    <w:basedOn w:val="Normal"/>
    <w:next w:val="Normal"/>
    <w:link w:val="IntenseQuoteChar"/>
    <w:uiPriority w:val="30"/>
    <w:qFormat/>
    <w:rsid w:val="006A13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A1314"/>
    <w:rPr>
      <w:i/>
      <w:iCs/>
      <w:color w:val="2F5496" w:themeColor="accent1" w:themeShade="BF"/>
    </w:rPr>
  </w:style>
  <w:style w:type="character" w:styleId="IntenseReference">
    <w:name w:val="Intense Reference"/>
    <w:basedOn w:val="DefaultParagraphFont"/>
    <w:uiPriority w:val="32"/>
    <w:qFormat/>
    <w:rsid w:val="006A1314"/>
    <w:rPr>
      <w:b/>
      <w:bCs/>
      <w:smallCaps/>
      <w:color w:val="2F5496" w:themeColor="accent1" w:themeShade="BF"/>
      <w:spacing w:val="5"/>
    </w:rPr>
  </w:style>
  <w:style w:type="paragraph" w:styleId="NoSpacing">
    <w:name w:val="No Spacing"/>
    <w:uiPriority w:val="1"/>
    <w:qFormat/>
    <w:rsid w:val="006A1314"/>
    <w:pPr>
      <w:spacing w:after="0" w:line="240" w:lineRule="auto"/>
    </w:pPr>
  </w:style>
  <w:style w:type="paragraph" w:styleId="Header">
    <w:name w:val="header"/>
    <w:basedOn w:val="Normal"/>
    <w:link w:val="Head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6A1314"/>
  </w:style>
  <w:style w:type="paragraph" w:styleId="Footer">
    <w:name w:val="footer"/>
    <w:basedOn w:val="Normal"/>
    <w:link w:val="Foot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A1314"/>
  </w:style>
  <w:style w:type="character" w:styleId="Hyperlink">
    <w:name w:val="Hyperlink"/>
    <w:basedOn w:val="DefaultParagraphFont"/>
    <w:uiPriority w:val="99"/>
    <w:unhideWhenUsed/>
    <w:rsid w:val="0042688C"/>
    <w:rPr>
      <w:color w:val="0563C1" w:themeColor="hyperlink"/>
      <w:u w:val="single"/>
    </w:rPr>
  </w:style>
  <w:style w:type="character" w:styleId="UnresolvedMention">
    <w:name w:val="Unresolved Mention"/>
    <w:basedOn w:val="DefaultParagraphFont"/>
    <w:uiPriority w:val="99"/>
    <w:semiHidden/>
    <w:unhideWhenUsed/>
    <w:rsid w:val="0042688C"/>
    <w:rPr>
      <w:color w:val="605E5C"/>
      <w:shd w:val="clear" w:color="auto" w:fill="E1DFDD"/>
    </w:rPr>
  </w:style>
  <w:style w:type="character" w:styleId="FollowedHyperlink">
    <w:name w:val="FollowedHyperlink"/>
    <w:basedOn w:val="DefaultParagraphFont"/>
    <w:uiPriority w:val="99"/>
    <w:semiHidden/>
    <w:unhideWhenUsed/>
    <w:rsid w:val="00EB426B"/>
    <w:rPr>
      <w:color w:val="954F72" w:themeColor="followedHyperlink"/>
      <w:u w:val="single"/>
    </w:rPr>
  </w:style>
  <w:style w:type="paragraph" w:styleId="NormalWeb">
    <w:name w:val="Normal (Web)"/>
    <w:basedOn w:val="Normal"/>
    <w:uiPriority w:val="99"/>
    <w:semiHidden/>
    <w:unhideWhenUsed/>
    <w:rsid w:val="00C576BB"/>
    <w:pPr>
      <w:spacing w:after="160" w:line="259" w:lineRule="auto"/>
    </w:pPr>
    <w:rPr>
      <w:rFonts w:eastAsiaTheme="minorHAnsi"/>
      <w:kern w:val="2"/>
      <w:lang w:eastAsia="en-US"/>
      <w14:ligatures w14:val="standardContextual"/>
    </w:rPr>
  </w:style>
  <w:style w:type="table" w:styleId="TableGrid">
    <w:name w:val="Table Grid"/>
    <w:basedOn w:val="TableNormal"/>
    <w:uiPriority w:val="39"/>
    <w:rsid w:val="003C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w.officeapps.live.com/op/view.aspx?src=https%3A%2F%2Fashleworth.info%2Fwp-content%2Fuploads%2F2025%2F05%2FAPC-Risk-Register-May-2025.xlsx&amp;wdOrigin=BROWSELINK" TargetMode="External"/><Relationship Id="rId18" Type="http://schemas.openxmlformats.org/officeDocument/2006/relationships/hyperlink" Target="https://view.officeapps.live.com/op/view.aspx?src=https%3A%2F%2Fashleworth.info%2Fwp-content%2Fuploads%2F2023%2F03%2FWebsite-Privacy-Policy.docx&amp;wdOrigin=BROWSE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hleworth.info/parish-council-2/" TargetMode="External"/><Relationship Id="rId17" Type="http://schemas.openxmlformats.org/officeDocument/2006/relationships/hyperlink" Target="https://wave.webaim.org/report" TargetMode="External"/><Relationship Id="rId2" Type="http://schemas.openxmlformats.org/officeDocument/2006/relationships/numbering" Target="numbering.xml"/><Relationship Id="rId16" Type="http://schemas.openxmlformats.org/officeDocument/2006/relationships/hyperlink" Target="https://compliascan.com/scan/5c20c770-13d7-4f62-a595-7b2f9ce42c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iew.officeapps.live.com/op/view.aspx?src=https%3A%2F%2Fashleworth.info%2Fwp-content%2Fuploads%2F2022%2F02%2FAccessibility-Statement.docx&amp;wdOrigin=BROWSELIN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media/5a7ef9cae5274a2e87db311f/Transparency_Code_for_Smaller_Authorit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399-6290-4DDC-BDE0-250FCB0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Russell</dc:creator>
  <cp:keywords/>
  <dc:description/>
  <cp:lastModifiedBy>Nicky Hill</cp:lastModifiedBy>
  <cp:revision>9</cp:revision>
  <cp:lastPrinted>2026-06-18T11:32:00Z</cp:lastPrinted>
  <dcterms:created xsi:type="dcterms:W3CDTF">2026-06-18T11:33:00Z</dcterms:created>
  <dcterms:modified xsi:type="dcterms:W3CDTF">2026-06-18T14:52:00Z</dcterms:modified>
</cp:coreProperties>
</file>